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25B" w:rsidRDefault="0032425B" w:rsidP="0032425B">
      <w:pPr>
        <w:shd w:val="clear" w:color="auto" w:fill="FFFFFF"/>
        <w:textAlignment w:val="baseline"/>
        <w:rPr>
          <w:rFonts w:ascii="Arial" w:hAnsi="Arial" w:cs="Arial"/>
          <w:color w:val="222222"/>
          <w:sz w:val="19"/>
          <w:szCs w:val="19"/>
        </w:rPr>
      </w:pPr>
      <w:r>
        <w:rPr>
          <w:rFonts w:ascii="Arial" w:hAnsi="Arial" w:cs="Arial"/>
          <w:color w:val="222222"/>
          <w:sz w:val="19"/>
          <w:szCs w:val="19"/>
        </w:rPr>
        <w:t xml:space="preserve"> </w:t>
      </w:r>
    </w:p>
    <w:p w:rsidR="004C04C4" w:rsidRPr="004C04C4" w:rsidRDefault="0032425B" w:rsidP="0032425B">
      <w:pPr>
        <w:spacing w:after="120" w:line="240" w:lineRule="atLeast"/>
        <w:rPr>
          <w:rFonts w:ascii="Arial" w:eastAsia="Times" w:hAnsi="Arial" w:cs="Times New Roman"/>
          <w:bCs/>
          <w:sz w:val="20"/>
          <w:szCs w:val="20"/>
        </w:rPr>
      </w:pPr>
      <w:r w:rsidRPr="004C04C4">
        <w:rPr>
          <w:rFonts w:ascii="Arial" w:eastAsia="Times" w:hAnsi="Arial" w:cs="Times New Roman"/>
          <w:bCs/>
          <w:sz w:val="20"/>
          <w:szCs w:val="20"/>
        </w:rPr>
        <w:t xml:space="preserve"> </w:t>
      </w:r>
      <w:r w:rsidR="004C04C4" w:rsidRPr="004C04C4">
        <w:rPr>
          <w:rFonts w:ascii="Arial" w:eastAsia="Times" w:hAnsi="Arial" w:cs="Times New Roman"/>
          <w:bCs/>
          <w:sz w:val="20"/>
          <w:szCs w:val="20"/>
        </w:rPr>
        <w:t>Your essay will be evaluated based on the rubric below.</w:t>
      </w:r>
    </w:p>
    <w:tbl>
      <w:tblPr>
        <w:tblStyle w:val="TableGrid"/>
        <w:tblW w:w="0" w:type="auto"/>
        <w:tblInd w:w="108" w:type="dxa"/>
        <w:tblLayout w:type="fixed"/>
        <w:tblLook w:val="04A0"/>
      </w:tblPr>
      <w:tblGrid>
        <w:gridCol w:w="1440"/>
        <w:gridCol w:w="2592"/>
        <w:gridCol w:w="2592"/>
        <w:gridCol w:w="2592"/>
        <w:gridCol w:w="2592"/>
        <w:gridCol w:w="2592"/>
      </w:tblGrid>
      <w:tr w:rsidR="004C04C4" w:rsidRPr="004C04C4" w:rsidTr="00262510">
        <w:trPr>
          <w:cantSplit/>
          <w:tblHeader/>
        </w:trPr>
        <w:tc>
          <w:tcPr>
            <w:tcW w:w="1440" w:type="dxa"/>
          </w:tcPr>
          <w:p w:rsidR="004C04C4" w:rsidRPr="004C04C4" w:rsidRDefault="004C04C4" w:rsidP="004C04C4">
            <w:pPr>
              <w:spacing w:after="120" w:line="240" w:lineRule="atLeast"/>
              <w:rPr>
                <w:rFonts w:ascii="Arial" w:eastAsia="Times" w:hAnsi="Arial" w:cs="Times New Roman"/>
                <w:b/>
                <w:bCs/>
                <w:sz w:val="20"/>
                <w:szCs w:val="20"/>
              </w:rPr>
            </w:pPr>
            <w:bookmarkStart w:id="0" w:name="ColumnTitle_a8e4b4c2cd324e5fa73b436bed26" w:colFirst="0" w:colLast="0"/>
            <w:r w:rsidRPr="004C04C4">
              <w:rPr>
                <w:rFonts w:ascii="Arial" w:eastAsia="Times" w:hAnsi="Arial" w:cs="Times New Roman"/>
                <w:b/>
                <w:bCs/>
                <w:sz w:val="20"/>
                <w:szCs w:val="20"/>
              </w:rPr>
              <w:t>Criterion</w:t>
            </w:r>
          </w:p>
        </w:tc>
        <w:tc>
          <w:tcPr>
            <w:tcW w:w="2592" w:type="dxa"/>
          </w:tcPr>
          <w:p w:rsidR="004C04C4" w:rsidRPr="004C04C4" w:rsidRDefault="004C04C4" w:rsidP="004C04C4">
            <w:pPr>
              <w:spacing w:after="120" w:line="240" w:lineRule="atLeast"/>
              <w:jc w:val="center"/>
              <w:rPr>
                <w:rFonts w:ascii="Arial" w:eastAsia="Times" w:hAnsi="Arial" w:cs="Times New Roman"/>
                <w:b/>
                <w:bCs/>
                <w:sz w:val="20"/>
                <w:szCs w:val="20"/>
              </w:rPr>
            </w:pPr>
            <w:r w:rsidRPr="004C04C4">
              <w:rPr>
                <w:rFonts w:ascii="Arial" w:eastAsia="Times" w:hAnsi="Arial" w:cs="Times New Roman"/>
                <w:b/>
                <w:bCs/>
                <w:sz w:val="20"/>
                <w:szCs w:val="20"/>
              </w:rPr>
              <w:t>5</w:t>
            </w:r>
          </w:p>
        </w:tc>
        <w:tc>
          <w:tcPr>
            <w:tcW w:w="2592" w:type="dxa"/>
          </w:tcPr>
          <w:p w:rsidR="004C04C4" w:rsidRPr="004C04C4" w:rsidRDefault="004C04C4" w:rsidP="004C04C4">
            <w:pPr>
              <w:spacing w:after="120" w:line="240" w:lineRule="atLeast"/>
              <w:jc w:val="center"/>
              <w:rPr>
                <w:rFonts w:ascii="Arial" w:eastAsia="Times" w:hAnsi="Arial" w:cs="Times New Roman"/>
                <w:b/>
                <w:bCs/>
                <w:sz w:val="20"/>
                <w:szCs w:val="20"/>
              </w:rPr>
            </w:pPr>
            <w:r w:rsidRPr="004C04C4">
              <w:rPr>
                <w:rFonts w:ascii="Arial" w:eastAsia="Times" w:hAnsi="Arial" w:cs="Times New Roman"/>
                <w:b/>
                <w:bCs/>
                <w:sz w:val="20"/>
                <w:szCs w:val="20"/>
              </w:rPr>
              <w:t>4</w:t>
            </w:r>
          </w:p>
        </w:tc>
        <w:tc>
          <w:tcPr>
            <w:tcW w:w="2592" w:type="dxa"/>
          </w:tcPr>
          <w:p w:rsidR="004C04C4" w:rsidRPr="004C04C4" w:rsidRDefault="004C04C4" w:rsidP="004C04C4">
            <w:pPr>
              <w:spacing w:after="120" w:line="240" w:lineRule="atLeast"/>
              <w:jc w:val="center"/>
              <w:rPr>
                <w:rFonts w:ascii="Arial" w:eastAsia="Times" w:hAnsi="Arial" w:cs="Times New Roman"/>
                <w:b/>
                <w:bCs/>
                <w:sz w:val="20"/>
                <w:szCs w:val="20"/>
              </w:rPr>
            </w:pPr>
            <w:r w:rsidRPr="004C04C4">
              <w:rPr>
                <w:rFonts w:ascii="Arial" w:eastAsia="Times" w:hAnsi="Arial" w:cs="Times New Roman"/>
                <w:b/>
                <w:bCs/>
                <w:sz w:val="20"/>
                <w:szCs w:val="20"/>
              </w:rPr>
              <w:t>3</w:t>
            </w:r>
          </w:p>
        </w:tc>
        <w:tc>
          <w:tcPr>
            <w:tcW w:w="2592" w:type="dxa"/>
          </w:tcPr>
          <w:p w:rsidR="004C04C4" w:rsidRPr="004C04C4" w:rsidRDefault="004C04C4" w:rsidP="004C04C4">
            <w:pPr>
              <w:spacing w:after="120" w:line="240" w:lineRule="atLeast"/>
              <w:jc w:val="center"/>
              <w:rPr>
                <w:rFonts w:ascii="Arial" w:eastAsia="Times" w:hAnsi="Arial" w:cs="Times New Roman"/>
                <w:b/>
                <w:bCs/>
                <w:sz w:val="20"/>
                <w:szCs w:val="20"/>
              </w:rPr>
            </w:pPr>
            <w:r w:rsidRPr="004C04C4">
              <w:rPr>
                <w:rFonts w:ascii="Arial" w:eastAsia="Times" w:hAnsi="Arial" w:cs="Times New Roman"/>
                <w:b/>
                <w:bCs/>
                <w:sz w:val="20"/>
                <w:szCs w:val="20"/>
              </w:rPr>
              <w:t>2</w:t>
            </w:r>
          </w:p>
        </w:tc>
        <w:tc>
          <w:tcPr>
            <w:tcW w:w="2592" w:type="dxa"/>
          </w:tcPr>
          <w:p w:rsidR="004C04C4" w:rsidRPr="004C04C4" w:rsidRDefault="004C04C4" w:rsidP="004C04C4">
            <w:pPr>
              <w:spacing w:after="120" w:line="240" w:lineRule="atLeast"/>
              <w:jc w:val="center"/>
              <w:rPr>
                <w:rFonts w:ascii="Arial" w:eastAsia="Times" w:hAnsi="Arial" w:cs="Times New Roman"/>
                <w:b/>
                <w:bCs/>
                <w:sz w:val="20"/>
                <w:szCs w:val="20"/>
              </w:rPr>
            </w:pPr>
            <w:r w:rsidRPr="004C04C4">
              <w:rPr>
                <w:rFonts w:ascii="Arial" w:eastAsia="Times" w:hAnsi="Arial" w:cs="Times New Roman"/>
                <w:b/>
                <w:bCs/>
                <w:sz w:val="20"/>
                <w:szCs w:val="20"/>
              </w:rPr>
              <w:t>1</w:t>
            </w:r>
          </w:p>
        </w:tc>
      </w:tr>
      <w:tr w:rsidR="004C04C4" w:rsidRPr="004C04C4" w:rsidTr="00262510">
        <w:trPr>
          <w:cantSplit/>
        </w:trPr>
        <w:tc>
          <w:tcPr>
            <w:tcW w:w="1440" w:type="dxa"/>
          </w:tcPr>
          <w:p w:rsidR="004C04C4" w:rsidRPr="004C04C4" w:rsidRDefault="004C04C4" w:rsidP="004C04C4">
            <w:pPr>
              <w:spacing w:after="120" w:line="240" w:lineRule="atLeast"/>
              <w:rPr>
                <w:rFonts w:ascii="Arial" w:eastAsia="Times" w:hAnsi="Arial" w:cs="Times New Roman"/>
                <w:bCs/>
                <w:sz w:val="20"/>
                <w:szCs w:val="20"/>
              </w:rPr>
            </w:pPr>
            <w:bookmarkStart w:id="1" w:name="RowTitle_fd5b14bf1f914da3adcef11e0c0b53f" w:colFirst="0" w:colLast="0"/>
            <w:bookmarkEnd w:id="0"/>
            <w:r w:rsidRPr="004C04C4">
              <w:rPr>
                <w:rFonts w:ascii="Arial" w:eastAsia="Times" w:hAnsi="Arial" w:cs="Times New Roman"/>
                <w:bCs/>
                <w:sz w:val="20"/>
                <w:szCs w:val="20"/>
              </w:rPr>
              <w:t>Purpose</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literary essay fulfills its purpose of analyzing the characters, themes, and/or historical context of the novel. This purpose is clearly articulated in a valid thesis statement.</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literary essay fulfills its purpose of analyzing the characters, themes, and/or historical context of the novel, but the analysis is not complete. The purpose is stated in a thesis statement.</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purpose of this literary essay is not entirely clear. The essay provides some analysis of the character, themes, and/or literary or historical context, but there are significant gaps that leave the reader questioning. The thesis may not be entirely clear, or it may not state the purpose of the essay.</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literary essay about the novel does not fulfill its purpose because it lacks significant analysis of the characters, themes, or historical or literary context; contains irrelevant information; or is mostly a summary of the novel. The literary essay has a thesis, but the thesis is not entirely clear, or it is not valid.</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This essay is not a literary essay about the novel. It does not contain an analysis of the novel's characters, themes, or historical or literary context. The literary essay does not have a thesis.</w:t>
            </w:r>
          </w:p>
        </w:tc>
      </w:tr>
      <w:bookmarkEnd w:id="1"/>
      <w:tr w:rsidR="004C04C4" w:rsidRPr="004C04C4" w:rsidTr="00262510">
        <w:trPr>
          <w:cantSplit/>
        </w:trPr>
        <w:tc>
          <w:tcPr>
            <w:tcW w:w="1440" w:type="dxa"/>
          </w:tcPr>
          <w:p w:rsidR="004C04C4" w:rsidRPr="004C04C4" w:rsidRDefault="004C04C4" w:rsidP="004C04C4">
            <w:pPr>
              <w:spacing w:after="120" w:line="240" w:lineRule="atLeast"/>
              <w:rPr>
                <w:rFonts w:ascii="Arial" w:eastAsia="Times" w:hAnsi="Arial" w:cs="Times New Roman"/>
                <w:bCs/>
                <w:sz w:val="20"/>
                <w:szCs w:val="20"/>
              </w:rPr>
            </w:pPr>
            <w:r w:rsidRPr="004C04C4">
              <w:rPr>
                <w:rFonts w:ascii="Arial" w:eastAsia="Times" w:hAnsi="Arial" w:cs="Times New Roman"/>
                <w:bCs/>
                <w:sz w:val="20"/>
                <w:szCs w:val="20"/>
              </w:rPr>
              <w:t>Ideas and Content</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literary essay contains insightful analysis and examples of the choices characters make, the consequences of the choices, the connection to theme, and the way in which these ideas reflect the broader historical or literary context in Britain. The writer explains the connections between the evidence and the thesis.</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literary essay contains examples and analysis, but some points remain unsupported, or the writer  does not make a convincing connection between evidence presented and conclusions drawn. The essay may not fully explore or explain the way in which this work reflects its historical or literary context in Britain. The essay may present more summary than analysis.</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literary essay contains examples and analysis, but some points remain unsupported, or the writer does not make a convincing connection between evidence presented and conclusions drawn. The writer's evidence is sometimes but not always supported by relevant paraphrases and quotations from the novel. The essay includes some irrelevant or tangential content. The essay may offer more summary than analysis.</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writer does not present clear examples and analysis of the characters, themes, and historical or literary context. The writer does not use paraphrases, examples from the novel, or quotations to support his or her analysis. The writer draws conclusions for which he or she offers little or no evidence, and the essay presents more summary than analysis.</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writer does not present clear examples and analysis of the characters, themes, and historical or literary context. The writer does not use paraphrases, examples from the novel, or quotations to support his or her analysis. The writer does not draw conclusions from evidence, and the essay fails to show any insight into the novel.</w:t>
            </w:r>
          </w:p>
        </w:tc>
      </w:tr>
      <w:tr w:rsidR="004C04C4" w:rsidRPr="004C04C4" w:rsidTr="00262510">
        <w:trPr>
          <w:cantSplit/>
        </w:trPr>
        <w:tc>
          <w:tcPr>
            <w:tcW w:w="1440" w:type="dxa"/>
          </w:tcPr>
          <w:p w:rsidR="004C04C4" w:rsidRPr="004C04C4" w:rsidRDefault="004C04C4" w:rsidP="004C04C4">
            <w:pPr>
              <w:spacing w:after="120" w:line="240" w:lineRule="atLeast"/>
              <w:rPr>
                <w:rFonts w:ascii="Arial" w:eastAsia="Times" w:hAnsi="Arial" w:cs="Times New Roman"/>
                <w:bCs/>
                <w:sz w:val="20"/>
                <w:szCs w:val="20"/>
              </w:rPr>
            </w:pPr>
            <w:r w:rsidRPr="004C04C4">
              <w:rPr>
                <w:rFonts w:ascii="Arial" w:eastAsia="Times" w:hAnsi="Arial" w:cs="Times New Roman"/>
                <w:bCs/>
                <w:sz w:val="20"/>
                <w:szCs w:val="20"/>
              </w:rPr>
              <w:lastRenderedPageBreak/>
              <w:t>Structure and Organization</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essay has a clear introduction, body, and conclusion. The essay identifies the title of the novel and the name of the author, presents a thesis in the introductory paragraph, and ends with a concluding paragraph that summarizes the main points or restates the thesis of the essay. The body of the essay contains paragraphs that support the essay's thesis. The essay consistently follows an organizational pattern such as order of importance. Transitions are well placed and make meaningful connections between ideas and paragraphs.</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essay has a clear introduction, body, and conclusion. The essay identifies the title of the novel and name of the author, presents a thesis in the introductory paragraph, and ends with a concluding paragraph that restates the thesis of the essay. The body of the essay contains paragraphs that support the essay's thesis. The essay usually follows an appropriate organizational pattern, but a few details or ideas may be out of place. Transitions are generally used effectively.</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essay has an introduction, body, and conclusion, but not all parts are well developed. The essay identifies the title of the novel and name of the author, but may not do so in the introductory paragraph. The essay presents a thesis, but it may not be in the introductory paragraph, or the essay may have a concluding paragraph that does not restate the thesis. The body of the essay contains paragraphs that support the essay's thesis, but there may be irrelevant or tangential content. The essay sometimes follows an appropriate organizational pattern, but it does not do so consistently. Transitions are occasionally used.</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essay may not have a clear introduction, body, or conclusion. The essay might not identify the title of the novel or the name of the author. The essay does not have a clear thesis that is identified in the introductory paragraph, or it may lack an introductory paragraph altogether. The conclusion, if present, does not restate the essay's thesis. The essay does not follow a clear organizational pattern, and the writer tends to jump around without connecting ideas. Minimal transitions are used.</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essay does not have a clear introduction, body, or conclusion. The essay identifies neither the title of the novel nor the name of the author. The essay lacks a clear thesis and a clear conclusion. The structure of the literary essay is non-existent. The essay consists of only one long paragraph, or paragraph breaks seem random. There are no transitions between ideas.</w:t>
            </w:r>
          </w:p>
        </w:tc>
      </w:tr>
      <w:tr w:rsidR="004C04C4" w:rsidRPr="004C04C4" w:rsidTr="00262510">
        <w:trPr>
          <w:cantSplit/>
        </w:trPr>
        <w:tc>
          <w:tcPr>
            <w:tcW w:w="1440" w:type="dxa"/>
          </w:tcPr>
          <w:p w:rsidR="004C04C4" w:rsidRPr="004C04C4" w:rsidRDefault="004C04C4" w:rsidP="004C04C4">
            <w:pPr>
              <w:spacing w:after="120" w:line="240" w:lineRule="atLeast"/>
              <w:rPr>
                <w:rFonts w:ascii="Arial" w:eastAsia="Times" w:hAnsi="Arial" w:cs="Times New Roman"/>
                <w:bCs/>
                <w:sz w:val="20"/>
                <w:szCs w:val="20"/>
              </w:rPr>
            </w:pPr>
            <w:r w:rsidRPr="004C04C4">
              <w:rPr>
                <w:rFonts w:ascii="Arial" w:eastAsia="Times" w:hAnsi="Arial" w:cs="Times New Roman"/>
                <w:bCs/>
                <w:sz w:val="20"/>
                <w:szCs w:val="20"/>
              </w:rPr>
              <w:lastRenderedPageBreak/>
              <w:t>Language, Word Choice, and Style</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writer uses effective, compelling language to express key ideas. He or she considers purpose, audience, and tone in language and word choice. The essay uses present tense when referring to the novel. The essay incorporates literary terms and contains no colloquialisms or slang expressions. The essay is written in the third-person point of view without first-person expressions of opinion. The literary essay is written in a formal style.</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writer uses effective language to express key ideas. He or she usually considers purpose, audience, and tone in language and word choice. The essay usually uses formal language, incorporates some literary terms, and does not contain colloquialisms or slang expressions. The literary essay is usually written in the third-person point of view, is mostly objective, and typically does not contain first-person expressions of opinion.</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writer's language is occasionally compelling. The writer attempts to consider purpose, audience, and tone, but sometimes loses sight of one of these aspects and includes inappropriate language or wording. Few appropriate literary terms are used, and the writer sometimes incorporates slang, colloquialisms, or other informal language. The literary essay is not consistently objective, and third-person language sometimes lapses into first-person expressions of opinion.</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essay lacks compelling language. The writer does not consider purpose, audience, or tone and uses inappropriate language or wording. Literary terms are not used, and the language is informal. The literary essay is not objective or is not written in the third-person point of view. The writer includes many first-person expressions of opinion.</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essay's language is often incoherent. The writer does not consider purpose, audience, or tone. The literary essay contains personal opinions, comments, and exclamations. The essay contains informal language, including slang and other inappropriate expressions.</w:t>
            </w:r>
          </w:p>
        </w:tc>
      </w:tr>
      <w:tr w:rsidR="004C04C4" w:rsidRPr="004C04C4" w:rsidTr="00262510">
        <w:trPr>
          <w:cantSplit/>
        </w:trPr>
        <w:tc>
          <w:tcPr>
            <w:tcW w:w="1440" w:type="dxa"/>
          </w:tcPr>
          <w:p w:rsidR="004C04C4" w:rsidRPr="004C04C4" w:rsidRDefault="004C04C4" w:rsidP="004C04C4">
            <w:pPr>
              <w:spacing w:after="120" w:line="240" w:lineRule="atLeast"/>
              <w:rPr>
                <w:rFonts w:ascii="Arial" w:eastAsia="Times" w:hAnsi="Arial" w:cs="Times New Roman"/>
                <w:bCs/>
                <w:sz w:val="20"/>
                <w:szCs w:val="20"/>
              </w:rPr>
            </w:pPr>
            <w:r w:rsidRPr="004C04C4">
              <w:rPr>
                <w:rFonts w:ascii="Arial" w:eastAsia="Times" w:hAnsi="Arial" w:cs="Times New Roman"/>
                <w:bCs/>
                <w:sz w:val="20"/>
                <w:szCs w:val="20"/>
              </w:rPr>
              <w:lastRenderedPageBreak/>
              <w:t>Sentences and Mechanics</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Each sentence expresses a complete thought. The title of the novel and the name of the author are capitalized correctly. The title of the novel is italicized, and quotations within the essay contain the exact words from the novel and are punctuated correctly. There are extremely few errors in grammar, usage, and mechanics, and those that exist do not impede understanding.</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Most sentences contain complete thoughts. The title of the novel and the name of the author are capitalized correctly. The title of the novel is italicized. Quotations from the novel include the correct words, but they are sometimes not punctuated correctly. There are few errors in grammar, usage, and mechanics, and they rarely interfere with a reader's ability to understand.</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title of the novel and name of the author might not be capitalized correctly, or the title of the novel is not italicized. Sentences do not all contain complete thoughts. There are several unintentional fragments and run-ons. Quotations do not contain all of the correct words or are not punctuated correctly. There are errors in grammar, usage, and mechanics that sometimes interfere with the reader's ability to understand.</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The title of the novel and name of the author, if present, might not be capitalized correctly. Many sentences are incomplete, and it is difficult to recognize quotations from the novel. There are errors in grammar, usage, and mechanics that make the essay difficult to understand.</w:t>
            </w:r>
          </w:p>
        </w:tc>
        <w:tc>
          <w:tcPr>
            <w:tcW w:w="2592" w:type="dxa"/>
          </w:tcPr>
          <w:p w:rsidR="004C04C4" w:rsidRPr="004C04C4" w:rsidRDefault="004C04C4" w:rsidP="004C04C4">
            <w:pPr>
              <w:spacing w:after="120" w:line="240" w:lineRule="atLeast"/>
              <w:rPr>
                <w:rFonts w:ascii="Arial" w:eastAsia="Times" w:hAnsi="Arial" w:cs="Times New Roman"/>
                <w:sz w:val="20"/>
                <w:szCs w:val="20"/>
              </w:rPr>
            </w:pPr>
            <w:r w:rsidRPr="004C04C4">
              <w:rPr>
                <w:rFonts w:ascii="Arial" w:eastAsia="Times" w:hAnsi="Arial" w:cs="Times New Roman"/>
                <w:sz w:val="20"/>
                <w:szCs w:val="20"/>
              </w:rPr>
              <w:t>Most sentences contain errors in structure. Quotations, if used, are incorrectly transcribed and punctuated. Multiple errors in grammar, usage, and mechanics make the essay difficult to understand.</w:t>
            </w:r>
          </w:p>
        </w:tc>
      </w:tr>
    </w:tbl>
    <w:p w:rsidR="004C04C4" w:rsidRPr="004C04C4" w:rsidRDefault="004C04C4" w:rsidP="004C04C4">
      <w:pPr>
        <w:spacing w:after="120" w:line="240" w:lineRule="atLeast"/>
        <w:rPr>
          <w:rFonts w:ascii="Arial" w:eastAsia="Times" w:hAnsi="Arial" w:cs="Times New Roman"/>
          <w:sz w:val="20"/>
          <w:szCs w:val="20"/>
        </w:rPr>
      </w:pPr>
    </w:p>
    <w:p w:rsidR="000955DD" w:rsidRDefault="000955DD">
      <w:bookmarkStart w:id="2" w:name="_GoBack"/>
      <w:bookmarkEnd w:id="2"/>
    </w:p>
    <w:sectPr w:rsidR="000955DD" w:rsidSect="00902948">
      <w:footerReference w:type="default" r:id="rId6"/>
      <w:pgSz w:w="15840" w:h="12240" w:orient="landscape" w:code="1"/>
      <w:pgMar w:top="1080" w:right="720" w:bottom="10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87B" w:rsidRDefault="00AC687B" w:rsidP="006D4A08">
      <w:pPr>
        <w:spacing w:after="0" w:line="240" w:lineRule="auto"/>
      </w:pPr>
      <w:r>
        <w:separator/>
      </w:r>
    </w:p>
  </w:endnote>
  <w:endnote w:type="continuationSeparator" w:id="1">
    <w:p w:rsidR="00AC687B" w:rsidRDefault="00AC687B" w:rsidP="006D4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948" w:rsidRPr="00EE6185" w:rsidRDefault="004C04C4" w:rsidP="00902948">
    <w:pPr>
      <w:pStyle w:val="RunningFoot"/>
      <w:tabs>
        <w:tab w:val="clear" w:pos="10080"/>
        <w:tab w:val="right" w:pos="14400"/>
      </w:tabs>
    </w:pPr>
    <w:r w:rsidRPr="009F23B0">
      <w:t>© 20</w:t>
    </w:r>
    <w:r>
      <w:t>15</w:t>
    </w:r>
    <w:r w:rsidRPr="009F23B0">
      <w:t xml:space="preserve"> K12 Inc. All rights reserved.</w:t>
    </w:r>
    <w:r w:rsidRPr="009F23B0">
      <w:tab/>
      <w:t xml:space="preserve">Page </w:t>
    </w:r>
    <w:r w:rsidR="006D4A08" w:rsidRPr="009F23B0">
      <w:rPr>
        <w:rStyle w:val="PageNumber"/>
      </w:rPr>
      <w:fldChar w:fldCharType="begin"/>
    </w:r>
    <w:r w:rsidRPr="009F23B0">
      <w:rPr>
        <w:rStyle w:val="PageNumber"/>
      </w:rPr>
      <w:instrText xml:space="preserve"> PAGE </w:instrText>
    </w:r>
    <w:r w:rsidR="006D4A08" w:rsidRPr="009F23B0">
      <w:rPr>
        <w:rStyle w:val="PageNumber"/>
      </w:rPr>
      <w:fldChar w:fldCharType="separate"/>
    </w:r>
    <w:r w:rsidR="0032425B">
      <w:rPr>
        <w:rStyle w:val="PageNumber"/>
        <w:noProof/>
      </w:rPr>
      <w:t>1</w:t>
    </w:r>
    <w:r w:rsidR="006D4A08" w:rsidRPr="009F23B0">
      <w:rPr>
        <w:rStyle w:val="PageNumber"/>
      </w:rPr>
      <w:fldChar w:fldCharType="end"/>
    </w:r>
    <w:r w:rsidRPr="009F23B0">
      <w:t xml:space="preserve"> of </w:t>
    </w:r>
    <w:r w:rsidR="006D4A08" w:rsidRPr="009F23B0">
      <w:rPr>
        <w:rStyle w:val="PageNumber"/>
      </w:rPr>
      <w:fldChar w:fldCharType="begin"/>
    </w:r>
    <w:r w:rsidRPr="009F23B0">
      <w:rPr>
        <w:rStyle w:val="PageNumber"/>
      </w:rPr>
      <w:instrText xml:space="preserve"> NUMPAGES </w:instrText>
    </w:r>
    <w:r w:rsidR="006D4A08" w:rsidRPr="009F23B0">
      <w:rPr>
        <w:rStyle w:val="PageNumber"/>
      </w:rPr>
      <w:fldChar w:fldCharType="separate"/>
    </w:r>
    <w:r w:rsidR="0032425B">
      <w:rPr>
        <w:rStyle w:val="PageNumber"/>
        <w:noProof/>
      </w:rPr>
      <w:t>4</w:t>
    </w:r>
    <w:r w:rsidR="006D4A08" w:rsidRPr="009F23B0">
      <w:rPr>
        <w:rStyle w:val="PageNumber"/>
      </w:rPr>
      <w:fldChar w:fldCharType="end"/>
    </w:r>
    <w:r>
      <w:rPr>
        <w:rStyle w:val="PageNumber"/>
      </w:rPr>
      <w:br/>
    </w:r>
    <w:r w:rsidRPr="009F23B0">
      <w:t xml:space="preserve">Copying or </w:t>
    </w:r>
    <w:r w:rsidRPr="009F23B0">
      <w:rPr>
        <w:rStyle w:val="FooterChar"/>
      </w:rPr>
      <w:t>distributing without K12’s written consent is prohibited.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87B" w:rsidRDefault="00AC687B" w:rsidP="006D4A08">
      <w:pPr>
        <w:spacing w:after="0" w:line="240" w:lineRule="auto"/>
      </w:pPr>
      <w:r>
        <w:separator/>
      </w:r>
    </w:p>
  </w:footnote>
  <w:footnote w:type="continuationSeparator" w:id="1">
    <w:p w:rsidR="00AC687B" w:rsidRDefault="00AC687B" w:rsidP="006D4A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C04C4"/>
    <w:rsid w:val="000955DD"/>
    <w:rsid w:val="00323316"/>
    <w:rsid w:val="0032425B"/>
    <w:rsid w:val="004C04C4"/>
    <w:rsid w:val="006D4A08"/>
    <w:rsid w:val="00AC687B"/>
    <w:rsid w:val="00F214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A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C04C4"/>
    <w:pPr>
      <w:tabs>
        <w:tab w:val="center" w:pos="4680"/>
        <w:tab w:val="right" w:pos="9360"/>
      </w:tabs>
      <w:spacing w:after="0" w:line="240" w:lineRule="auto"/>
    </w:pPr>
  </w:style>
  <w:style w:type="character" w:customStyle="1" w:styleId="FooterChar">
    <w:name w:val="Footer Char"/>
    <w:basedOn w:val="DefaultParagraphFont"/>
    <w:link w:val="Footer"/>
    <w:rsid w:val="004C04C4"/>
  </w:style>
  <w:style w:type="character" w:styleId="PageNumber">
    <w:name w:val="page number"/>
    <w:basedOn w:val="DefaultParagraphFont"/>
    <w:rsid w:val="004C04C4"/>
  </w:style>
  <w:style w:type="paragraph" w:customStyle="1" w:styleId="RunningFoot">
    <w:name w:val="Running_Foot"/>
    <w:basedOn w:val="Footer"/>
    <w:link w:val="RunningFootChar"/>
    <w:qFormat/>
    <w:rsid w:val="004C04C4"/>
    <w:pPr>
      <w:pBdr>
        <w:top w:val="single" w:sz="4" w:space="1" w:color="auto"/>
      </w:pBdr>
      <w:tabs>
        <w:tab w:val="clear" w:pos="4680"/>
        <w:tab w:val="clear" w:pos="9360"/>
        <w:tab w:val="right" w:pos="10080"/>
      </w:tabs>
      <w:spacing w:before="360" w:line="200" w:lineRule="atLeast"/>
    </w:pPr>
    <w:rPr>
      <w:rFonts w:ascii="Arial" w:eastAsia="Times" w:hAnsi="Arial" w:cs="Arial"/>
      <w:sz w:val="16"/>
      <w:szCs w:val="16"/>
    </w:rPr>
  </w:style>
  <w:style w:type="character" w:customStyle="1" w:styleId="RunningFootChar">
    <w:name w:val="Running_Foot Char"/>
    <w:basedOn w:val="FooterChar"/>
    <w:link w:val="RunningFoot"/>
    <w:rsid w:val="004C04C4"/>
    <w:rPr>
      <w:rFonts w:ascii="Arial" w:eastAsia="Times" w:hAnsi="Arial" w:cs="Arial"/>
      <w:sz w:val="16"/>
      <w:szCs w:val="16"/>
    </w:rPr>
  </w:style>
  <w:style w:type="table" w:styleId="TableGrid">
    <w:name w:val="Table Grid"/>
    <w:basedOn w:val="TableNormal"/>
    <w:uiPriority w:val="59"/>
    <w:rsid w:val="004C0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2425B"/>
  </w:style>
  <w:style w:type="character" w:customStyle="1" w:styleId="m336739616163575145m-208349627507972377gmail-msosubtleemphasis">
    <w:name w:val="m_336739616163575145m_-208349627507972377gmail-msosubtleemphasis"/>
    <w:basedOn w:val="DefaultParagraphFont"/>
    <w:rsid w:val="0032425B"/>
  </w:style>
</w:styles>
</file>

<file path=word/webSettings.xml><?xml version="1.0" encoding="utf-8"?>
<w:webSettings xmlns:r="http://schemas.openxmlformats.org/officeDocument/2006/relationships" xmlns:w="http://schemas.openxmlformats.org/wordprocessingml/2006/main">
  <w:divs>
    <w:div w:id="48590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Lexie Yarbrough</dc:creator>
  <cp:keywords/>
  <dc:description/>
  <cp:lastModifiedBy>Marl</cp:lastModifiedBy>
  <cp:revision>2</cp:revision>
  <dcterms:created xsi:type="dcterms:W3CDTF">2017-11-20T11:07:00Z</dcterms:created>
  <dcterms:modified xsi:type="dcterms:W3CDTF">2017-11-20T11:07:00Z</dcterms:modified>
</cp:coreProperties>
</file>