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405F7" w14:textId="77777777" w:rsidR="00CA3557" w:rsidRDefault="00CA3557" w:rsidP="00BB42DA">
      <w:pPr>
        <w:spacing w:after="0" w:line="192" w:lineRule="auto"/>
        <w:jc w:val="center"/>
        <w:rPr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A16C45E" wp14:editId="46780352">
            <wp:simplePos x="0" y="0"/>
            <wp:positionH relativeFrom="margin">
              <wp:align>center</wp:align>
            </wp:positionH>
            <wp:positionV relativeFrom="paragraph">
              <wp:posOffset>-628015</wp:posOffset>
            </wp:positionV>
            <wp:extent cx="1778179" cy="764275"/>
            <wp:effectExtent l="0" t="0" r="0" b="0"/>
            <wp:wrapNone/>
            <wp:docPr id="1" name="Picture 1" descr="Image result for university of phoen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phoenix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179" cy="7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B1DD5" w14:textId="77777777" w:rsidR="00FF1264" w:rsidRDefault="00FF1264" w:rsidP="00FF1264">
      <w:pPr>
        <w:jc w:val="center"/>
        <w:rPr>
          <w:sz w:val="32"/>
        </w:rPr>
      </w:pPr>
      <w:r w:rsidRPr="00FF1264">
        <w:rPr>
          <w:sz w:val="32"/>
        </w:rPr>
        <w:t>Understanding Target Markets</w:t>
      </w:r>
    </w:p>
    <w:p w14:paraId="185FE68E" w14:textId="441A1D84" w:rsidR="00AC4C5F" w:rsidRDefault="00AC4C5F" w:rsidP="00307282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42AF9" wp14:editId="57913F30">
                <wp:simplePos x="0" y="0"/>
                <wp:positionH relativeFrom="column">
                  <wp:posOffset>530386</wp:posOffset>
                </wp:positionH>
                <wp:positionV relativeFrom="paragraph">
                  <wp:posOffset>221615</wp:posOffset>
                </wp:positionV>
                <wp:extent cx="3336878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687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045038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5pt,17.45pt" to="304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sz w:val="32"/>
        </w:rPr>
        <w:t>Name:</w:t>
      </w:r>
      <w:r w:rsidR="00724917">
        <w:rPr>
          <w:sz w:val="32"/>
        </w:rPr>
        <w:t xml:space="preserve"> </w:t>
      </w:r>
    </w:p>
    <w:p w14:paraId="7F363B45" w14:textId="631C18EB" w:rsidR="00FF1264" w:rsidRDefault="00FF1264" w:rsidP="00BB42DA">
      <w:pPr>
        <w:spacing w:after="0" w:line="240" w:lineRule="auto"/>
        <w:rPr>
          <w:b/>
          <w:color w:val="000000" w:themeColor="text1"/>
          <w:sz w:val="24"/>
        </w:rPr>
      </w:pPr>
      <w:r w:rsidRPr="00FF1264">
        <w:rPr>
          <w:sz w:val="24"/>
        </w:rPr>
        <w:t>To develop effective relationship marketing, a company must first understand its targeted consumers' buying influences and behaviors. This week's assignment is the first part of the development of a marketing plan. It provides the foundation of the marketing plan and introduces the student to a variety of diagrammatic tools for understanding a business</w:t>
      </w:r>
      <w:r w:rsidR="00A86A2A" w:rsidRPr="00F135F4">
        <w:rPr>
          <w:b/>
          <w:color w:val="000000" w:themeColor="text1"/>
          <w:sz w:val="24"/>
        </w:rPr>
        <w:t>.</w:t>
      </w:r>
      <w:r>
        <w:rPr>
          <w:b/>
          <w:color w:val="000000" w:themeColor="text1"/>
          <w:sz w:val="24"/>
        </w:rPr>
        <w:t xml:space="preserve"> </w:t>
      </w:r>
      <w:r w:rsidRPr="00FF1264">
        <w:rPr>
          <w:color w:val="000000" w:themeColor="text1"/>
          <w:sz w:val="24"/>
        </w:rPr>
        <w:t xml:space="preserve">To develop effective relationship marketing, a company must first understand its targeted consumers' buying influences and behaviors. </w:t>
      </w:r>
      <w:r>
        <w:rPr>
          <w:color w:val="000000" w:themeColor="text1"/>
          <w:sz w:val="24"/>
        </w:rPr>
        <w:t>C</w:t>
      </w:r>
      <w:r w:rsidRPr="00FF1264">
        <w:rPr>
          <w:color w:val="000000" w:themeColor="text1"/>
          <w:sz w:val="24"/>
        </w:rPr>
        <w:t xml:space="preserve">reate the </w:t>
      </w:r>
      <w:r>
        <w:rPr>
          <w:color w:val="000000" w:themeColor="text1"/>
          <w:sz w:val="24"/>
        </w:rPr>
        <w:t>r</w:t>
      </w:r>
      <w:r w:rsidRPr="00FF1264">
        <w:rPr>
          <w:color w:val="000000" w:themeColor="text1"/>
          <w:sz w:val="24"/>
        </w:rPr>
        <w:t>esearch section of your plan.</w:t>
      </w:r>
    </w:p>
    <w:p w14:paraId="59E133EA" w14:textId="77777777" w:rsidR="00FF1264" w:rsidRDefault="00FF1264" w:rsidP="00BB42DA">
      <w:pPr>
        <w:spacing w:after="0" w:line="240" w:lineRule="auto"/>
        <w:rPr>
          <w:color w:val="000000" w:themeColor="text1"/>
          <w:sz w:val="24"/>
        </w:rPr>
      </w:pPr>
    </w:p>
    <w:p w14:paraId="321C980C" w14:textId="4FE983E1" w:rsidR="00307282" w:rsidRDefault="00BB42DA" w:rsidP="00BB42DA">
      <w:pPr>
        <w:spacing w:after="0" w:line="240" w:lineRule="auto"/>
        <w:rPr>
          <w:sz w:val="24"/>
        </w:rPr>
      </w:pPr>
      <w:r w:rsidRPr="00F135F4">
        <w:rPr>
          <w:color w:val="C00000"/>
          <w:sz w:val="24"/>
        </w:rPr>
        <w:t>The answer should be</w:t>
      </w:r>
      <w:r w:rsidR="00FF1264">
        <w:rPr>
          <w:color w:val="C00000"/>
          <w:sz w:val="24"/>
        </w:rPr>
        <w:t xml:space="preserve"> </w:t>
      </w:r>
      <w:r w:rsidR="005F0666">
        <w:rPr>
          <w:color w:val="C00000"/>
          <w:sz w:val="24"/>
        </w:rPr>
        <w:t>100</w:t>
      </w:r>
      <w:r w:rsidR="00FF1264">
        <w:rPr>
          <w:color w:val="C00000"/>
          <w:sz w:val="24"/>
        </w:rPr>
        <w:t xml:space="preserve"> </w:t>
      </w:r>
      <w:r w:rsidR="005F0666">
        <w:rPr>
          <w:color w:val="C00000"/>
          <w:sz w:val="24"/>
        </w:rPr>
        <w:t>words for each box</w:t>
      </w:r>
    </w:p>
    <w:p w14:paraId="0E01E29F" w14:textId="77777777" w:rsidR="00AC4C5F" w:rsidRPr="00BB42DA" w:rsidRDefault="00AC4C5F" w:rsidP="00BB42DA">
      <w:pPr>
        <w:spacing w:after="0" w:line="240" w:lineRule="auto"/>
        <w:rPr>
          <w:sz w:val="24"/>
        </w:rPr>
      </w:pPr>
    </w:p>
    <w:tbl>
      <w:tblPr>
        <w:tblStyle w:val="TableGrid"/>
        <w:tblW w:w="10892" w:type="dxa"/>
        <w:tblInd w:w="-545" w:type="dxa"/>
        <w:tblLook w:val="04A0" w:firstRow="1" w:lastRow="0" w:firstColumn="1" w:lastColumn="0" w:noHBand="0" w:noVBand="1"/>
      </w:tblPr>
      <w:tblGrid>
        <w:gridCol w:w="1023"/>
        <w:gridCol w:w="3007"/>
        <w:gridCol w:w="6862"/>
      </w:tblGrid>
      <w:tr w:rsidR="00F135F4" w14:paraId="5C6DE68F" w14:textId="77777777" w:rsidTr="00684A2A">
        <w:tc>
          <w:tcPr>
            <w:tcW w:w="1023" w:type="dxa"/>
          </w:tcPr>
          <w:p w14:paraId="792E15B9" w14:textId="77777777" w:rsidR="00F135F4" w:rsidRDefault="00F135F4" w:rsidP="00307282">
            <w:pPr>
              <w:jc w:val="center"/>
              <w:rPr>
                <w:sz w:val="24"/>
              </w:rPr>
            </w:pPr>
          </w:p>
        </w:tc>
        <w:tc>
          <w:tcPr>
            <w:tcW w:w="3007" w:type="dxa"/>
          </w:tcPr>
          <w:p w14:paraId="795FB491" w14:textId="1FC239BF" w:rsidR="00F135F4" w:rsidRDefault="00F135F4" w:rsidP="00307282">
            <w:pPr>
              <w:jc w:val="center"/>
              <w:rPr>
                <w:sz w:val="24"/>
              </w:rPr>
            </w:pPr>
          </w:p>
        </w:tc>
        <w:tc>
          <w:tcPr>
            <w:tcW w:w="6862" w:type="dxa"/>
          </w:tcPr>
          <w:p w14:paraId="679F1177" w14:textId="77777777" w:rsidR="00F135F4" w:rsidRDefault="00F135F4" w:rsidP="00307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Answer</w:t>
            </w:r>
          </w:p>
        </w:tc>
      </w:tr>
      <w:tr w:rsidR="00FF1264" w14:paraId="2B7E58A1" w14:textId="77777777" w:rsidTr="00684A2A">
        <w:trPr>
          <w:trHeight w:val="395"/>
        </w:trPr>
        <w:tc>
          <w:tcPr>
            <w:tcW w:w="1023" w:type="dxa"/>
            <w:vMerge w:val="restart"/>
            <w:textDirection w:val="btLr"/>
            <w:vAlign w:val="center"/>
          </w:tcPr>
          <w:p w14:paraId="568C683D" w14:textId="71ABB7E9" w:rsidR="00FF1264" w:rsidRPr="00377F7B" w:rsidRDefault="00FF1264" w:rsidP="00377F7B">
            <w:pPr>
              <w:ind w:left="113" w:right="113"/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F1264">
              <w:rPr>
                <w:rFonts w:cstheme="minorHAnsi"/>
                <w:b/>
                <w:color w:val="000000"/>
                <w:sz w:val="32"/>
                <w:szCs w:val="24"/>
                <w:shd w:val="clear" w:color="auto" w:fill="FFFFFF"/>
              </w:rPr>
              <w:t>Research of Topic</w:t>
            </w:r>
          </w:p>
        </w:tc>
        <w:tc>
          <w:tcPr>
            <w:tcW w:w="3007" w:type="dxa"/>
            <w:vAlign w:val="center"/>
          </w:tcPr>
          <w:p w14:paraId="7F32DE1A" w14:textId="50F262EA" w:rsidR="00FF1264" w:rsidRPr="00CC07A9" w:rsidRDefault="00FF1264" w:rsidP="00FF126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F126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Primary Research</w:t>
            </w:r>
          </w:p>
        </w:tc>
        <w:tc>
          <w:tcPr>
            <w:tcW w:w="6862" w:type="dxa"/>
            <w:vAlign w:val="center"/>
          </w:tcPr>
          <w:p w14:paraId="55C96D99" w14:textId="77777777" w:rsidR="00FF1264" w:rsidRDefault="00FF1264" w:rsidP="00307282">
            <w:pPr>
              <w:rPr>
                <w:sz w:val="24"/>
              </w:rPr>
            </w:pPr>
          </w:p>
        </w:tc>
      </w:tr>
      <w:tr w:rsidR="00FF1264" w14:paraId="2395D556" w14:textId="77777777" w:rsidTr="00684A2A">
        <w:trPr>
          <w:trHeight w:val="332"/>
        </w:trPr>
        <w:tc>
          <w:tcPr>
            <w:tcW w:w="1023" w:type="dxa"/>
            <w:vMerge/>
          </w:tcPr>
          <w:p w14:paraId="6EB79226" w14:textId="77777777" w:rsidR="00FF1264" w:rsidRPr="00A86A2A" w:rsidRDefault="00FF1264" w:rsidP="00A86A2A">
            <w:pPr>
              <w:rPr>
                <w:sz w:val="24"/>
              </w:rPr>
            </w:pPr>
          </w:p>
        </w:tc>
        <w:tc>
          <w:tcPr>
            <w:tcW w:w="3007" w:type="dxa"/>
            <w:vAlign w:val="center"/>
          </w:tcPr>
          <w:p w14:paraId="291AEE5C" w14:textId="7DC99D0C" w:rsidR="00FF1264" w:rsidRDefault="00FF1264" w:rsidP="00FF1264">
            <w:pPr>
              <w:rPr>
                <w:sz w:val="24"/>
              </w:rPr>
            </w:pPr>
            <w:r w:rsidRPr="00FF126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Secondary Research</w:t>
            </w:r>
          </w:p>
        </w:tc>
        <w:tc>
          <w:tcPr>
            <w:tcW w:w="6862" w:type="dxa"/>
            <w:vAlign w:val="center"/>
          </w:tcPr>
          <w:p w14:paraId="338F82B3" w14:textId="77777777" w:rsidR="00FF1264" w:rsidRDefault="00FF1264" w:rsidP="00307282">
            <w:pPr>
              <w:rPr>
                <w:sz w:val="24"/>
              </w:rPr>
            </w:pPr>
          </w:p>
        </w:tc>
      </w:tr>
      <w:tr w:rsidR="00FF1264" w14:paraId="49694FC8" w14:textId="77777777" w:rsidTr="00684A2A">
        <w:tc>
          <w:tcPr>
            <w:tcW w:w="1023" w:type="dxa"/>
            <w:vMerge/>
          </w:tcPr>
          <w:p w14:paraId="1572610D" w14:textId="77777777" w:rsidR="00FF1264" w:rsidRPr="00A86A2A" w:rsidRDefault="00FF1264" w:rsidP="00A86A2A">
            <w:pPr>
              <w:rPr>
                <w:sz w:val="24"/>
              </w:rPr>
            </w:pPr>
          </w:p>
        </w:tc>
        <w:tc>
          <w:tcPr>
            <w:tcW w:w="3007" w:type="dxa"/>
            <w:vAlign w:val="center"/>
          </w:tcPr>
          <w:p w14:paraId="46260295" w14:textId="3A9AC0BB" w:rsidR="00FF1264" w:rsidRPr="00CC07A9" w:rsidRDefault="00FF1264" w:rsidP="00FF126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F126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Consumer Analysis</w:t>
            </w:r>
          </w:p>
        </w:tc>
        <w:tc>
          <w:tcPr>
            <w:tcW w:w="6862" w:type="dxa"/>
            <w:vAlign w:val="center"/>
          </w:tcPr>
          <w:p w14:paraId="0018906D" w14:textId="77777777" w:rsidR="00FF1264" w:rsidRDefault="00FF1264" w:rsidP="00307282">
            <w:pPr>
              <w:rPr>
                <w:sz w:val="24"/>
              </w:rPr>
            </w:pPr>
          </w:p>
        </w:tc>
      </w:tr>
      <w:tr w:rsidR="00FF1264" w14:paraId="55EFFC19" w14:textId="77777777" w:rsidTr="00684A2A">
        <w:trPr>
          <w:trHeight w:val="242"/>
        </w:trPr>
        <w:tc>
          <w:tcPr>
            <w:tcW w:w="1023" w:type="dxa"/>
            <w:vMerge/>
          </w:tcPr>
          <w:p w14:paraId="4658ABF6" w14:textId="77777777" w:rsidR="00FF1264" w:rsidRPr="00A86A2A" w:rsidRDefault="00FF1264" w:rsidP="00A86A2A">
            <w:pPr>
              <w:rPr>
                <w:sz w:val="24"/>
              </w:rPr>
            </w:pPr>
          </w:p>
        </w:tc>
        <w:tc>
          <w:tcPr>
            <w:tcW w:w="3007" w:type="dxa"/>
            <w:vAlign w:val="center"/>
          </w:tcPr>
          <w:p w14:paraId="68268F9C" w14:textId="5DE0AB03" w:rsidR="00FF1264" w:rsidRPr="000235F9" w:rsidRDefault="00FF1264" w:rsidP="00FF1264">
            <w:pPr>
              <w:rPr>
                <w:sz w:val="24"/>
              </w:rPr>
            </w:pPr>
            <w:r w:rsidRPr="00FF126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Customer Profile</w:t>
            </w:r>
          </w:p>
        </w:tc>
        <w:tc>
          <w:tcPr>
            <w:tcW w:w="6862" w:type="dxa"/>
            <w:vAlign w:val="center"/>
          </w:tcPr>
          <w:p w14:paraId="1633A28F" w14:textId="77777777" w:rsidR="00FF1264" w:rsidRDefault="00FF1264" w:rsidP="00307282">
            <w:pPr>
              <w:rPr>
                <w:sz w:val="24"/>
              </w:rPr>
            </w:pPr>
          </w:p>
        </w:tc>
      </w:tr>
      <w:tr w:rsidR="00FF1264" w14:paraId="2C6AFFC3" w14:textId="77777777" w:rsidTr="00684A2A">
        <w:tc>
          <w:tcPr>
            <w:tcW w:w="1023" w:type="dxa"/>
            <w:vMerge/>
          </w:tcPr>
          <w:p w14:paraId="265C07B6" w14:textId="77777777" w:rsidR="00FF1264" w:rsidRPr="00CC07A9" w:rsidRDefault="00FF1264" w:rsidP="00CC07A9">
            <w:pPr>
              <w:rPr>
                <w:sz w:val="24"/>
              </w:rPr>
            </w:pPr>
          </w:p>
        </w:tc>
        <w:tc>
          <w:tcPr>
            <w:tcW w:w="3007" w:type="dxa"/>
            <w:vAlign w:val="center"/>
          </w:tcPr>
          <w:p w14:paraId="7594F3D3" w14:textId="0F0D6D35" w:rsidR="00FF1264" w:rsidRDefault="00FF1264" w:rsidP="00FF1264">
            <w:pPr>
              <w:rPr>
                <w:sz w:val="24"/>
              </w:rPr>
            </w:pPr>
            <w:r w:rsidRPr="00FF126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Continuous Consumer </w:t>
            </w:r>
          </w:p>
        </w:tc>
        <w:tc>
          <w:tcPr>
            <w:tcW w:w="6862" w:type="dxa"/>
            <w:vAlign w:val="center"/>
          </w:tcPr>
          <w:p w14:paraId="6E5ACCAD" w14:textId="243A8CA7" w:rsidR="00FF1264" w:rsidRDefault="00FF1264" w:rsidP="00307282">
            <w:pPr>
              <w:rPr>
                <w:sz w:val="24"/>
              </w:rPr>
            </w:pPr>
          </w:p>
        </w:tc>
      </w:tr>
      <w:tr w:rsidR="00FF1264" w14:paraId="4828BEC5" w14:textId="77777777" w:rsidTr="00684A2A">
        <w:tc>
          <w:tcPr>
            <w:tcW w:w="1023" w:type="dxa"/>
            <w:vMerge/>
          </w:tcPr>
          <w:p w14:paraId="3047EA2D" w14:textId="77777777" w:rsidR="00FF1264" w:rsidRPr="00CC07A9" w:rsidRDefault="00FF1264" w:rsidP="00CC07A9">
            <w:pPr>
              <w:rPr>
                <w:sz w:val="24"/>
              </w:rPr>
            </w:pPr>
          </w:p>
        </w:tc>
        <w:tc>
          <w:tcPr>
            <w:tcW w:w="3007" w:type="dxa"/>
            <w:vAlign w:val="center"/>
          </w:tcPr>
          <w:p w14:paraId="028DAE71" w14:textId="112338F0" w:rsidR="00FF1264" w:rsidRPr="000235F9" w:rsidRDefault="00FF1264" w:rsidP="00FF1264">
            <w:pPr>
              <w:rPr>
                <w:sz w:val="24"/>
              </w:rPr>
            </w:pPr>
            <w:r w:rsidRPr="00FF126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Monitoring &amp; Research</w:t>
            </w:r>
          </w:p>
        </w:tc>
        <w:tc>
          <w:tcPr>
            <w:tcW w:w="6862" w:type="dxa"/>
            <w:vAlign w:val="center"/>
          </w:tcPr>
          <w:p w14:paraId="1069DBFA" w14:textId="4ACCCB27" w:rsidR="00FF1264" w:rsidRDefault="00FF1264" w:rsidP="00307282">
            <w:pPr>
              <w:rPr>
                <w:sz w:val="24"/>
              </w:rPr>
            </w:pPr>
          </w:p>
        </w:tc>
      </w:tr>
      <w:tr w:rsidR="00FF1264" w14:paraId="6E02A1DD" w14:textId="77777777" w:rsidTr="00684A2A">
        <w:tc>
          <w:tcPr>
            <w:tcW w:w="1023" w:type="dxa"/>
            <w:vMerge/>
            <w:textDirection w:val="btLr"/>
            <w:vAlign w:val="center"/>
          </w:tcPr>
          <w:p w14:paraId="6E7126D3" w14:textId="77777777" w:rsidR="00FF1264" w:rsidRPr="00CC07A9" w:rsidRDefault="00FF1264" w:rsidP="00FF126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07" w:type="dxa"/>
            <w:vAlign w:val="center"/>
          </w:tcPr>
          <w:p w14:paraId="5898A7E9" w14:textId="0F4C08E3" w:rsidR="00FF1264" w:rsidRPr="000235F9" w:rsidRDefault="00FF1264" w:rsidP="00FF1264">
            <w:pPr>
              <w:rPr>
                <w:sz w:val="24"/>
              </w:rPr>
            </w:pPr>
            <w:r w:rsidRPr="00FF126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Environmental Scanning</w:t>
            </w:r>
          </w:p>
        </w:tc>
        <w:tc>
          <w:tcPr>
            <w:tcW w:w="6862" w:type="dxa"/>
            <w:vAlign w:val="center"/>
          </w:tcPr>
          <w:p w14:paraId="736E6AC3" w14:textId="77777777" w:rsidR="00FF1264" w:rsidRDefault="00FF1264" w:rsidP="00307282">
            <w:pPr>
              <w:rPr>
                <w:sz w:val="24"/>
              </w:rPr>
            </w:pPr>
          </w:p>
        </w:tc>
      </w:tr>
      <w:tr w:rsidR="00FF1264" w14:paraId="7FAA9491" w14:textId="77777777" w:rsidTr="00684A2A">
        <w:tc>
          <w:tcPr>
            <w:tcW w:w="1023" w:type="dxa"/>
            <w:vMerge/>
          </w:tcPr>
          <w:p w14:paraId="3209D2C3" w14:textId="77777777" w:rsidR="00FF1264" w:rsidRPr="00CC07A9" w:rsidRDefault="00FF1264" w:rsidP="00CC07A9">
            <w:pPr>
              <w:rPr>
                <w:sz w:val="24"/>
              </w:rPr>
            </w:pPr>
          </w:p>
        </w:tc>
        <w:tc>
          <w:tcPr>
            <w:tcW w:w="3007" w:type="dxa"/>
            <w:vAlign w:val="center"/>
          </w:tcPr>
          <w:p w14:paraId="68E2DF3F" w14:textId="72FD9AB1" w:rsidR="00FF1264" w:rsidRPr="00CC07A9" w:rsidRDefault="00FF1264" w:rsidP="00FF1264">
            <w:pPr>
              <w:rPr>
                <w:sz w:val="24"/>
              </w:rPr>
            </w:pPr>
            <w:r w:rsidRPr="00FF126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Identify Market, Economic, Technological, Regulatory, Legal, Social, and Ecological Forces</w:t>
            </w:r>
          </w:p>
        </w:tc>
        <w:tc>
          <w:tcPr>
            <w:tcW w:w="6862" w:type="dxa"/>
            <w:vAlign w:val="center"/>
          </w:tcPr>
          <w:p w14:paraId="629B6CD2" w14:textId="77777777" w:rsidR="00FF1264" w:rsidRDefault="00FF1264" w:rsidP="00CC07A9">
            <w:pPr>
              <w:rPr>
                <w:sz w:val="24"/>
              </w:rPr>
            </w:pPr>
          </w:p>
        </w:tc>
      </w:tr>
      <w:tr w:rsidR="00FF1264" w14:paraId="0C50D38D" w14:textId="77777777" w:rsidTr="00684A2A">
        <w:tc>
          <w:tcPr>
            <w:tcW w:w="1023" w:type="dxa"/>
            <w:vMerge/>
          </w:tcPr>
          <w:p w14:paraId="6B4F2542" w14:textId="77777777" w:rsidR="00FF1264" w:rsidRPr="00CC07A9" w:rsidRDefault="00FF1264" w:rsidP="00CC07A9">
            <w:pPr>
              <w:rPr>
                <w:sz w:val="24"/>
              </w:rPr>
            </w:pPr>
          </w:p>
        </w:tc>
        <w:tc>
          <w:tcPr>
            <w:tcW w:w="3007" w:type="dxa"/>
            <w:vAlign w:val="center"/>
          </w:tcPr>
          <w:p w14:paraId="766522BB" w14:textId="06247B47" w:rsidR="00FF1264" w:rsidRPr="00CC07A9" w:rsidRDefault="00FF1264" w:rsidP="00FF1264">
            <w:pPr>
              <w:rPr>
                <w:sz w:val="24"/>
              </w:rPr>
            </w:pPr>
            <w:r w:rsidRPr="00FF126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Current Opportunities</w:t>
            </w:r>
          </w:p>
        </w:tc>
        <w:tc>
          <w:tcPr>
            <w:tcW w:w="6862" w:type="dxa"/>
            <w:vAlign w:val="center"/>
          </w:tcPr>
          <w:p w14:paraId="20F25919" w14:textId="77777777" w:rsidR="00FF1264" w:rsidRDefault="00FF1264" w:rsidP="00CC07A9">
            <w:pPr>
              <w:rPr>
                <w:sz w:val="24"/>
              </w:rPr>
            </w:pPr>
          </w:p>
        </w:tc>
      </w:tr>
      <w:tr w:rsidR="00FF1264" w14:paraId="369258A7" w14:textId="77777777" w:rsidTr="00684A2A">
        <w:tc>
          <w:tcPr>
            <w:tcW w:w="1023" w:type="dxa"/>
            <w:vMerge/>
          </w:tcPr>
          <w:p w14:paraId="1FC918E1" w14:textId="77777777" w:rsidR="00FF1264" w:rsidRPr="00CC07A9" w:rsidRDefault="00FF1264" w:rsidP="00CC07A9">
            <w:pPr>
              <w:rPr>
                <w:sz w:val="24"/>
              </w:rPr>
            </w:pPr>
          </w:p>
        </w:tc>
        <w:tc>
          <w:tcPr>
            <w:tcW w:w="3007" w:type="dxa"/>
            <w:vAlign w:val="center"/>
          </w:tcPr>
          <w:p w14:paraId="4B9C1CAC" w14:textId="409A19C0" w:rsidR="00FF1264" w:rsidRPr="00CC07A9" w:rsidRDefault="00FF1264" w:rsidP="00FF1264">
            <w:pPr>
              <w:rPr>
                <w:sz w:val="24"/>
              </w:rPr>
            </w:pPr>
            <w:r w:rsidRPr="00FF126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Potential Future </w:t>
            </w:r>
          </w:p>
        </w:tc>
        <w:tc>
          <w:tcPr>
            <w:tcW w:w="6862" w:type="dxa"/>
            <w:vAlign w:val="center"/>
          </w:tcPr>
          <w:p w14:paraId="3F04CF52" w14:textId="77777777" w:rsidR="00FF1264" w:rsidRDefault="00FF1264" w:rsidP="00CC07A9">
            <w:pPr>
              <w:rPr>
                <w:sz w:val="24"/>
              </w:rPr>
            </w:pPr>
          </w:p>
        </w:tc>
      </w:tr>
      <w:tr w:rsidR="00FF1264" w14:paraId="0F94537D" w14:textId="77777777" w:rsidTr="00684A2A">
        <w:tc>
          <w:tcPr>
            <w:tcW w:w="1023" w:type="dxa"/>
            <w:vMerge/>
          </w:tcPr>
          <w:p w14:paraId="3718B0FC" w14:textId="77777777" w:rsidR="00FF1264" w:rsidRPr="00CC07A9" w:rsidRDefault="00FF1264" w:rsidP="00CC07A9">
            <w:pPr>
              <w:rPr>
                <w:sz w:val="24"/>
              </w:rPr>
            </w:pPr>
          </w:p>
        </w:tc>
        <w:tc>
          <w:tcPr>
            <w:tcW w:w="3007" w:type="dxa"/>
            <w:vAlign w:val="center"/>
          </w:tcPr>
          <w:p w14:paraId="10219D1C" w14:textId="72DAB51C" w:rsidR="00FF1264" w:rsidRPr="00CC07A9" w:rsidRDefault="00FF1264" w:rsidP="00FF1264">
            <w:pPr>
              <w:rPr>
                <w:sz w:val="24"/>
              </w:rPr>
            </w:pPr>
            <w:r w:rsidRPr="00FF126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Opportunities</w:t>
            </w:r>
          </w:p>
        </w:tc>
        <w:tc>
          <w:tcPr>
            <w:tcW w:w="6862" w:type="dxa"/>
            <w:vAlign w:val="center"/>
          </w:tcPr>
          <w:p w14:paraId="7494E7FA" w14:textId="77777777" w:rsidR="00FF1264" w:rsidRDefault="00FF1264" w:rsidP="00CC07A9">
            <w:pPr>
              <w:rPr>
                <w:sz w:val="24"/>
              </w:rPr>
            </w:pPr>
          </w:p>
        </w:tc>
      </w:tr>
      <w:tr w:rsidR="00FF1264" w14:paraId="4AE107F6" w14:textId="77777777" w:rsidTr="00684A2A">
        <w:tc>
          <w:tcPr>
            <w:tcW w:w="1023" w:type="dxa"/>
            <w:vMerge/>
          </w:tcPr>
          <w:p w14:paraId="48B7F349" w14:textId="77777777" w:rsidR="00FF1264" w:rsidRPr="00CC07A9" w:rsidRDefault="00FF1264" w:rsidP="00CC07A9">
            <w:pPr>
              <w:rPr>
                <w:sz w:val="24"/>
              </w:rPr>
            </w:pPr>
          </w:p>
        </w:tc>
        <w:tc>
          <w:tcPr>
            <w:tcW w:w="3007" w:type="dxa"/>
            <w:vAlign w:val="center"/>
          </w:tcPr>
          <w:p w14:paraId="3B1933C4" w14:textId="357B2976" w:rsidR="00FF1264" w:rsidRPr="00CC07A9" w:rsidRDefault="00FF1264" w:rsidP="00FF1264">
            <w:pPr>
              <w:rPr>
                <w:sz w:val="24"/>
              </w:rPr>
            </w:pPr>
            <w:r w:rsidRPr="00FF126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Current Threats</w:t>
            </w:r>
          </w:p>
        </w:tc>
        <w:tc>
          <w:tcPr>
            <w:tcW w:w="6862" w:type="dxa"/>
            <w:vAlign w:val="center"/>
          </w:tcPr>
          <w:p w14:paraId="50E3B69A" w14:textId="77777777" w:rsidR="00FF1264" w:rsidRDefault="00FF1264" w:rsidP="00CC07A9">
            <w:pPr>
              <w:rPr>
                <w:sz w:val="24"/>
              </w:rPr>
            </w:pPr>
          </w:p>
        </w:tc>
      </w:tr>
      <w:tr w:rsidR="00FF1264" w14:paraId="139A25DC" w14:textId="77777777" w:rsidTr="00684A2A">
        <w:trPr>
          <w:trHeight w:val="368"/>
        </w:trPr>
        <w:tc>
          <w:tcPr>
            <w:tcW w:w="1023" w:type="dxa"/>
            <w:vMerge/>
          </w:tcPr>
          <w:p w14:paraId="3072B25E" w14:textId="77777777" w:rsidR="00FF1264" w:rsidRPr="00CC07A9" w:rsidRDefault="00FF1264" w:rsidP="00CC07A9">
            <w:pPr>
              <w:rPr>
                <w:sz w:val="24"/>
              </w:rPr>
            </w:pPr>
          </w:p>
        </w:tc>
        <w:tc>
          <w:tcPr>
            <w:tcW w:w="3007" w:type="dxa"/>
            <w:vAlign w:val="center"/>
          </w:tcPr>
          <w:p w14:paraId="183E8430" w14:textId="7D82C1D4" w:rsidR="00FF1264" w:rsidRPr="00CC07A9" w:rsidRDefault="00FF1264" w:rsidP="00CC07A9">
            <w:pPr>
              <w:rPr>
                <w:sz w:val="24"/>
              </w:rPr>
            </w:pPr>
            <w:r w:rsidRPr="00FF126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Potential Future Threat</w:t>
            </w:r>
          </w:p>
        </w:tc>
        <w:tc>
          <w:tcPr>
            <w:tcW w:w="6862" w:type="dxa"/>
            <w:vAlign w:val="center"/>
          </w:tcPr>
          <w:p w14:paraId="3161E4FA" w14:textId="77777777" w:rsidR="00FF1264" w:rsidRDefault="00FF1264" w:rsidP="00CC07A9">
            <w:pPr>
              <w:rPr>
                <w:sz w:val="24"/>
              </w:rPr>
            </w:pPr>
          </w:p>
        </w:tc>
      </w:tr>
      <w:tr w:rsidR="00684A2A" w14:paraId="708AF125" w14:textId="77777777" w:rsidTr="00684A2A">
        <w:tc>
          <w:tcPr>
            <w:tcW w:w="1023" w:type="dxa"/>
            <w:vMerge w:val="restart"/>
            <w:textDirection w:val="btLr"/>
            <w:vAlign w:val="center"/>
          </w:tcPr>
          <w:p w14:paraId="40B966F9" w14:textId="20036523" w:rsidR="00684A2A" w:rsidRPr="00684A2A" w:rsidRDefault="00684A2A" w:rsidP="00684A2A">
            <w:pPr>
              <w:ind w:left="113" w:right="113"/>
              <w:jc w:val="center"/>
              <w:rPr>
                <w:b/>
                <w:sz w:val="32"/>
              </w:rPr>
            </w:pPr>
            <w:r w:rsidRPr="00684A2A">
              <w:rPr>
                <w:b/>
                <w:sz w:val="32"/>
              </w:rPr>
              <w:t>Target Markets</w:t>
            </w:r>
          </w:p>
        </w:tc>
        <w:tc>
          <w:tcPr>
            <w:tcW w:w="3007" w:type="dxa"/>
            <w:vAlign w:val="center"/>
          </w:tcPr>
          <w:p w14:paraId="1A7AE6B2" w14:textId="0311BC92" w:rsidR="00684A2A" w:rsidRPr="00684A2A" w:rsidRDefault="00684A2A" w:rsidP="00CC07A9">
            <w:pPr>
              <w:rPr>
                <w:rFonts w:cstheme="minorHAnsi"/>
                <w:sz w:val="24"/>
                <w:szCs w:val="24"/>
              </w:rPr>
            </w:pPr>
            <w:r w:rsidRPr="00684A2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Provide an overview of the demographics (age, income, family members, and birthdays) </w:t>
            </w:r>
          </w:p>
        </w:tc>
        <w:tc>
          <w:tcPr>
            <w:tcW w:w="6862" w:type="dxa"/>
            <w:vAlign w:val="center"/>
          </w:tcPr>
          <w:p w14:paraId="77F0EB97" w14:textId="77777777" w:rsidR="00684A2A" w:rsidRDefault="00684A2A" w:rsidP="00CC07A9">
            <w:pPr>
              <w:rPr>
                <w:sz w:val="24"/>
              </w:rPr>
            </w:pPr>
          </w:p>
        </w:tc>
      </w:tr>
      <w:tr w:rsidR="00684A2A" w14:paraId="18261F2F" w14:textId="77777777" w:rsidTr="00684A2A">
        <w:tc>
          <w:tcPr>
            <w:tcW w:w="1023" w:type="dxa"/>
            <w:vMerge/>
          </w:tcPr>
          <w:p w14:paraId="76E92497" w14:textId="77777777" w:rsidR="00684A2A" w:rsidRDefault="00684A2A" w:rsidP="00CC07A9">
            <w:pPr>
              <w:rPr>
                <w:sz w:val="24"/>
              </w:rPr>
            </w:pPr>
          </w:p>
        </w:tc>
        <w:tc>
          <w:tcPr>
            <w:tcW w:w="3007" w:type="dxa"/>
            <w:vAlign w:val="center"/>
          </w:tcPr>
          <w:p w14:paraId="692DBE32" w14:textId="66995211" w:rsidR="00684A2A" w:rsidRPr="00684A2A" w:rsidRDefault="00684A2A" w:rsidP="00CC07A9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684A2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Provide an overview of psychographics (activities, interests, and opinions) analysis. </w:t>
            </w:r>
          </w:p>
        </w:tc>
        <w:tc>
          <w:tcPr>
            <w:tcW w:w="6862" w:type="dxa"/>
            <w:vAlign w:val="center"/>
          </w:tcPr>
          <w:p w14:paraId="1AE6826C" w14:textId="77777777" w:rsidR="00684A2A" w:rsidRDefault="00684A2A" w:rsidP="00CC07A9">
            <w:pPr>
              <w:rPr>
                <w:sz w:val="24"/>
              </w:rPr>
            </w:pPr>
          </w:p>
        </w:tc>
      </w:tr>
      <w:tr w:rsidR="00684A2A" w14:paraId="1580C9AC" w14:textId="77777777" w:rsidTr="00684A2A">
        <w:tc>
          <w:tcPr>
            <w:tcW w:w="1023" w:type="dxa"/>
          </w:tcPr>
          <w:p w14:paraId="6A2BBCBF" w14:textId="1C3CCE30" w:rsidR="00684A2A" w:rsidRDefault="00684A2A" w:rsidP="00CC07A9">
            <w:pPr>
              <w:rPr>
                <w:sz w:val="24"/>
              </w:rPr>
            </w:pPr>
          </w:p>
        </w:tc>
        <w:tc>
          <w:tcPr>
            <w:tcW w:w="3007" w:type="dxa"/>
            <w:vAlign w:val="center"/>
          </w:tcPr>
          <w:p w14:paraId="2AF4D004" w14:textId="3B70BA50" w:rsidR="00684A2A" w:rsidRPr="00684A2A" w:rsidRDefault="00684A2A" w:rsidP="00CC07A9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References:</w:t>
            </w:r>
          </w:p>
        </w:tc>
        <w:tc>
          <w:tcPr>
            <w:tcW w:w="6862" w:type="dxa"/>
            <w:vAlign w:val="center"/>
          </w:tcPr>
          <w:p w14:paraId="0CDD011F" w14:textId="77777777" w:rsidR="00684A2A" w:rsidRDefault="00684A2A" w:rsidP="00CC07A9">
            <w:pPr>
              <w:rPr>
                <w:sz w:val="24"/>
              </w:rPr>
            </w:pPr>
          </w:p>
        </w:tc>
      </w:tr>
    </w:tbl>
    <w:p w14:paraId="2DFA1BC6" w14:textId="77777777" w:rsidR="00307282" w:rsidRDefault="00307282" w:rsidP="00307282">
      <w:pPr>
        <w:jc w:val="center"/>
        <w:rPr>
          <w:sz w:val="24"/>
        </w:rPr>
      </w:pPr>
    </w:p>
    <w:p w14:paraId="6F083CF0" w14:textId="77777777" w:rsidR="00307282" w:rsidRPr="00307282" w:rsidRDefault="00307282" w:rsidP="00307282">
      <w:pPr>
        <w:rPr>
          <w:sz w:val="24"/>
        </w:rPr>
      </w:pPr>
    </w:p>
    <w:sectPr w:rsidR="00307282" w:rsidRPr="00307282" w:rsidSect="00F135F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2796"/>
    <w:multiLevelType w:val="hybridMultilevel"/>
    <w:tmpl w:val="A7DC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82"/>
    <w:rsid w:val="000235F9"/>
    <w:rsid w:val="0005235D"/>
    <w:rsid w:val="002C4A78"/>
    <w:rsid w:val="00307282"/>
    <w:rsid w:val="00346029"/>
    <w:rsid w:val="00377F7B"/>
    <w:rsid w:val="005F0666"/>
    <w:rsid w:val="0062521D"/>
    <w:rsid w:val="00684A2A"/>
    <w:rsid w:val="007154B1"/>
    <w:rsid w:val="00724917"/>
    <w:rsid w:val="008D033E"/>
    <w:rsid w:val="00932BF9"/>
    <w:rsid w:val="00A16B99"/>
    <w:rsid w:val="00A86A2A"/>
    <w:rsid w:val="00AC4C5F"/>
    <w:rsid w:val="00BB42DA"/>
    <w:rsid w:val="00C12529"/>
    <w:rsid w:val="00CA3557"/>
    <w:rsid w:val="00CC07A9"/>
    <w:rsid w:val="00CC3BD2"/>
    <w:rsid w:val="00DC0244"/>
    <w:rsid w:val="00E35EC6"/>
    <w:rsid w:val="00F135F4"/>
    <w:rsid w:val="00F645AF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AE5D"/>
  <w15:chartTrackingRefBased/>
  <w15:docId w15:val="{E36F9213-0E19-4154-B883-6E9E65CF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Sharlyn Moore</dc:creator>
  <cp:keywords/>
  <dc:description/>
  <cp:lastModifiedBy>augky</cp:lastModifiedBy>
  <cp:revision>2</cp:revision>
  <dcterms:created xsi:type="dcterms:W3CDTF">2018-06-21T13:40:00Z</dcterms:created>
  <dcterms:modified xsi:type="dcterms:W3CDTF">2018-06-21T13:40:00Z</dcterms:modified>
</cp:coreProperties>
</file>