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84C" w:rsidRDefault="00E6284C" w:rsidP="00E82254">
      <w:pPr>
        <w:pStyle w:val="APA"/>
      </w:pPr>
      <w:bookmarkStart w:id="0" w:name="_GoBack"/>
      <w:bookmarkEnd w:id="0"/>
    </w:p>
    <w:p w:rsidR="00E82254" w:rsidRDefault="00E82254" w:rsidP="00E82254">
      <w:pPr>
        <w:pStyle w:val="APA"/>
      </w:pPr>
    </w:p>
    <w:p w:rsidR="00E82254" w:rsidRDefault="00E82254" w:rsidP="00E82254">
      <w:pPr>
        <w:pStyle w:val="APA"/>
      </w:pPr>
    </w:p>
    <w:p w:rsidR="00E82254" w:rsidRDefault="00E82254" w:rsidP="00E82254">
      <w:pPr>
        <w:pStyle w:val="APA"/>
      </w:pPr>
    </w:p>
    <w:p w:rsidR="00E82254" w:rsidRDefault="00E82254" w:rsidP="00E82254">
      <w:pPr>
        <w:pStyle w:val="APA"/>
      </w:pPr>
    </w:p>
    <w:p w:rsidR="00E82254" w:rsidRDefault="00E82254" w:rsidP="00E82254">
      <w:pPr>
        <w:pStyle w:val="APA"/>
      </w:pPr>
    </w:p>
    <w:p w:rsidR="00E82254" w:rsidRDefault="00E82254" w:rsidP="00E82254">
      <w:pPr>
        <w:pStyle w:val="APA"/>
      </w:pPr>
    </w:p>
    <w:p w:rsidR="00E82254" w:rsidRDefault="00E82254" w:rsidP="00E82254">
      <w:pPr>
        <w:pStyle w:val="APAHeadingCenter"/>
      </w:pPr>
      <w:bookmarkStart w:id="1" w:name="bmTitlePageTitle"/>
      <w:r>
        <w:t>Review Paper Topic Proposal</w:t>
      </w:r>
      <w:bookmarkEnd w:id="1"/>
    </w:p>
    <w:p w:rsidR="00E82254" w:rsidRDefault="00E82254" w:rsidP="00E82254">
      <w:pPr>
        <w:pStyle w:val="APAHeadingCenter"/>
      </w:pPr>
      <w:bookmarkStart w:id="2" w:name="bmTitlePageName"/>
      <w:r>
        <w:t>Sala Brady</w:t>
      </w:r>
      <w:bookmarkEnd w:id="2"/>
    </w:p>
    <w:p w:rsidR="00E82254" w:rsidRDefault="00E82254" w:rsidP="00E82254">
      <w:pPr>
        <w:pStyle w:val="APAHeadingCenter"/>
      </w:pPr>
      <w:bookmarkStart w:id="3" w:name="bmTitlePageInst"/>
      <w:r>
        <w:t>Argosy University</w:t>
      </w:r>
      <w:bookmarkEnd w:id="3"/>
    </w:p>
    <w:p w:rsidR="00E82254" w:rsidRDefault="00E82254" w:rsidP="00E82254">
      <w:pPr>
        <w:pStyle w:val="APAHeadingCenter"/>
      </w:pPr>
      <w:bookmarkStart w:id="4" w:name="bmTitleAdd1"/>
      <w:r>
        <w:t>Advanced General Psychology</w:t>
      </w:r>
      <w:bookmarkEnd w:id="4"/>
    </w:p>
    <w:p w:rsidR="00E82254" w:rsidRDefault="00E82254" w:rsidP="00E82254">
      <w:pPr>
        <w:pStyle w:val="APAHeadingCenter"/>
      </w:pPr>
      <w:bookmarkStart w:id="5" w:name="bmTitleAdd2"/>
      <w:r>
        <w:t>PSY 492 A0</w:t>
      </w:r>
      <w:bookmarkEnd w:id="5"/>
      <w:r w:rsidR="00C448ED">
        <w:t>2</w:t>
      </w:r>
    </w:p>
    <w:p w:rsidR="00E82254" w:rsidRDefault="00E82254" w:rsidP="00E82254">
      <w:pPr>
        <w:pStyle w:val="APAHeadingCenter"/>
      </w:pPr>
      <w:bookmarkStart w:id="6" w:name="bmTitleAdd3"/>
      <w:r>
        <w:t xml:space="preserve">Dr. </w:t>
      </w:r>
      <w:bookmarkEnd w:id="6"/>
      <w:r w:rsidR="00C448ED">
        <w:t>Christina Gonzalez</w:t>
      </w:r>
    </w:p>
    <w:p w:rsidR="00E82254" w:rsidRDefault="00E82254" w:rsidP="00E82254">
      <w:pPr>
        <w:pStyle w:val="APAHeadingCenter"/>
      </w:pPr>
      <w:bookmarkStart w:id="7" w:name="bmTitleAdd4"/>
      <w:bookmarkEnd w:id="7"/>
    </w:p>
    <w:p w:rsidR="00E82254" w:rsidRDefault="00E82254" w:rsidP="00E82254">
      <w:pPr>
        <w:pStyle w:val="APA"/>
        <w:sectPr w:rsidR="00E82254" w:rsidSect="00E8225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pPr>
    </w:p>
    <w:p w:rsidR="00E82254" w:rsidRDefault="00E82254" w:rsidP="00E82254">
      <w:pPr>
        <w:pStyle w:val="APAHeadingCenter"/>
      </w:pPr>
      <w:bookmarkStart w:id="8" w:name="bmFirstPageTitle"/>
      <w:r>
        <w:lastRenderedPageBreak/>
        <w:t>Review Paper Topic Proposal</w:t>
      </w:r>
      <w:bookmarkEnd w:id="8"/>
    </w:p>
    <w:p w:rsidR="00DA4BA1" w:rsidRDefault="00F178E5" w:rsidP="00F178E5">
      <w:pPr>
        <w:pStyle w:val="APA"/>
        <w:jc w:val="center"/>
      </w:pPr>
      <w:r>
        <w:t xml:space="preserve">Cognition: As it Effects Brain Chemistry and Behavior </w:t>
      </w:r>
      <w:r w:rsidR="00E849FF">
        <w:t xml:space="preserve">in Humans </w:t>
      </w:r>
      <w:r>
        <w:t>Under the Control of Substances</w:t>
      </w:r>
    </w:p>
    <w:p w:rsidR="00577F40" w:rsidRDefault="00577F40" w:rsidP="00577F40">
      <w:pPr>
        <w:pStyle w:val="APA"/>
      </w:pPr>
      <w:r>
        <w:t>Objective:</w:t>
      </w:r>
    </w:p>
    <w:p w:rsidR="006E7494" w:rsidRDefault="009A5C5C" w:rsidP="00577F40">
      <w:pPr>
        <w:pStyle w:val="APA"/>
      </w:pPr>
      <w:r>
        <w:t>The obj</w:t>
      </w:r>
      <w:r w:rsidR="00800401">
        <w:t>ective of this paper</w:t>
      </w:r>
      <w:r>
        <w:t xml:space="preserve"> is to learn why people do the things they do and think the way they think when they are on </w:t>
      </w:r>
      <w:r w:rsidR="005A34D3">
        <w:t>substances.</w:t>
      </w:r>
      <w:r>
        <w:t xml:space="preserve"> Peo</w:t>
      </w:r>
      <w:r w:rsidR="00800401">
        <w:t>ple who are under the influence</w:t>
      </w:r>
      <w:r>
        <w:t xml:space="preserve"> of substances will do just about </w:t>
      </w:r>
      <w:r w:rsidRPr="009A5C5C">
        <w:rPr>
          <w:i/>
        </w:rPr>
        <w:t>anything</w:t>
      </w:r>
      <w:r>
        <w:t xml:space="preserve">to get their </w:t>
      </w:r>
      <w:r w:rsidR="00800401">
        <w:t xml:space="preserve">hands on their </w:t>
      </w:r>
      <w:r>
        <w:t xml:space="preserve">substance of choice. This amazes me! A person will lie, cheat, steal, solicit themselves, </w:t>
      </w:r>
      <w:r w:rsidR="00800401">
        <w:t xml:space="preserve">put themselves and loved ones in harm’s way, </w:t>
      </w:r>
      <w:r>
        <w:t xml:space="preserve">and try to manipulate the people that are closest to them to achieve their goal-more drugs! In the right state of mind, that person would not even think of doing the things that they have done. They will burn their bridges with the people that are closest to them first, </w:t>
      </w:r>
      <w:r w:rsidR="006E7494">
        <w:t xml:space="preserve">by hurting them tremendously with their actions and words, </w:t>
      </w:r>
      <w:r>
        <w:t xml:space="preserve">before trying to deal with a stranger or someone they just met. </w:t>
      </w:r>
    </w:p>
    <w:p w:rsidR="00FA127F" w:rsidRDefault="006E7494" w:rsidP="00577F40">
      <w:pPr>
        <w:pStyle w:val="APA"/>
      </w:pPr>
      <w:r>
        <w:t xml:space="preserve">In this paper, I would like to focus on addictions and how the brain </w:t>
      </w:r>
      <w:r w:rsidR="004D617B">
        <w:t xml:space="preserve">and behavior </w:t>
      </w:r>
      <w:r>
        <w:t>is affected under these influences. I would like to know how the brain can continue to receive these chemicals and what affect it causes to the areas of the brain and its link to behavior.</w:t>
      </w:r>
    </w:p>
    <w:p w:rsidR="004D617B" w:rsidRDefault="006E7494" w:rsidP="00577F40">
      <w:pPr>
        <w:pStyle w:val="APA"/>
      </w:pPr>
      <w:r>
        <w:t>I know that there is a link between the consumption of a drug through different routes and how fast it enters the blood stream</w:t>
      </w:r>
      <w:r w:rsidR="00FA127F">
        <w:t xml:space="preserve"> and crosses the blood brain barrier</w:t>
      </w:r>
      <w:r>
        <w:t xml:space="preserve">. I know that there is a connection between the neurons </w:t>
      </w:r>
      <w:r w:rsidR="00FA127F">
        <w:t xml:space="preserve">and synapses </w:t>
      </w:r>
      <w:r>
        <w:t>in the</w:t>
      </w:r>
      <w:r w:rsidR="00FA127F">
        <w:t xml:space="preserve"> brain</w:t>
      </w:r>
      <w:r>
        <w:t xml:space="preserve">. I also know there is a link between the reward center of the brain and dopamine, which is a chemical in the brain that is responsible for feelings of pleasure, reward, and </w:t>
      </w:r>
      <w:r w:rsidR="00FA127F">
        <w:t xml:space="preserve">muscle movement. </w:t>
      </w:r>
    </w:p>
    <w:p w:rsidR="0024180C" w:rsidRDefault="00FA127F" w:rsidP="0024180C">
      <w:pPr>
        <w:pStyle w:val="APA"/>
      </w:pPr>
      <w:r>
        <w:t>The</w:t>
      </w:r>
      <w:r w:rsidR="006E7494">
        <w:t xml:space="preserve"> question I would like to answer is</w:t>
      </w:r>
      <w:r>
        <w:t>: I</w:t>
      </w:r>
      <w:r w:rsidR="006E7494">
        <w:t>n what ways does substance abuse affect the brai</w:t>
      </w:r>
      <w:r>
        <w:t xml:space="preserve">ns chemistry and human behavior? The objective of this paper is to investigate these connections and the links that substances have on the brain and human behavior, which will in </w:t>
      </w:r>
      <w:r>
        <w:lastRenderedPageBreak/>
        <w:t>turn answer the questions that I have as to why people do the things that they do and think the way they think when they are on substances.</w:t>
      </w:r>
    </w:p>
    <w:p w:rsidR="008021AF" w:rsidRDefault="0024180C" w:rsidP="0024180C">
      <w:pPr>
        <w:pStyle w:val="APAHeadingCenterIncludedInTOC"/>
      </w:pPr>
      <w:r>
        <w:br w:type="page"/>
      </w:r>
      <w:r>
        <w:lastRenderedPageBreak/>
        <w:t>References</w:t>
      </w:r>
    </w:p>
    <w:p w:rsidR="0024180C" w:rsidRDefault="0024180C" w:rsidP="0024180C">
      <w:pPr>
        <w:pStyle w:val="APAReference"/>
      </w:pPr>
      <w:bookmarkStart w:id="9" w:name="R430099996180556I0"/>
      <w:r>
        <w:t xml:space="preserve">Aharonovich, E., Amrhein, P. C., Bisaga, A., Nunes, E. V., &amp;Hasin, D. S. (2008). Cognition, commitment language, and behavioral change among cocaine-dependent patients. </w:t>
      </w:r>
      <w:r>
        <w:rPr>
          <w:i/>
        </w:rPr>
        <w:t>Psychology of Addictive Behaviors</w:t>
      </w:r>
      <w:r>
        <w:t xml:space="preserve">, </w:t>
      </w:r>
      <w:r>
        <w:rPr>
          <w:i/>
        </w:rPr>
        <w:t>22</w:t>
      </w:r>
      <w:r>
        <w:t>, 557-562. https://doi.org/10.1037/a0012971</w:t>
      </w:r>
      <w:bookmarkEnd w:id="9"/>
    </w:p>
    <w:p w:rsidR="0024180C" w:rsidRDefault="0024180C" w:rsidP="0024180C">
      <w:pPr>
        <w:pStyle w:val="APAReference"/>
      </w:pPr>
      <w:bookmarkStart w:id="10" w:name="R430099588425926I0"/>
      <w:r>
        <w:t xml:space="preserve">Buckner, R. L., Andrews-Hanna, J. R., &amp;Schacter, D. L. (2008). The brain’s default network; anatomy, function, and relevance to disease. </w:t>
      </w:r>
      <w:r>
        <w:rPr>
          <w:i/>
        </w:rPr>
        <w:t>Annals of the New York Academy of Sciences</w:t>
      </w:r>
      <w:r>
        <w:t xml:space="preserve">, </w:t>
      </w:r>
      <w:r>
        <w:rPr>
          <w:i/>
        </w:rPr>
        <w:t>1124</w:t>
      </w:r>
      <w:r>
        <w:t>, 1-38. https://doi.org/10.1196/annals.1440.011</w:t>
      </w:r>
      <w:bookmarkEnd w:id="10"/>
    </w:p>
    <w:p w:rsidR="0024180C" w:rsidRDefault="0024180C" w:rsidP="0024180C">
      <w:pPr>
        <w:pStyle w:val="APAReference"/>
      </w:pPr>
      <w:bookmarkStart w:id="11" w:name="R430099798263889I0"/>
      <w:r>
        <w:t xml:space="preserve">Buehringer, G., Goschke, T., Gottlebe, K., Kufeld, C., &amp;Wiltchen, H. U. (2008). Why people change? The role of cognitive-control processes in the onset and cessation of substance-abuse disorders. </w:t>
      </w:r>
      <w:r>
        <w:rPr>
          <w:i/>
        </w:rPr>
        <w:t>International Journal of Methods in Psychiatric Research</w:t>
      </w:r>
      <w:r>
        <w:t xml:space="preserve">, </w:t>
      </w:r>
      <w:r>
        <w:rPr>
          <w:i/>
        </w:rPr>
        <w:t>17</w:t>
      </w:r>
      <w:r>
        <w:t>, S4-S15. https://doi.org/10.1002/mpr.246</w:t>
      </w:r>
      <w:bookmarkEnd w:id="11"/>
    </w:p>
    <w:p w:rsidR="0024180C" w:rsidRDefault="0024180C" w:rsidP="0024180C">
      <w:pPr>
        <w:pStyle w:val="APAReference"/>
      </w:pPr>
      <w:bookmarkStart w:id="12" w:name="R430100027314815I0"/>
      <w:r>
        <w:t xml:space="preserve">DeVito, E. E., Worhunsky, P. D., Carroll, K. M., Rounsaville, B. J., Kober, H., &amp; Potenza, M. N. (2012). A preliminary study of the neural effects of behavioral therapy for substance use disorders. </w:t>
      </w:r>
      <w:r>
        <w:rPr>
          <w:i/>
        </w:rPr>
        <w:t>Drug and Alcohol Dependence</w:t>
      </w:r>
      <w:r>
        <w:t xml:space="preserve">, </w:t>
      </w:r>
      <w:r>
        <w:rPr>
          <w:i/>
        </w:rPr>
        <w:t>122</w:t>
      </w:r>
      <w:r>
        <w:t>, 228-235. https://doi.org/10.1016/j.drugalcdep.2011.10.002</w:t>
      </w:r>
      <w:bookmarkEnd w:id="12"/>
    </w:p>
    <w:p w:rsidR="0024180C" w:rsidRDefault="0024180C" w:rsidP="0024180C">
      <w:pPr>
        <w:pStyle w:val="APAReference"/>
      </w:pPr>
      <w:bookmarkStart w:id="13" w:name="R430099837847222I0"/>
      <w:r>
        <w:t xml:space="preserve">Egner, T. (2008). Multiple conflict-driven control mechanisms in the human brain. </w:t>
      </w:r>
      <w:r>
        <w:rPr>
          <w:i/>
        </w:rPr>
        <w:t>Trends in Cognitive Sciences</w:t>
      </w:r>
      <w:r>
        <w:t xml:space="preserve">, </w:t>
      </w:r>
      <w:r>
        <w:rPr>
          <w:i/>
        </w:rPr>
        <w:t>12</w:t>
      </w:r>
      <w:r>
        <w:t>, 374-380. https://doi.org/10.1016/j.tics.2008.07.001</w:t>
      </w:r>
      <w:bookmarkEnd w:id="13"/>
    </w:p>
    <w:p w:rsidR="0024180C" w:rsidRDefault="0024180C" w:rsidP="0024180C">
      <w:pPr>
        <w:pStyle w:val="APAReference"/>
      </w:pPr>
      <w:bookmarkStart w:id="14" w:name="R430099863194444I0"/>
      <w:r>
        <w:t xml:space="preserve">Ersch, K. D., Jones, P. J., Williams, G. B., Turton, A. J., Robbins, T. W., &amp;Bullmore, E. T. (2012). Abnormal brain structure implicated in stimulant drug addiction. </w:t>
      </w:r>
      <w:r>
        <w:rPr>
          <w:i/>
        </w:rPr>
        <w:t>Science</w:t>
      </w:r>
      <w:r>
        <w:t xml:space="preserve">, </w:t>
      </w:r>
      <w:r>
        <w:rPr>
          <w:i/>
        </w:rPr>
        <w:t>335</w:t>
      </w:r>
      <w:r>
        <w:t>, 601-604. https://doi.org/10.1126/Science.1214463</w:t>
      </w:r>
      <w:bookmarkEnd w:id="14"/>
    </w:p>
    <w:p w:rsidR="0024180C" w:rsidRDefault="0024180C" w:rsidP="0024180C">
      <w:pPr>
        <w:pStyle w:val="APAReference"/>
      </w:pPr>
      <w:bookmarkStart w:id="15" w:name="R430099896875000I0"/>
      <w:r>
        <w:t xml:space="preserve">Everitt, B. J., &amp; Robbins, T. W. (2005). Neural systems of reinforcement for drug addiction: From actions to habits to compulsion. </w:t>
      </w:r>
      <w:r>
        <w:rPr>
          <w:i/>
        </w:rPr>
        <w:t>Nature Neuroscience</w:t>
      </w:r>
      <w:r>
        <w:t xml:space="preserve">, </w:t>
      </w:r>
      <w:r>
        <w:rPr>
          <w:i/>
        </w:rPr>
        <w:t>8</w:t>
      </w:r>
      <w:r>
        <w:t>, 1481-1489. https://doi.org/10.1038/nn1579</w:t>
      </w:r>
      <w:bookmarkEnd w:id="15"/>
    </w:p>
    <w:p w:rsidR="0024180C" w:rsidRDefault="0024180C" w:rsidP="0024180C">
      <w:pPr>
        <w:pStyle w:val="APAReference"/>
      </w:pPr>
      <w:bookmarkStart w:id="16" w:name="R430099933101852I0"/>
      <w:r>
        <w:lastRenderedPageBreak/>
        <w:t xml:space="preserve">Gooding, D. C., Burroughs, S., &amp; Boutros, N. N. (2008). Attentional deficits in cocaine-dependent patients: Converging behavioral and </w:t>
      </w:r>
      <w:r w:rsidR="00880B16">
        <w:t>electrophysiological</w:t>
      </w:r>
      <w:r>
        <w:t xml:space="preserve"> evidence. </w:t>
      </w:r>
      <w:r>
        <w:rPr>
          <w:i/>
        </w:rPr>
        <w:t>Psychiatry Research</w:t>
      </w:r>
      <w:r>
        <w:t xml:space="preserve">, </w:t>
      </w:r>
      <w:r>
        <w:rPr>
          <w:i/>
        </w:rPr>
        <w:t>160</w:t>
      </w:r>
      <w:r>
        <w:t>, 145-154. https://doi.org/10.1016/j.psychres.2007.11.019</w:t>
      </w:r>
      <w:bookmarkEnd w:id="16"/>
    </w:p>
    <w:p w:rsidR="0024180C" w:rsidRDefault="0024180C" w:rsidP="0024180C">
      <w:pPr>
        <w:pStyle w:val="APAReference"/>
      </w:pPr>
      <w:bookmarkStart w:id="17" w:name="R430100063310185I0"/>
      <w:r>
        <w:t xml:space="preserve">Gu, H., Salmeron, B. J., Ross, T. J., Geng, X., Zhan, W., Stein, E. A., &amp; Yang, Y. (2010). Mesocorticolimbic circuits are impaired in chronic cocaine users as demonstrated by resting-state functional connectivity. </w:t>
      </w:r>
      <w:r>
        <w:rPr>
          <w:i/>
        </w:rPr>
        <w:t>Neuroimage</w:t>
      </w:r>
      <w:r>
        <w:t xml:space="preserve">, </w:t>
      </w:r>
      <w:r>
        <w:rPr>
          <w:i/>
        </w:rPr>
        <w:t>53</w:t>
      </w:r>
      <w:r>
        <w:t>, 593-601. https://doi.org/10.1016/j.neuroimage.2010.06.066</w:t>
      </w:r>
      <w:bookmarkEnd w:id="17"/>
    </w:p>
    <w:p w:rsidR="0024180C" w:rsidRDefault="0024180C" w:rsidP="0024180C">
      <w:pPr>
        <w:pStyle w:val="APAReference"/>
      </w:pPr>
      <w:bookmarkStart w:id="18" w:name="R430099965972222I0"/>
      <w:r>
        <w:t xml:space="preserve">Potenza, M. N., Sofuoglu, M., Carroll, K. M., &amp;Rounsaville, B. J. (2011). Neuroscience of behavioral and pharmacological treatments for addictions. </w:t>
      </w:r>
      <w:r>
        <w:rPr>
          <w:i/>
        </w:rPr>
        <w:t>Neuron</w:t>
      </w:r>
      <w:r>
        <w:t xml:space="preserve">, </w:t>
      </w:r>
      <w:r>
        <w:rPr>
          <w:i/>
        </w:rPr>
        <w:t>69</w:t>
      </w:r>
      <w:r>
        <w:t>, 695-712. https://doi.org/10.1016/j.neuron.2011.02.009</w:t>
      </w:r>
      <w:bookmarkEnd w:id="18"/>
    </w:p>
    <w:p w:rsidR="0024180C" w:rsidRPr="0024180C" w:rsidRDefault="0024180C" w:rsidP="0024180C">
      <w:pPr>
        <w:pStyle w:val="APAReference"/>
      </w:pPr>
      <w:bookmarkStart w:id="19" w:name="R430099534953704I0"/>
      <w:r>
        <w:t xml:space="preserve">Worhunsky, P. D., Stevens, M. C., Carroll, K. M., Rounsaville, B. J., Calhoun, V. D., Pearlson, G. D., &amp; Potenza, M. N. (2013). Functional brain networks associated with cognitive control, cocaine dependences, and treatment outcome. </w:t>
      </w:r>
      <w:r>
        <w:rPr>
          <w:i/>
        </w:rPr>
        <w:t>Psychology of Addictive Behaviors</w:t>
      </w:r>
      <w:r>
        <w:t xml:space="preserve">, </w:t>
      </w:r>
      <w:r>
        <w:rPr>
          <w:i/>
        </w:rPr>
        <w:t>27(2)</w:t>
      </w:r>
      <w:r>
        <w:t>, 477-488. https://doi.org/10.1037/a0029092</w:t>
      </w:r>
      <w:bookmarkEnd w:id="19"/>
    </w:p>
    <w:sectPr w:rsidR="0024180C" w:rsidRPr="0024180C" w:rsidSect="00E82254">
      <w:headerReference w:type="default" r:id="rId12"/>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331" w:rsidRDefault="003C2331">
      <w:r>
        <w:separator/>
      </w:r>
    </w:p>
  </w:endnote>
  <w:endnote w:type="continuationSeparator" w:id="1">
    <w:p w:rsidR="003C2331" w:rsidRDefault="003C23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588" w:rsidRDefault="00BF25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588" w:rsidRDefault="00BF25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588" w:rsidRDefault="00BF25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331" w:rsidRDefault="003C2331">
      <w:r>
        <w:separator/>
      </w:r>
    </w:p>
  </w:footnote>
  <w:footnote w:type="continuationSeparator" w:id="1">
    <w:p w:rsidR="003C2331" w:rsidRDefault="003C23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588" w:rsidRDefault="00BF25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588" w:rsidRDefault="00BF25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588" w:rsidRPr="00E82254" w:rsidRDefault="00E82254" w:rsidP="00E82254">
    <w:pPr>
      <w:pStyle w:val="APAPageHeading"/>
    </w:pPr>
    <w:r>
      <w:t>Running head: REVIEW PAPER TOPIC PROPOSAL</w:t>
    </w:r>
    <w:r>
      <w:tab/>
    </w:r>
    <w:r w:rsidR="000B27F7">
      <w:fldChar w:fldCharType="begin"/>
    </w:r>
    <w:r>
      <w:instrText xml:space="preserve"> PAGE  \* MERGEFORMAT </w:instrText>
    </w:r>
    <w:r w:rsidR="000B27F7">
      <w:fldChar w:fldCharType="separate"/>
    </w:r>
    <w:r w:rsidR="00836102">
      <w:rPr>
        <w:noProof/>
      </w:rPr>
      <w:t>1</w:t>
    </w:r>
    <w:r w:rsidR="000B27F7">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54" w:rsidRPr="00E82254" w:rsidRDefault="00E82254" w:rsidP="00E82254">
    <w:pPr>
      <w:pStyle w:val="APAPageHeading"/>
    </w:pPr>
    <w:r>
      <w:t>REVIEW PAPER TOPIC PROPOSAL</w:t>
    </w:r>
    <w:r>
      <w:tab/>
    </w:r>
    <w:r w:rsidR="000B27F7">
      <w:fldChar w:fldCharType="begin"/>
    </w:r>
    <w:r>
      <w:instrText xml:space="preserve"> PAGE  \* MERGEFORMAT </w:instrText>
    </w:r>
    <w:r w:rsidR="000B27F7">
      <w:fldChar w:fldCharType="separate"/>
    </w:r>
    <w:r w:rsidR="00836102">
      <w:rPr>
        <w:noProof/>
      </w:rPr>
      <w:t>5</w:t>
    </w:r>
    <w:r w:rsidR="000B27F7">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54" w:rsidRPr="00E82254" w:rsidRDefault="00E82254" w:rsidP="00E82254">
    <w:pPr>
      <w:pStyle w:val="APAPageHeading"/>
    </w:pPr>
    <w:r>
      <w:t>REVIEW PAPER TOPIC PROPOSAL</w:t>
    </w:r>
    <w:r>
      <w:tab/>
    </w:r>
    <w:r w:rsidR="000B27F7">
      <w:fldChar w:fldCharType="begin"/>
    </w:r>
    <w:r>
      <w:instrText xml:space="preserve"> PAGE  \* MERGEFORMAT </w:instrText>
    </w:r>
    <w:r w:rsidR="000B27F7">
      <w:fldChar w:fldCharType="separate"/>
    </w:r>
    <w:r w:rsidR="00836102">
      <w:rPr>
        <w:noProof/>
      </w:rPr>
      <w:t>2</w:t>
    </w:r>
    <w:r w:rsidR="000B27F7">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rawingGridHorizontalSpacing w:val="100"/>
  <w:displayHorizontalDrawingGridEvery w:val="2"/>
  <w:noPunctuationKerning/>
  <w:characterSpacingControl w:val="doNotCompress"/>
  <w:hdrShapeDefaults>
    <o:shapedefaults v:ext="edit" spidmax="5122"/>
  </w:hdrShapeDefaults>
  <w:footnotePr>
    <w:footnote w:id="0"/>
    <w:footnote w:id="1"/>
  </w:footnotePr>
  <w:endnotePr>
    <w:endnote w:id="0"/>
    <w:endnote w:id="1"/>
  </w:endnotePr>
  <w:compat/>
  <w:docVars>
    <w:docVar w:name="430099534953704I0" w:val="*1,60˜11P.~D.~Worhunsky~M.~C.~Stevens~K.~M.~Carroll~B.~J.~Rounsaville~V.~D.~Calhoun~G.~D.~Pearlson~M.~N.~Potenza~˜12032013˜2330˜1241˜13Functional brain networks associated with cognitive control, cocaine dependences, and treatment outcome˜16Psychology of Addictive Behaviors˜2681˜18627(2)˜210˜181˜2711˜1163477-488˜21751˜2691˜119610.1037/a0029092˜1141˜"/>
    <w:docVar w:name="430099588425926I0" w:val="*1,60˜11R.~L.~Buckner~J.~R.~Andrews-Hanna~D.~L.~Schacter~˜12032008˜2330˜1241˜13The brain’s default network; anatomy, function, and relevance to disease˜16Annals of the New York Academy of Sciences˜2681˜1861124˜210˜1811-38˜2711˜11631-38˜21751˜2691˜119610.1196/annals.1440.011˜1141˜"/>
    <w:docVar w:name="430099798263889I0" w:val="*1,60˜11G.~~Buehringer~T.~~Goschke~K.~~Gottlebe~C.~~Kufeld~H.~U.~Wiltchen~˜12032008˜2330˜1241˜13Why people change? The role of cognitive-control processes in the onset and cessation of substance-abuse disorders˜16International Journal of Methods in Psychiatric Research˜2681˜18617˜210˜181˜2711˜1163S4-S15˜21751˜2691˜119610.1002/mpr.246˜1141˜"/>
    <w:docVar w:name="430099837847222I0" w:val="*1,60˜11T.~~Egner~˜12032008˜2330˜1241˜13Multiple conflict-driven control mechanisms in the human brain˜16Trends in Cognitive Sciences˜2681˜18612˜210˜181˜2711˜1163374-380˜21751˜2691˜119610.1016/j.tics.2008.07.001˜1141˜"/>
    <w:docVar w:name="430099863194444I0" w:val="*1,60˜11K.~D.~Ersch~P.~J.~Jones~G.~B.~Williams~A.~J.~Turton~T.~W.~Robbins~E.~T.~Bullmore~˜12032012˜2330˜1241˜13Abnormal brain structure implicated in stimulant drug addiction˜16Science˜2681˜186335˜210˜181˜2711˜1163601-604˜21751˜2691˜119610.1126/Science.1214463˜1141˜"/>
    <w:docVar w:name="430099896875000I0" w:val="*1,60˜11B.~J.~Everitt~T.~W.~Robbins~˜12032005˜2330˜1241˜13Neural systems of reinforcement for drug addiction: From actions to habits to compulsion˜16Nature Neuroscience˜2681˜1868˜210˜181˜2711˜11631481-1489˜21751˜2691˜119610.1038/nn1579˜1141˜"/>
    <w:docVar w:name="430099933101852I0" w:val="*1,60˜11D.~C.~Gooding~S.~~Burroughs~N.~N.~Boutros~˜12032008˜2330˜1241˜13Attentional deficits in cocaine-dependent patients: Converging behavioral and electropsysiological evidence˜16Psychiatry Research˜2681˜186160˜210˜181˜2711˜1163145-154˜21751˜2691˜119610.1016/j.psychres.2007.11.019˜1141˜"/>
    <w:docVar w:name="430099965972222I0" w:val="*1,60˜11M.~N.~Potenza~M.~~Sofuoglu~K.~M.~Carroll~B.~J.~Rounsaville~˜12032011˜2330˜1241˜13Neuroscience of behavioral and pharmacological treatments for addictions˜16Neuron˜2681˜18669˜210˜181˜2711˜1163695-712˜21751˜2691˜119610.1016/j.neuron.2011.02.009˜1141˜"/>
    <w:docVar w:name="430099996180556I0" w:val="*1,60˜11E.~~Aharonovich~P.~C.~Amrhein~A.~~Bisaga~E.~V.~Nunes~D.~S.~Hasin~˜12032008˜2330˜1241˜13Cognition, commitment language, and behavioral change among cocaine-dependent patients˜16Psychology of Addictive Behaviors˜2681˜18622˜210˜181˜2711˜1163557-562˜21751˜2691˜119610.1037/a0012971˜1141˜"/>
    <w:docVar w:name="430100027314815I0" w:val="*1,60˜11E.~E.~DeVito~P.~D.~Worhunsky~K.~M.~Carroll~B.~J.~Rounsaville~H.~~Kober~M.~N.~Potenza~˜12032012˜2330˜1241˜13A preliminary study of the neural effects of behavioral therapy for substance use disorders˜16Drug and Alcohol Dependence˜2681˜186122˜210˜181˜2711˜1163228-235˜21751˜2691˜119610.1016/j.drugalcdep.2011.10.002˜1141˜"/>
    <w:docVar w:name="430100063310185I0" w:val="*1,60˜11H.~~Gu~B.~J.~Salmeron~T.~J.~Ross~X.~~Geng~W.~~Zhan~E.~A.~Stein~Y.~~Yang~˜12032010˜2330˜1241˜13Mesocorticolimbic circuits are impaired in chronic cocaine users as demonstrated by resting-state functional connectivity˜16Neuroimage˜2681˜18653˜210˜181˜2711˜1163593-601˜21751˜2691˜119610.1016/j.neuroimage.2010.06.066˜1141˜"/>
    <w:docVar w:name="bmHeaderInfo" w:val="REVIEW PAPER TOPIC PROPOSAL"/>
    <w:docVar w:name="cIsAbstract" w:val="False"/>
    <w:docVar w:name="cPaperAPAOrMLA" w:val="1"/>
    <w:docVar w:name="cUniquePaperID" w:val="430096726967593I0"/>
    <w:docVar w:name="HasTitlePage" w:val="True"/>
    <w:docVar w:name="IncludeAnnotations" w:val="False"/>
    <w:docVar w:name="LastEditedVersion" w:val="5"/>
    <w:docVar w:name="PaperTypeID" w:val="1"/>
  </w:docVars>
  <w:rsids>
    <w:rsidRoot w:val="00E82254"/>
    <w:rsid w:val="000022DA"/>
    <w:rsid w:val="00003776"/>
    <w:rsid w:val="00004A0E"/>
    <w:rsid w:val="0000704A"/>
    <w:rsid w:val="0000750F"/>
    <w:rsid w:val="0000797F"/>
    <w:rsid w:val="000100C0"/>
    <w:rsid w:val="00011136"/>
    <w:rsid w:val="00011189"/>
    <w:rsid w:val="0001296A"/>
    <w:rsid w:val="00013627"/>
    <w:rsid w:val="00015FF1"/>
    <w:rsid w:val="0001685B"/>
    <w:rsid w:val="00017679"/>
    <w:rsid w:val="00017F15"/>
    <w:rsid w:val="0002073C"/>
    <w:rsid w:val="00023D79"/>
    <w:rsid w:val="00024E98"/>
    <w:rsid w:val="00025FAC"/>
    <w:rsid w:val="00031745"/>
    <w:rsid w:val="000323AD"/>
    <w:rsid w:val="00033E75"/>
    <w:rsid w:val="00034E5C"/>
    <w:rsid w:val="00034EEC"/>
    <w:rsid w:val="00035FF6"/>
    <w:rsid w:val="00040203"/>
    <w:rsid w:val="000428F1"/>
    <w:rsid w:val="00043377"/>
    <w:rsid w:val="000455A3"/>
    <w:rsid w:val="00045BCD"/>
    <w:rsid w:val="00045F8C"/>
    <w:rsid w:val="00047B6B"/>
    <w:rsid w:val="000503B7"/>
    <w:rsid w:val="00050DD7"/>
    <w:rsid w:val="00051B53"/>
    <w:rsid w:val="00051E09"/>
    <w:rsid w:val="0005298A"/>
    <w:rsid w:val="00052BB5"/>
    <w:rsid w:val="000531FC"/>
    <w:rsid w:val="00054627"/>
    <w:rsid w:val="000553B6"/>
    <w:rsid w:val="00055EAD"/>
    <w:rsid w:val="0005717C"/>
    <w:rsid w:val="00060F59"/>
    <w:rsid w:val="000625FF"/>
    <w:rsid w:val="00063D22"/>
    <w:rsid w:val="000645CE"/>
    <w:rsid w:val="00064753"/>
    <w:rsid w:val="00065715"/>
    <w:rsid w:val="00066EEF"/>
    <w:rsid w:val="000676E9"/>
    <w:rsid w:val="00067855"/>
    <w:rsid w:val="0007012E"/>
    <w:rsid w:val="000718A5"/>
    <w:rsid w:val="00075B68"/>
    <w:rsid w:val="00077379"/>
    <w:rsid w:val="000777BB"/>
    <w:rsid w:val="00077CA5"/>
    <w:rsid w:val="00080A06"/>
    <w:rsid w:val="00080A96"/>
    <w:rsid w:val="0008185E"/>
    <w:rsid w:val="00082D96"/>
    <w:rsid w:val="00083CA1"/>
    <w:rsid w:val="00084594"/>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2520"/>
    <w:rsid w:val="000A4324"/>
    <w:rsid w:val="000A7474"/>
    <w:rsid w:val="000A7C2C"/>
    <w:rsid w:val="000B0007"/>
    <w:rsid w:val="000B15DC"/>
    <w:rsid w:val="000B170D"/>
    <w:rsid w:val="000B18A9"/>
    <w:rsid w:val="000B25A0"/>
    <w:rsid w:val="000B27F7"/>
    <w:rsid w:val="000B4365"/>
    <w:rsid w:val="000B772C"/>
    <w:rsid w:val="000C0365"/>
    <w:rsid w:val="000C03BF"/>
    <w:rsid w:val="000C04F8"/>
    <w:rsid w:val="000C11DE"/>
    <w:rsid w:val="000C1FC5"/>
    <w:rsid w:val="000C61F1"/>
    <w:rsid w:val="000C6EAB"/>
    <w:rsid w:val="000C6FB7"/>
    <w:rsid w:val="000C7EF4"/>
    <w:rsid w:val="000D156B"/>
    <w:rsid w:val="000D2B19"/>
    <w:rsid w:val="000D2C3F"/>
    <w:rsid w:val="000D2FF5"/>
    <w:rsid w:val="000D3A4B"/>
    <w:rsid w:val="000D46BF"/>
    <w:rsid w:val="000D605A"/>
    <w:rsid w:val="000D6B46"/>
    <w:rsid w:val="000D79A9"/>
    <w:rsid w:val="000D7BE9"/>
    <w:rsid w:val="000D7D73"/>
    <w:rsid w:val="000E332F"/>
    <w:rsid w:val="000E545D"/>
    <w:rsid w:val="000E5B81"/>
    <w:rsid w:val="000E6116"/>
    <w:rsid w:val="000E7EA9"/>
    <w:rsid w:val="000F01E0"/>
    <w:rsid w:val="000F14DE"/>
    <w:rsid w:val="000F20F8"/>
    <w:rsid w:val="000F2E61"/>
    <w:rsid w:val="000F5A60"/>
    <w:rsid w:val="000F5E97"/>
    <w:rsid w:val="000F697F"/>
    <w:rsid w:val="000F7897"/>
    <w:rsid w:val="00100C2E"/>
    <w:rsid w:val="00102239"/>
    <w:rsid w:val="00102363"/>
    <w:rsid w:val="00103036"/>
    <w:rsid w:val="001041BF"/>
    <w:rsid w:val="00105122"/>
    <w:rsid w:val="0010597B"/>
    <w:rsid w:val="00106873"/>
    <w:rsid w:val="00106E14"/>
    <w:rsid w:val="001070AD"/>
    <w:rsid w:val="0011050C"/>
    <w:rsid w:val="00111633"/>
    <w:rsid w:val="0011275E"/>
    <w:rsid w:val="00115618"/>
    <w:rsid w:val="0011599A"/>
    <w:rsid w:val="00116ADB"/>
    <w:rsid w:val="001170F1"/>
    <w:rsid w:val="00120905"/>
    <w:rsid w:val="001218B0"/>
    <w:rsid w:val="00121FC6"/>
    <w:rsid w:val="00122D08"/>
    <w:rsid w:val="00123103"/>
    <w:rsid w:val="00123240"/>
    <w:rsid w:val="001235F2"/>
    <w:rsid w:val="00124F6E"/>
    <w:rsid w:val="00126126"/>
    <w:rsid w:val="00126C95"/>
    <w:rsid w:val="0012702A"/>
    <w:rsid w:val="00127244"/>
    <w:rsid w:val="00130321"/>
    <w:rsid w:val="00130B12"/>
    <w:rsid w:val="0013109F"/>
    <w:rsid w:val="00131A06"/>
    <w:rsid w:val="00132F48"/>
    <w:rsid w:val="0013463E"/>
    <w:rsid w:val="001350B0"/>
    <w:rsid w:val="0013528E"/>
    <w:rsid w:val="0013580A"/>
    <w:rsid w:val="00141AD2"/>
    <w:rsid w:val="00142616"/>
    <w:rsid w:val="001426A8"/>
    <w:rsid w:val="00142F3C"/>
    <w:rsid w:val="0014304D"/>
    <w:rsid w:val="00143AE5"/>
    <w:rsid w:val="001451FA"/>
    <w:rsid w:val="001456FD"/>
    <w:rsid w:val="00145CAA"/>
    <w:rsid w:val="00147599"/>
    <w:rsid w:val="0015028A"/>
    <w:rsid w:val="00150582"/>
    <w:rsid w:val="00151FAC"/>
    <w:rsid w:val="0015261A"/>
    <w:rsid w:val="00152C55"/>
    <w:rsid w:val="00153323"/>
    <w:rsid w:val="00154EAA"/>
    <w:rsid w:val="00156992"/>
    <w:rsid w:val="00157AB3"/>
    <w:rsid w:val="00157B95"/>
    <w:rsid w:val="001607F0"/>
    <w:rsid w:val="001608C4"/>
    <w:rsid w:val="00161C96"/>
    <w:rsid w:val="00162410"/>
    <w:rsid w:val="00162608"/>
    <w:rsid w:val="00163CF7"/>
    <w:rsid w:val="00164E7D"/>
    <w:rsid w:val="00165696"/>
    <w:rsid w:val="00165937"/>
    <w:rsid w:val="0016796B"/>
    <w:rsid w:val="001717AD"/>
    <w:rsid w:val="0017576B"/>
    <w:rsid w:val="00176C2C"/>
    <w:rsid w:val="00182674"/>
    <w:rsid w:val="00183914"/>
    <w:rsid w:val="00183A9C"/>
    <w:rsid w:val="001861B5"/>
    <w:rsid w:val="001872ED"/>
    <w:rsid w:val="00191F44"/>
    <w:rsid w:val="00193D42"/>
    <w:rsid w:val="00194F61"/>
    <w:rsid w:val="0019637A"/>
    <w:rsid w:val="00196AB8"/>
    <w:rsid w:val="001A01B8"/>
    <w:rsid w:val="001A22D7"/>
    <w:rsid w:val="001A3F72"/>
    <w:rsid w:val="001A41D4"/>
    <w:rsid w:val="001A41E3"/>
    <w:rsid w:val="001A426B"/>
    <w:rsid w:val="001A48B8"/>
    <w:rsid w:val="001A504B"/>
    <w:rsid w:val="001A51CE"/>
    <w:rsid w:val="001A5374"/>
    <w:rsid w:val="001A6290"/>
    <w:rsid w:val="001B1ECF"/>
    <w:rsid w:val="001B2572"/>
    <w:rsid w:val="001B3645"/>
    <w:rsid w:val="001B6C27"/>
    <w:rsid w:val="001B6E9D"/>
    <w:rsid w:val="001C063D"/>
    <w:rsid w:val="001C1746"/>
    <w:rsid w:val="001C28D2"/>
    <w:rsid w:val="001C29F9"/>
    <w:rsid w:val="001C2AE1"/>
    <w:rsid w:val="001C32FC"/>
    <w:rsid w:val="001C5744"/>
    <w:rsid w:val="001C5C5E"/>
    <w:rsid w:val="001C5CDF"/>
    <w:rsid w:val="001C5F65"/>
    <w:rsid w:val="001C67B6"/>
    <w:rsid w:val="001C78D6"/>
    <w:rsid w:val="001D00DC"/>
    <w:rsid w:val="001D0A58"/>
    <w:rsid w:val="001D0ECC"/>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5D0C"/>
    <w:rsid w:val="001E6595"/>
    <w:rsid w:val="001E728D"/>
    <w:rsid w:val="001E7297"/>
    <w:rsid w:val="001F24FE"/>
    <w:rsid w:val="001F2DEA"/>
    <w:rsid w:val="001F3961"/>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347E"/>
    <w:rsid w:val="002252B7"/>
    <w:rsid w:val="0022564A"/>
    <w:rsid w:val="0022671C"/>
    <w:rsid w:val="002270B9"/>
    <w:rsid w:val="0022727A"/>
    <w:rsid w:val="0023071D"/>
    <w:rsid w:val="00231560"/>
    <w:rsid w:val="002329A1"/>
    <w:rsid w:val="00232A05"/>
    <w:rsid w:val="00232A51"/>
    <w:rsid w:val="00232EB1"/>
    <w:rsid w:val="0023335C"/>
    <w:rsid w:val="00236975"/>
    <w:rsid w:val="00240C83"/>
    <w:rsid w:val="0024180C"/>
    <w:rsid w:val="002423B5"/>
    <w:rsid w:val="002437E6"/>
    <w:rsid w:val="00247CA9"/>
    <w:rsid w:val="00250CDE"/>
    <w:rsid w:val="00251294"/>
    <w:rsid w:val="00252135"/>
    <w:rsid w:val="00254A47"/>
    <w:rsid w:val="00256F08"/>
    <w:rsid w:val="00257D7F"/>
    <w:rsid w:val="00261EB4"/>
    <w:rsid w:val="00262C8E"/>
    <w:rsid w:val="00263898"/>
    <w:rsid w:val="00264076"/>
    <w:rsid w:val="0026641D"/>
    <w:rsid w:val="00266BE9"/>
    <w:rsid w:val="00266C6A"/>
    <w:rsid w:val="00267C1E"/>
    <w:rsid w:val="00267C71"/>
    <w:rsid w:val="00270A01"/>
    <w:rsid w:val="00271220"/>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3A1A"/>
    <w:rsid w:val="002848C5"/>
    <w:rsid w:val="00285FE5"/>
    <w:rsid w:val="00286880"/>
    <w:rsid w:val="00286B5B"/>
    <w:rsid w:val="002871C1"/>
    <w:rsid w:val="002909A0"/>
    <w:rsid w:val="002918EA"/>
    <w:rsid w:val="0029232B"/>
    <w:rsid w:val="00293639"/>
    <w:rsid w:val="00293F0C"/>
    <w:rsid w:val="00296369"/>
    <w:rsid w:val="002A34A1"/>
    <w:rsid w:val="002A5CB7"/>
    <w:rsid w:val="002A5F46"/>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2B92"/>
    <w:rsid w:val="002C359E"/>
    <w:rsid w:val="002C35B1"/>
    <w:rsid w:val="002C3DC8"/>
    <w:rsid w:val="002C504F"/>
    <w:rsid w:val="002C5B87"/>
    <w:rsid w:val="002C6E11"/>
    <w:rsid w:val="002C79B6"/>
    <w:rsid w:val="002D0C74"/>
    <w:rsid w:val="002D357E"/>
    <w:rsid w:val="002D4CD7"/>
    <w:rsid w:val="002D5064"/>
    <w:rsid w:val="002D5B53"/>
    <w:rsid w:val="002D6107"/>
    <w:rsid w:val="002D7CE6"/>
    <w:rsid w:val="002E1596"/>
    <w:rsid w:val="002E16E2"/>
    <w:rsid w:val="002E1C1A"/>
    <w:rsid w:val="002E38B3"/>
    <w:rsid w:val="002E3980"/>
    <w:rsid w:val="002E524C"/>
    <w:rsid w:val="002E6306"/>
    <w:rsid w:val="002E6ABC"/>
    <w:rsid w:val="002E7BB5"/>
    <w:rsid w:val="002F1C92"/>
    <w:rsid w:val="002F1CB7"/>
    <w:rsid w:val="002F2990"/>
    <w:rsid w:val="002F42C4"/>
    <w:rsid w:val="002F4B4B"/>
    <w:rsid w:val="002F5801"/>
    <w:rsid w:val="002F7F16"/>
    <w:rsid w:val="003013D8"/>
    <w:rsid w:val="00302829"/>
    <w:rsid w:val="00304072"/>
    <w:rsid w:val="0030408C"/>
    <w:rsid w:val="003047E5"/>
    <w:rsid w:val="00304FA2"/>
    <w:rsid w:val="00305CC0"/>
    <w:rsid w:val="003108F4"/>
    <w:rsid w:val="003110D6"/>
    <w:rsid w:val="003112B7"/>
    <w:rsid w:val="00311BE3"/>
    <w:rsid w:val="003147FB"/>
    <w:rsid w:val="00317862"/>
    <w:rsid w:val="00321211"/>
    <w:rsid w:val="003221B8"/>
    <w:rsid w:val="0032424E"/>
    <w:rsid w:val="00326614"/>
    <w:rsid w:val="00326D0D"/>
    <w:rsid w:val="00326D13"/>
    <w:rsid w:val="00326D6C"/>
    <w:rsid w:val="00333531"/>
    <w:rsid w:val="003338CD"/>
    <w:rsid w:val="003353D8"/>
    <w:rsid w:val="0033781A"/>
    <w:rsid w:val="00340452"/>
    <w:rsid w:val="00341408"/>
    <w:rsid w:val="0034375E"/>
    <w:rsid w:val="00343EE0"/>
    <w:rsid w:val="00346027"/>
    <w:rsid w:val="0034681B"/>
    <w:rsid w:val="00346B62"/>
    <w:rsid w:val="00351491"/>
    <w:rsid w:val="003515E9"/>
    <w:rsid w:val="00351A14"/>
    <w:rsid w:val="00352435"/>
    <w:rsid w:val="00353CA8"/>
    <w:rsid w:val="00354DBA"/>
    <w:rsid w:val="00354E6D"/>
    <w:rsid w:val="00362C66"/>
    <w:rsid w:val="00363A1E"/>
    <w:rsid w:val="00363B22"/>
    <w:rsid w:val="00365594"/>
    <w:rsid w:val="00365F32"/>
    <w:rsid w:val="003661C5"/>
    <w:rsid w:val="00366DC6"/>
    <w:rsid w:val="0036783D"/>
    <w:rsid w:val="00367EC2"/>
    <w:rsid w:val="00371A8C"/>
    <w:rsid w:val="00373541"/>
    <w:rsid w:val="0037387E"/>
    <w:rsid w:val="003744BA"/>
    <w:rsid w:val="00374B95"/>
    <w:rsid w:val="00374C02"/>
    <w:rsid w:val="00375A1B"/>
    <w:rsid w:val="00375B22"/>
    <w:rsid w:val="00376775"/>
    <w:rsid w:val="003768A4"/>
    <w:rsid w:val="003775CA"/>
    <w:rsid w:val="0038146A"/>
    <w:rsid w:val="00383460"/>
    <w:rsid w:val="00385539"/>
    <w:rsid w:val="00385B25"/>
    <w:rsid w:val="0038602A"/>
    <w:rsid w:val="00391EED"/>
    <w:rsid w:val="00392812"/>
    <w:rsid w:val="00392F32"/>
    <w:rsid w:val="003934DC"/>
    <w:rsid w:val="00393514"/>
    <w:rsid w:val="00394A9F"/>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648B"/>
    <w:rsid w:val="003B7E34"/>
    <w:rsid w:val="003C1153"/>
    <w:rsid w:val="003C1D00"/>
    <w:rsid w:val="003C2331"/>
    <w:rsid w:val="003C3D11"/>
    <w:rsid w:val="003C45C2"/>
    <w:rsid w:val="003C4B58"/>
    <w:rsid w:val="003C65BF"/>
    <w:rsid w:val="003C66CC"/>
    <w:rsid w:val="003C66EE"/>
    <w:rsid w:val="003D07AA"/>
    <w:rsid w:val="003D12E3"/>
    <w:rsid w:val="003D3F4B"/>
    <w:rsid w:val="003D4575"/>
    <w:rsid w:val="003D46CB"/>
    <w:rsid w:val="003D568B"/>
    <w:rsid w:val="003D5CB4"/>
    <w:rsid w:val="003E01A9"/>
    <w:rsid w:val="003E154B"/>
    <w:rsid w:val="003E23C3"/>
    <w:rsid w:val="003E4D1D"/>
    <w:rsid w:val="003E537C"/>
    <w:rsid w:val="003E6232"/>
    <w:rsid w:val="003E6233"/>
    <w:rsid w:val="003F04D1"/>
    <w:rsid w:val="003F061E"/>
    <w:rsid w:val="003F27CE"/>
    <w:rsid w:val="003F65C6"/>
    <w:rsid w:val="003F67B2"/>
    <w:rsid w:val="00400D63"/>
    <w:rsid w:val="004025E4"/>
    <w:rsid w:val="00402858"/>
    <w:rsid w:val="00403652"/>
    <w:rsid w:val="00406689"/>
    <w:rsid w:val="00406E0E"/>
    <w:rsid w:val="00406F8F"/>
    <w:rsid w:val="004075B6"/>
    <w:rsid w:val="004079AB"/>
    <w:rsid w:val="00407B40"/>
    <w:rsid w:val="00410078"/>
    <w:rsid w:val="004104CD"/>
    <w:rsid w:val="004113E8"/>
    <w:rsid w:val="004119A2"/>
    <w:rsid w:val="00413981"/>
    <w:rsid w:val="00413E11"/>
    <w:rsid w:val="00415EE0"/>
    <w:rsid w:val="00415F66"/>
    <w:rsid w:val="00416B4B"/>
    <w:rsid w:val="00416FF0"/>
    <w:rsid w:val="00420B39"/>
    <w:rsid w:val="00421436"/>
    <w:rsid w:val="00421581"/>
    <w:rsid w:val="004215D4"/>
    <w:rsid w:val="00421C7E"/>
    <w:rsid w:val="00422C7D"/>
    <w:rsid w:val="0042609D"/>
    <w:rsid w:val="00431605"/>
    <w:rsid w:val="0043255D"/>
    <w:rsid w:val="004327A6"/>
    <w:rsid w:val="00432B5E"/>
    <w:rsid w:val="00433788"/>
    <w:rsid w:val="00433831"/>
    <w:rsid w:val="0043472C"/>
    <w:rsid w:val="0043569C"/>
    <w:rsid w:val="00435B54"/>
    <w:rsid w:val="00436242"/>
    <w:rsid w:val="00440557"/>
    <w:rsid w:val="00440C03"/>
    <w:rsid w:val="00441081"/>
    <w:rsid w:val="00443D91"/>
    <w:rsid w:val="00444BD7"/>
    <w:rsid w:val="00446BE4"/>
    <w:rsid w:val="0044745A"/>
    <w:rsid w:val="00450181"/>
    <w:rsid w:val="0045042B"/>
    <w:rsid w:val="0045139A"/>
    <w:rsid w:val="00451626"/>
    <w:rsid w:val="00451E56"/>
    <w:rsid w:val="00452ED2"/>
    <w:rsid w:val="00452ED7"/>
    <w:rsid w:val="00453F2A"/>
    <w:rsid w:val="00454672"/>
    <w:rsid w:val="0045719E"/>
    <w:rsid w:val="00457A1F"/>
    <w:rsid w:val="004614B1"/>
    <w:rsid w:val="0046282B"/>
    <w:rsid w:val="004635B0"/>
    <w:rsid w:val="00467BB2"/>
    <w:rsid w:val="0047130D"/>
    <w:rsid w:val="00471E6D"/>
    <w:rsid w:val="0047205B"/>
    <w:rsid w:val="004728E1"/>
    <w:rsid w:val="00475151"/>
    <w:rsid w:val="00476096"/>
    <w:rsid w:val="00476C28"/>
    <w:rsid w:val="00480D65"/>
    <w:rsid w:val="00480F4F"/>
    <w:rsid w:val="004819BA"/>
    <w:rsid w:val="00483918"/>
    <w:rsid w:val="004865F7"/>
    <w:rsid w:val="0049011F"/>
    <w:rsid w:val="00490673"/>
    <w:rsid w:val="00490F0A"/>
    <w:rsid w:val="004912A6"/>
    <w:rsid w:val="00491C36"/>
    <w:rsid w:val="00492258"/>
    <w:rsid w:val="00496A04"/>
    <w:rsid w:val="00497A70"/>
    <w:rsid w:val="004A0428"/>
    <w:rsid w:val="004A0B2B"/>
    <w:rsid w:val="004A1B0D"/>
    <w:rsid w:val="004A2156"/>
    <w:rsid w:val="004A48BD"/>
    <w:rsid w:val="004A49BE"/>
    <w:rsid w:val="004A5B51"/>
    <w:rsid w:val="004A61D0"/>
    <w:rsid w:val="004A6E3C"/>
    <w:rsid w:val="004A7132"/>
    <w:rsid w:val="004A7C9C"/>
    <w:rsid w:val="004B063E"/>
    <w:rsid w:val="004B14E3"/>
    <w:rsid w:val="004B26B0"/>
    <w:rsid w:val="004B26CE"/>
    <w:rsid w:val="004B279A"/>
    <w:rsid w:val="004B39D0"/>
    <w:rsid w:val="004B3CCB"/>
    <w:rsid w:val="004B3FB2"/>
    <w:rsid w:val="004B5294"/>
    <w:rsid w:val="004B64D2"/>
    <w:rsid w:val="004B6FC5"/>
    <w:rsid w:val="004B79D3"/>
    <w:rsid w:val="004C04AC"/>
    <w:rsid w:val="004C2C70"/>
    <w:rsid w:val="004C53EC"/>
    <w:rsid w:val="004C697B"/>
    <w:rsid w:val="004C6BE4"/>
    <w:rsid w:val="004C6C20"/>
    <w:rsid w:val="004C71A2"/>
    <w:rsid w:val="004D01B0"/>
    <w:rsid w:val="004D059A"/>
    <w:rsid w:val="004D0C00"/>
    <w:rsid w:val="004D1BEB"/>
    <w:rsid w:val="004D2770"/>
    <w:rsid w:val="004D617B"/>
    <w:rsid w:val="004D6933"/>
    <w:rsid w:val="004E40E7"/>
    <w:rsid w:val="004E4238"/>
    <w:rsid w:val="004E43BF"/>
    <w:rsid w:val="004E6F70"/>
    <w:rsid w:val="004F0978"/>
    <w:rsid w:val="004F1B66"/>
    <w:rsid w:val="004F1D60"/>
    <w:rsid w:val="004F4A78"/>
    <w:rsid w:val="004F4E44"/>
    <w:rsid w:val="004F55B9"/>
    <w:rsid w:val="004F5F21"/>
    <w:rsid w:val="00500F5C"/>
    <w:rsid w:val="00501DF0"/>
    <w:rsid w:val="00501EC4"/>
    <w:rsid w:val="005027EF"/>
    <w:rsid w:val="00503E10"/>
    <w:rsid w:val="00506F13"/>
    <w:rsid w:val="00507308"/>
    <w:rsid w:val="005101E4"/>
    <w:rsid w:val="0051076B"/>
    <w:rsid w:val="005118A0"/>
    <w:rsid w:val="0051203B"/>
    <w:rsid w:val="005141AC"/>
    <w:rsid w:val="00514423"/>
    <w:rsid w:val="005145F2"/>
    <w:rsid w:val="00515C0D"/>
    <w:rsid w:val="00517748"/>
    <w:rsid w:val="00520233"/>
    <w:rsid w:val="00521DF6"/>
    <w:rsid w:val="005228A4"/>
    <w:rsid w:val="00522AC5"/>
    <w:rsid w:val="005257C6"/>
    <w:rsid w:val="005258B0"/>
    <w:rsid w:val="005260AF"/>
    <w:rsid w:val="005278D1"/>
    <w:rsid w:val="005308BF"/>
    <w:rsid w:val="0053102E"/>
    <w:rsid w:val="00532DA0"/>
    <w:rsid w:val="005344C2"/>
    <w:rsid w:val="00535173"/>
    <w:rsid w:val="005368D3"/>
    <w:rsid w:val="00540D4C"/>
    <w:rsid w:val="00543C29"/>
    <w:rsid w:val="005442E7"/>
    <w:rsid w:val="005444F7"/>
    <w:rsid w:val="005465CF"/>
    <w:rsid w:val="005467B6"/>
    <w:rsid w:val="00547853"/>
    <w:rsid w:val="00547B54"/>
    <w:rsid w:val="00550B2D"/>
    <w:rsid w:val="00552E51"/>
    <w:rsid w:val="005540F8"/>
    <w:rsid w:val="005549AD"/>
    <w:rsid w:val="00554CB4"/>
    <w:rsid w:val="005557D0"/>
    <w:rsid w:val="005560EA"/>
    <w:rsid w:val="00556E7B"/>
    <w:rsid w:val="00560CFC"/>
    <w:rsid w:val="005615A5"/>
    <w:rsid w:val="00562CAE"/>
    <w:rsid w:val="0056405C"/>
    <w:rsid w:val="005648C6"/>
    <w:rsid w:val="00564F61"/>
    <w:rsid w:val="005650EE"/>
    <w:rsid w:val="005708C8"/>
    <w:rsid w:val="00570AC9"/>
    <w:rsid w:val="00571DE6"/>
    <w:rsid w:val="005721DA"/>
    <w:rsid w:val="00574175"/>
    <w:rsid w:val="0057453C"/>
    <w:rsid w:val="00574B5B"/>
    <w:rsid w:val="00574CC4"/>
    <w:rsid w:val="00574E81"/>
    <w:rsid w:val="0057504E"/>
    <w:rsid w:val="00575987"/>
    <w:rsid w:val="005773E2"/>
    <w:rsid w:val="00577428"/>
    <w:rsid w:val="00577D72"/>
    <w:rsid w:val="00577F40"/>
    <w:rsid w:val="005812E2"/>
    <w:rsid w:val="00581455"/>
    <w:rsid w:val="00581E7E"/>
    <w:rsid w:val="0058442B"/>
    <w:rsid w:val="00584C03"/>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34D3"/>
    <w:rsid w:val="005A3D53"/>
    <w:rsid w:val="005A3D90"/>
    <w:rsid w:val="005A423A"/>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798"/>
    <w:rsid w:val="005C44FE"/>
    <w:rsid w:val="005D3CE8"/>
    <w:rsid w:val="005D4FA5"/>
    <w:rsid w:val="005D5272"/>
    <w:rsid w:val="005D58E6"/>
    <w:rsid w:val="005D7B52"/>
    <w:rsid w:val="005E1419"/>
    <w:rsid w:val="005E15C5"/>
    <w:rsid w:val="005E4109"/>
    <w:rsid w:val="005E4303"/>
    <w:rsid w:val="005E47C2"/>
    <w:rsid w:val="005E580F"/>
    <w:rsid w:val="005E661D"/>
    <w:rsid w:val="005E67C5"/>
    <w:rsid w:val="005F03E6"/>
    <w:rsid w:val="005F1B77"/>
    <w:rsid w:val="005F334F"/>
    <w:rsid w:val="005F6687"/>
    <w:rsid w:val="005F732A"/>
    <w:rsid w:val="005F7879"/>
    <w:rsid w:val="00600222"/>
    <w:rsid w:val="00600B4A"/>
    <w:rsid w:val="00601283"/>
    <w:rsid w:val="00601679"/>
    <w:rsid w:val="00602018"/>
    <w:rsid w:val="00604740"/>
    <w:rsid w:val="00604C1B"/>
    <w:rsid w:val="00611E7C"/>
    <w:rsid w:val="006142E4"/>
    <w:rsid w:val="00614926"/>
    <w:rsid w:val="00615A43"/>
    <w:rsid w:val="00616AAA"/>
    <w:rsid w:val="006170FA"/>
    <w:rsid w:val="006207E8"/>
    <w:rsid w:val="00620CCA"/>
    <w:rsid w:val="00621191"/>
    <w:rsid w:val="00622699"/>
    <w:rsid w:val="00623DC6"/>
    <w:rsid w:val="0062424C"/>
    <w:rsid w:val="00625F35"/>
    <w:rsid w:val="00626481"/>
    <w:rsid w:val="006265CD"/>
    <w:rsid w:val="00627DEC"/>
    <w:rsid w:val="006334F5"/>
    <w:rsid w:val="00635BD7"/>
    <w:rsid w:val="00637B8A"/>
    <w:rsid w:val="00637D86"/>
    <w:rsid w:val="00640162"/>
    <w:rsid w:val="00641AA4"/>
    <w:rsid w:val="00642FAE"/>
    <w:rsid w:val="00644751"/>
    <w:rsid w:val="0064509E"/>
    <w:rsid w:val="006454CC"/>
    <w:rsid w:val="006477AF"/>
    <w:rsid w:val="00650B3E"/>
    <w:rsid w:val="006510B1"/>
    <w:rsid w:val="00651BE3"/>
    <w:rsid w:val="00653E3D"/>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C04"/>
    <w:rsid w:val="0068080D"/>
    <w:rsid w:val="006815B2"/>
    <w:rsid w:val="00681C1C"/>
    <w:rsid w:val="0068251B"/>
    <w:rsid w:val="00682D64"/>
    <w:rsid w:val="006852F5"/>
    <w:rsid w:val="00685368"/>
    <w:rsid w:val="006867D0"/>
    <w:rsid w:val="006906E2"/>
    <w:rsid w:val="00690EA6"/>
    <w:rsid w:val="0069209E"/>
    <w:rsid w:val="006939C7"/>
    <w:rsid w:val="00697A6F"/>
    <w:rsid w:val="006A152C"/>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6792"/>
    <w:rsid w:val="006D6B14"/>
    <w:rsid w:val="006D7FFD"/>
    <w:rsid w:val="006E1D3F"/>
    <w:rsid w:val="006E24E7"/>
    <w:rsid w:val="006E2BA6"/>
    <w:rsid w:val="006E2F3E"/>
    <w:rsid w:val="006E636D"/>
    <w:rsid w:val="006E6FB3"/>
    <w:rsid w:val="006E702D"/>
    <w:rsid w:val="006E71A1"/>
    <w:rsid w:val="006E7494"/>
    <w:rsid w:val="006E750E"/>
    <w:rsid w:val="006E7FFA"/>
    <w:rsid w:val="006F04DE"/>
    <w:rsid w:val="006F332E"/>
    <w:rsid w:val="006F45BA"/>
    <w:rsid w:val="006F4617"/>
    <w:rsid w:val="006F4D62"/>
    <w:rsid w:val="006F7A7B"/>
    <w:rsid w:val="007034EF"/>
    <w:rsid w:val="007053B9"/>
    <w:rsid w:val="00705D53"/>
    <w:rsid w:val="00706BDD"/>
    <w:rsid w:val="007102AA"/>
    <w:rsid w:val="00710735"/>
    <w:rsid w:val="007113AD"/>
    <w:rsid w:val="00711756"/>
    <w:rsid w:val="00712480"/>
    <w:rsid w:val="00712FAC"/>
    <w:rsid w:val="00713C48"/>
    <w:rsid w:val="00714890"/>
    <w:rsid w:val="00715DF0"/>
    <w:rsid w:val="00715E62"/>
    <w:rsid w:val="007164BA"/>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301B3"/>
    <w:rsid w:val="00730253"/>
    <w:rsid w:val="00731779"/>
    <w:rsid w:val="007322EA"/>
    <w:rsid w:val="00736EF3"/>
    <w:rsid w:val="007374FA"/>
    <w:rsid w:val="00737807"/>
    <w:rsid w:val="00737D4C"/>
    <w:rsid w:val="00740976"/>
    <w:rsid w:val="00741979"/>
    <w:rsid w:val="00742FE8"/>
    <w:rsid w:val="007439C3"/>
    <w:rsid w:val="00743C78"/>
    <w:rsid w:val="00743D9A"/>
    <w:rsid w:val="007444C2"/>
    <w:rsid w:val="0074659C"/>
    <w:rsid w:val="00747066"/>
    <w:rsid w:val="00750033"/>
    <w:rsid w:val="00751893"/>
    <w:rsid w:val="00752C28"/>
    <w:rsid w:val="00754231"/>
    <w:rsid w:val="0075425B"/>
    <w:rsid w:val="007553B0"/>
    <w:rsid w:val="00755A12"/>
    <w:rsid w:val="00755DEC"/>
    <w:rsid w:val="007563CF"/>
    <w:rsid w:val="0075678B"/>
    <w:rsid w:val="00761A1F"/>
    <w:rsid w:val="0076359E"/>
    <w:rsid w:val="0076418E"/>
    <w:rsid w:val="00764AB6"/>
    <w:rsid w:val="0076653E"/>
    <w:rsid w:val="007672CA"/>
    <w:rsid w:val="00767A93"/>
    <w:rsid w:val="00767BF0"/>
    <w:rsid w:val="00771EB7"/>
    <w:rsid w:val="00772629"/>
    <w:rsid w:val="007732D9"/>
    <w:rsid w:val="00776042"/>
    <w:rsid w:val="0077611D"/>
    <w:rsid w:val="007767CC"/>
    <w:rsid w:val="00776914"/>
    <w:rsid w:val="00777C16"/>
    <w:rsid w:val="0078009D"/>
    <w:rsid w:val="007804EF"/>
    <w:rsid w:val="007816D4"/>
    <w:rsid w:val="00783841"/>
    <w:rsid w:val="00783E25"/>
    <w:rsid w:val="0078460B"/>
    <w:rsid w:val="00785077"/>
    <w:rsid w:val="0078524B"/>
    <w:rsid w:val="007872AE"/>
    <w:rsid w:val="00790DCE"/>
    <w:rsid w:val="00791AD7"/>
    <w:rsid w:val="00791FE0"/>
    <w:rsid w:val="0079266F"/>
    <w:rsid w:val="00792FCB"/>
    <w:rsid w:val="007936EF"/>
    <w:rsid w:val="00795A58"/>
    <w:rsid w:val="0079631C"/>
    <w:rsid w:val="007A073A"/>
    <w:rsid w:val="007A0936"/>
    <w:rsid w:val="007A1967"/>
    <w:rsid w:val="007A1DD9"/>
    <w:rsid w:val="007A4020"/>
    <w:rsid w:val="007A5289"/>
    <w:rsid w:val="007A7762"/>
    <w:rsid w:val="007B0D35"/>
    <w:rsid w:val="007B171D"/>
    <w:rsid w:val="007B240D"/>
    <w:rsid w:val="007B2560"/>
    <w:rsid w:val="007B3F47"/>
    <w:rsid w:val="007B4147"/>
    <w:rsid w:val="007B4432"/>
    <w:rsid w:val="007B4951"/>
    <w:rsid w:val="007B4BD6"/>
    <w:rsid w:val="007B540C"/>
    <w:rsid w:val="007B572C"/>
    <w:rsid w:val="007B59E4"/>
    <w:rsid w:val="007B5BCE"/>
    <w:rsid w:val="007C04EF"/>
    <w:rsid w:val="007C0B49"/>
    <w:rsid w:val="007C2077"/>
    <w:rsid w:val="007C3630"/>
    <w:rsid w:val="007C3764"/>
    <w:rsid w:val="007C3885"/>
    <w:rsid w:val="007C4133"/>
    <w:rsid w:val="007D094A"/>
    <w:rsid w:val="007D132C"/>
    <w:rsid w:val="007D1A99"/>
    <w:rsid w:val="007D353D"/>
    <w:rsid w:val="007D41A7"/>
    <w:rsid w:val="007D4C5C"/>
    <w:rsid w:val="007D5AB8"/>
    <w:rsid w:val="007D5C15"/>
    <w:rsid w:val="007D5EC8"/>
    <w:rsid w:val="007D68AA"/>
    <w:rsid w:val="007E1636"/>
    <w:rsid w:val="007E1CE6"/>
    <w:rsid w:val="007E2079"/>
    <w:rsid w:val="007E3372"/>
    <w:rsid w:val="007E341A"/>
    <w:rsid w:val="007E3695"/>
    <w:rsid w:val="007E3892"/>
    <w:rsid w:val="007E49A7"/>
    <w:rsid w:val="007E64CE"/>
    <w:rsid w:val="007F2300"/>
    <w:rsid w:val="007F5504"/>
    <w:rsid w:val="007F65E0"/>
    <w:rsid w:val="007F7AF8"/>
    <w:rsid w:val="00800353"/>
    <w:rsid w:val="00800401"/>
    <w:rsid w:val="00800BA2"/>
    <w:rsid w:val="00800EFA"/>
    <w:rsid w:val="00801317"/>
    <w:rsid w:val="008021AF"/>
    <w:rsid w:val="00802369"/>
    <w:rsid w:val="00802B37"/>
    <w:rsid w:val="00802FCD"/>
    <w:rsid w:val="008031A2"/>
    <w:rsid w:val="00803ADB"/>
    <w:rsid w:val="00804AAF"/>
    <w:rsid w:val="0080528E"/>
    <w:rsid w:val="00805AE5"/>
    <w:rsid w:val="008062B9"/>
    <w:rsid w:val="008102A4"/>
    <w:rsid w:val="00810391"/>
    <w:rsid w:val="0081087C"/>
    <w:rsid w:val="008108C0"/>
    <w:rsid w:val="00810AD2"/>
    <w:rsid w:val="00810F09"/>
    <w:rsid w:val="0081191F"/>
    <w:rsid w:val="0081274A"/>
    <w:rsid w:val="00813D27"/>
    <w:rsid w:val="00816795"/>
    <w:rsid w:val="008169B5"/>
    <w:rsid w:val="008174F4"/>
    <w:rsid w:val="00821C9D"/>
    <w:rsid w:val="0082277A"/>
    <w:rsid w:val="00823B9E"/>
    <w:rsid w:val="00824D12"/>
    <w:rsid w:val="00826098"/>
    <w:rsid w:val="00826C19"/>
    <w:rsid w:val="00827137"/>
    <w:rsid w:val="00827E05"/>
    <w:rsid w:val="00830A36"/>
    <w:rsid w:val="008315DA"/>
    <w:rsid w:val="00831788"/>
    <w:rsid w:val="00832703"/>
    <w:rsid w:val="00832E45"/>
    <w:rsid w:val="00832FA6"/>
    <w:rsid w:val="00834A73"/>
    <w:rsid w:val="00836102"/>
    <w:rsid w:val="0083624F"/>
    <w:rsid w:val="00840488"/>
    <w:rsid w:val="00840B54"/>
    <w:rsid w:val="00842E4E"/>
    <w:rsid w:val="00842ED3"/>
    <w:rsid w:val="00844392"/>
    <w:rsid w:val="008447B1"/>
    <w:rsid w:val="0084720D"/>
    <w:rsid w:val="00847844"/>
    <w:rsid w:val="00847847"/>
    <w:rsid w:val="00850B08"/>
    <w:rsid w:val="00850D81"/>
    <w:rsid w:val="0085113E"/>
    <w:rsid w:val="00852790"/>
    <w:rsid w:val="00852ED3"/>
    <w:rsid w:val="00854C2F"/>
    <w:rsid w:val="0085567D"/>
    <w:rsid w:val="00856D80"/>
    <w:rsid w:val="00857230"/>
    <w:rsid w:val="00857BE3"/>
    <w:rsid w:val="00861374"/>
    <w:rsid w:val="00861808"/>
    <w:rsid w:val="00863785"/>
    <w:rsid w:val="0086397B"/>
    <w:rsid w:val="008639D8"/>
    <w:rsid w:val="00866552"/>
    <w:rsid w:val="0086724E"/>
    <w:rsid w:val="008675FA"/>
    <w:rsid w:val="00867EC2"/>
    <w:rsid w:val="00867F67"/>
    <w:rsid w:val="00871EE8"/>
    <w:rsid w:val="00873598"/>
    <w:rsid w:val="00873B35"/>
    <w:rsid w:val="00873EA4"/>
    <w:rsid w:val="00874297"/>
    <w:rsid w:val="00875013"/>
    <w:rsid w:val="00875898"/>
    <w:rsid w:val="00876951"/>
    <w:rsid w:val="00880638"/>
    <w:rsid w:val="00880B16"/>
    <w:rsid w:val="0088195F"/>
    <w:rsid w:val="008829F5"/>
    <w:rsid w:val="008831DD"/>
    <w:rsid w:val="00884B65"/>
    <w:rsid w:val="00886900"/>
    <w:rsid w:val="00887360"/>
    <w:rsid w:val="00887E92"/>
    <w:rsid w:val="00891DD5"/>
    <w:rsid w:val="00894317"/>
    <w:rsid w:val="00894947"/>
    <w:rsid w:val="008950AD"/>
    <w:rsid w:val="00895FC5"/>
    <w:rsid w:val="00896831"/>
    <w:rsid w:val="00896972"/>
    <w:rsid w:val="00896A6C"/>
    <w:rsid w:val="008A03DA"/>
    <w:rsid w:val="008A166F"/>
    <w:rsid w:val="008A188A"/>
    <w:rsid w:val="008A1D28"/>
    <w:rsid w:val="008A2A11"/>
    <w:rsid w:val="008A43BE"/>
    <w:rsid w:val="008A5F0E"/>
    <w:rsid w:val="008A61CE"/>
    <w:rsid w:val="008B0280"/>
    <w:rsid w:val="008B2B36"/>
    <w:rsid w:val="008B3376"/>
    <w:rsid w:val="008B3495"/>
    <w:rsid w:val="008B3526"/>
    <w:rsid w:val="008B3E47"/>
    <w:rsid w:val="008B6411"/>
    <w:rsid w:val="008B755F"/>
    <w:rsid w:val="008C1497"/>
    <w:rsid w:val="008C2CBB"/>
    <w:rsid w:val="008C349F"/>
    <w:rsid w:val="008C3828"/>
    <w:rsid w:val="008C4446"/>
    <w:rsid w:val="008C444D"/>
    <w:rsid w:val="008C50B2"/>
    <w:rsid w:val="008C5A21"/>
    <w:rsid w:val="008C6A64"/>
    <w:rsid w:val="008D1B3A"/>
    <w:rsid w:val="008D23C3"/>
    <w:rsid w:val="008D3467"/>
    <w:rsid w:val="008D5DD1"/>
    <w:rsid w:val="008E016E"/>
    <w:rsid w:val="008E19DB"/>
    <w:rsid w:val="008E2A57"/>
    <w:rsid w:val="008E2E42"/>
    <w:rsid w:val="008E385E"/>
    <w:rsid w:val="008E484E"/>
    <w:rsid w:val="008E4863"/>
    <w:rsid w:val="008E4F7A"/>
    <w:rsid w:val="008E517C"/>
    <w:rsid w:val="008E64C9"/>
    <w:rsid w:val="008E67BB"/>
    <w:rsid w:val="008E7540"/>
    <w:rsid w:val="008F0450"/>
    <w:rsid w:val="008F0E1C"/>
    <w:rsid w:val="008F1710"/>
    <w:rsid w:val="008F2C33"/>
    <w:rsid w:val="008F3C97"/>
    <w:rsid w:val="008F3F3C"/>
    <w:rsid w:val="008F403A"/>
    <w:rsid w:val="008F6FC9"/>
    <w:rsid w:val="008F798C"/>
    <w:rsid w:val="00900E88"/>
    <w:rsid w:val="0090135D"/>
    <w:rsid w:val="00901C14"/>
    <w:rsid w:val="00903B6B"/>
    <w:rsid w:val="00904F94"/>
    <w:rsid w:val="00905755"/>
    <w:rsid w:val="0090666A"/>
    <w:rsid w:val="00906AC1"/>
    <w:rsid w:val="009078BC"/>
    <w:rsid w:val="00910B61"/>
    <w:rsid w:val="0091207E"/>
    <w:rsid w:val="00912958"/>
    <w:rsid w:val="00914B08"/>
    <w:rsid w:val="00914D48"/>
    <w:rsid w:val="00915850"/>
    <w:rsid w:val="0091703D"/>
    <w:rsid w:val="00921574"/>
    <w:rsid w:val="00922E18"/>
    <w:rsid w:val="009230DE"/>
    <w:rsid w:val="0092434B"/>
    <w:rsid w:val="009248C2"/>
    <w:rsid w:val="00925820"/>
    <w:rsid w:val="00925F64"/>
    <w:rsid w:val="00927640"/>
    <w:rsid w:val="00931822"/>
    <w:rsid w:val="00931A3C"/>
    <w:rsid w:val="00931A8F"/>
    <w:rsid w:val="009325AA"/>
    <w:rsid w:val="00932B5D"/>
    <w:rsid w:val="00932F63"/>
    <w:rsid w:val="00933AA9"/>
    <w:rsid w:val="009359F5"/>
    <w:rsid w:val="00937376"/>
    <w:rsid w:val="00940979"/>
    <w:rsid w:val="00941A20"/>
    <w:rsid w:val="00941FA7"/>
    <w:rsid w:val="009422CB"/>
    <w:rsid w:val="00942668"/>
    <w:rsid w:val="009430EA"/>
    <w:rsid w:val="00943CA2"/>
    <w:rsid w:val="00944123"/>
    <w:rsid w:val="00944300"/>
    <w:rsid w:val="009447F4"/>
    <w:rsid w:val="0094500E"/>
    <w:rsid w:val="00945322"/>
    <w:rsid w:val="0094658A"/>
    <w:rsid w:val="00950C9D"/>
    <w:rsid w:val="00951CFA"/>
    <w:rsid w:val="00952BB6"/>
    <w:rsid w:val="00953957"/>
    <w:rsid w:val="00957E83"/>
    <w:rsid w:val="00960500"/>
    <w:rsid w:val="009613EE"/>
    <w:rsid w:val="009636AF"/>
    <w:rsid w:val="00963B49"/>
    <w:rsid w:val="0096462E"/>
    <w:rsid w:val="00964BF9"/>
    <w:rsid w:val="00964E6D"/>
    <w:rsid w:val="00967E77"/>
    <w:rsid w:val="00970C79"/>
    <w:rsid w:val="009712EB"/>
    <w:rsid w:val="0097213F"/>
    <w:rsid w:val="00973957"/>
    <w:rsid w:val="00973CE0"/>
    <w:rsid w:val="00974410"/>
    <w:rsid w:val="00977AE3"/>
    <w:rsid w:val="009801F4"/>
    <w:rsid w:val="00980C27"/>
    <w:rsid w:val="00980C59"/>
    <w:rsid w:val="00981506"/>
    <w:rsid w:val="009843DC"/>
    <w:rsid w:val="009846C3"/>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43D6"/>
    <w:rsid w:val="009A50FB"/>
    <w:rsid w:val="009A5C5C"/>
    <w:rsid w:val="009A7041"/>
    <w:rsid w:val="009A793E"/>
    <w:rsid w:val="009B038F"/>
    <w:rsid w:val="009B04F7"/>
    <w:rsid w:val="009B23B2"/>
    <w:rsid w:val="009B4272"/>
    <w:rsid w:val="009B7146"/>
    <w:rsid w:val="009B78F4"/>
    <w:rsid w:val="009C389D"/>
    <w:rsid w:val="009C467C"/>
    <w:rsid w:val="009C4B72"/>
    <w:rsid w:val="009C5EAA"/>
    <w:rsid w:val="009C6212"/>
    <w:rsid w:val="009C6F54"/>
    <w:rsid w:val="009C77F7"/>
    <w:rsid w:val="009C7C87"/>
    <w:rsid w:val="009D1666"/>
    <w:rsid w:val="009D2328"/>
    <w:rsid w:val="009D2E6E"/>
    <w:rsid w:val="009D3E9C"/>
    <w:rsid w:val="009D5C6E"/>
    <w:rsid w:val="009D640F"/>
    <w:rsid w:val="009D6E0A"/>
    <w:rsid w:val="009E0A0C"/>
    <w:rsid w:val="009E204B"/>
    <w:rsid w:val="009E2C93"/>
    <w:rsid w:val="009E3BF8"/>
    <w:rsid w:val="009E5F6F"/>
    <w:rsid w:val="009E61F5"/>
    <w:rsid w:val="009E71E8"/>
    <w:rsid w:val="009F00BD"/>
    <w:rsid w:val="009F11F8"/>
    <w:rsid w:val="009F1418"/>
    <w:rsid w:val="009F2A2E"/>
    <w:rsid w:val="009F2A74"/>
    <w:rsid w:val="009F323D"/>
    <w:rsid w:val="009F3763"/>
    <w:rsid w:val="00A01429"/>
    <w:rsid w:val="00A0151A"/>
    <w:rsid w:val="00A0464C"/>
    <w:rsid w:val="00A05264"/>
    <w:rsid w:val="00A06D86"/>
    <w:rsid w:val="00A077FE"/>
    <w:rsid w:val="00A107CD"/>
    <w:rsid w:val="00A10FF1"/>
    <w:rsid w:val="00A13649"/>
    <w:rsid w:val="00A1444D"/>
    <w:rsid w:val="00A15856"/>
    <w:rsid w:val="00A15E13"/>
    <w:rsid w:val="00A1658B"/>
    <w:rsid w:val="00A178D7"/>
    <w:rsid w:val="00A17E2E"/>
    <w:rsid w:val="00A202D5"/>
    <w:rsid w:val="00A221DE"/>
    <w:rsid w:val="00A2361C"/>
    <w:rsid w:val="00A2432D"/>
    <w:rsid w:val="00A24A8A"/>
    <w:rsid w:val="00A25311"/>
    <w:rsid w:val="00A2776D"/>
    <w:rsid w:val="00A30D0F"/>
    <w:rsid w:val="00A340DF"/>
    <w:rsid w:val="00A34A3E"/>
    <w:rsid w:val="00A361B4"/>
    <w:rsid w:val="00A36852"/>
    <w:rsid w:val="00A408A1"/>
    <w:rsid w:val="00A4189A"/>
    <w:rsid w:val="00A419B1"/>
    <w:rsid w:val="00A41FD0"/>
    <w:rsid w:val="00A4356D"/>
    <w:rsid w:val="00A4400B"/>
    <w:rsid w:val="00A4500E"/>
    <w:rsid w:val="00A45B7A"/>
    <w:rsid w:val="00A45DF6"/>
    <w:rsid w:val="00A465E8"/>
    <w:rsid w:val="00A46755"/>
    <w:rsid w:val="00A4696F"/>
    <w:rsid w:val="00A47092"/>
    <w:rsid w:val="00A474C6"/>
    <w:rsid w:val="00A475FB"/>
    <w:rsid w:val="00A47FE7"/>
    <w:rsid w:val="00A50467"/>
    <w:rsid w:val="00A5143C"/>
    <w:rsid w:val="00A517E5"/>
    <w:rsid w:val="00A51F1F"/>
    <w:rsid w:val="00A522CC"/>
    <w:rsid w:val="00A529E8"/>
    <w:rsid w:val="00A530BD"/>
    <w:rsid w:val="00A53B96"/>
    <w:rsid w:val="00A578C2"/>
    <w:rsid w:val="00A61E53"/>
    <w:rsid w:val="00A6230F"/>
    <w:rsid w:val="00A64CBA"/>
    <w:rsid w:val="00A6504E"/>
    <w:rsid w:val="00A651FE"/>
    <w:rsid w:val="00A65EE7"/>
    <w:rsid w:val="00A66880"/>
    <w:rsid w:val="00A66C43"/>
    <w:rsid w:val="00A700E2"/>
    <w:rsid w:val="00A70701"/>
    <w:rsid w:val="00A70BF8"/>
    <w:rsid w:val="00A743C0"/>
    <w:rsid w:val="00A74880"/>
    <w:rsid w:val="00A74D0D"/>
    <w:rsid w:val="00A7547D"/>
    <w:rsid w:val="00A801AC"/>
    <w:rsid w:val="00A807BD"/>
    <w:rsid w:val="00A80953"/>
    <w:rsid w:val="00A81AAA"/>
    <w:rsid w:val="00A81BE0"/>
    <w:rsid w:val="00A857D5"/>
    <w:rsid w:val="00A85DA1"/>
    <w:rsid w:val="00A869F4"/>
    <w:rsid w:val="00A86ADA"/>
    <w:rsid w:val="00A86EE5"/>
    <w:rsid w:val="00A901C8"/>
    <w:rsid w:val="00A905FC"/>
    <w:rsid w:val="00A91788"/>
    <w:rsid w:val="00A92139"/>
    <w:rsid w:val="00A92B3D"/>
    <w:rsid w:val="00A93122"/>
    <w:rsid w:val="00A94645"/>
    <w:rsid w:val="00A95170"/>
    <w:rsid w:val="00A95FDA"/>
    <w:rsid w:val="00A97081"/>
    <w:rsid w:val="00A97899"/>
    <w:rsid w:val="00AA0C93"/>
    <w:rsid w:val="00AA2887"/>
    <w:rsid w:val="00AA3C65"/>
    <w:rsid w:val="00AA4F0B"/>
    <w:rsid w:val="00AA6658"/>
    <w:rsid w:val="00AA7B87"/>
    <w:rsid w:val="00AB18B9"/>
    <w:rsid w:val="00AB21DE"/>
    <w:rsid w:val="00AB23E2"/>
    <w:rsid w:val="00AB31D9"/>
    <w:rsid w:val="00AB347C"/>
    <w:rsid w:val="00AB668D"/>
    <w:rsid w:val="00AB784F"/>
    <w:rsid w:val="00AB7F48"/>
    <w:rsid w:val="00AC08B1"/>
    <w:rsid w:val="00AC0D22"/>
    <w:rsid w:val="00AC1017"/>
    <w:rsid w:val="00AC10FD"/>
    <w:rsid w:val="00AC16D2"/>
    <w:rsid w:val="00AC23E3"/>
    <w:rsid w:val="00AC355B"/>
    <w:rsid w:val="00AC3932"/>
    <w:rsid w:val="00AC4668"/>
    <w:rsid w:val="00AC4773"/>
    <w:rsid w:val="00AC50CB"/>
    <w:rsid w:val="00AC54DB"/>
    <w:rsid w:val="00AC6672"/>
    <w:rsid w:val="00AC6C56"/>
    <w:rsid w:val="00AC6F48"/>
    <w:rsid w:val="00AC74D1"/>
    <w:rsid w:val="00AD025D"/>
    <w:rsid w:val="00AD2CC7"/>
    <w:rsid w:val="00AD384B"/>
    <w:rsid w:val="00AD4E39"/>
    <w:rsid w:val="00AD54F4"/>
    <w:rsid w:val="00AD6462"/>
    <w:rsid w:val="00AD67E1"/>
    <w:rsid w:val="00AD7247"/>
    <w:rsid w:val="00AD7357"/>
    <w:rsid w:val="00AD7691"/>
    <w:rsid w:val="00AD76DA"/>
    <w:rsid w:val="00AE1CFC"/>
    <w:rsid w:val="00AE3217"/>
    <w:rsid w:val="00AE35C9"/>
    <w:rsid w:val="00AE48AC"/>
    <w:rsid w:val="00AE4CBA"/>
    <w:rsid w:val="00AE4DF8"/>
    <w:rsid w:val="00AE5329"/>
    <w:rsid w:val="00AE599A"/>
    <w:rsid w:val="00AE5E29"/>
    <w:rsid w:val="00AE5F3A"/>
    <w:rsid w:val="00AE6BDD"/>
    <w:rsid w:val="00AE7348"/>
    <w:rsid w:val="00AF2AB9"/>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125C6"/>
    <w:rsid w:val="00B12800"/>
    <w:rsid w:val="00B12E2F"/>
    <w:rsid w:val="00B13398"/>
    <w:rsid w:val="00B135CA"/>
    <w:rsid w:val="00B14AE7"/>
    <w:rsid w:val="00B14BF4"/>
    <w:rsid w:val="00B1562B"/>
    <w:rsid w:val="00B157DA"/>
    <w:rsid w:val="00B15BA0"/>
    <w:rsid w:val="00B161F0"/>
    <w:rsid w:val="00B17895"/>
    <w:rsid w:val="00B20654"/>
    <w:rsid w:val="00B21EE4"/>
    <w:rsid w:val="00B25C01"/>
    <w:rsid w:val="00B26A23"/>
    <w:rsid w:val="00B27413"/>
    <w:rsid w:val="00B3156C"/>
    <w:rsid w:val="00B34B6C"/>
    <w:rsid w:val="00B35DA3"/>
    <w:rsid w:val="00B37BEA"/>
    <w:rsid w:val="00B409AC"/>
    <w:rsid w:val="00B41AED"/>
    <w:rsid w:val="00B42FDA"/>
    <w:rsid w:val="00B43BB7"/>
    <w:rsid w:val="00B43BD8"/>
    <w:rsid w:val="00B45F9F"/>
    <w:rsid w:val="00B46094"/>
    <w:rsid w:val="00B5186D"/>
    <w:rsid w:val="00B52F66"/>
    <w:rsid w:val="00B5444C"/>
    <w:rsid w:val="00B55C8B"/>
    <w:rsid w:val="00B563FC"/>
    <w:rsid w:val="00B605F1"/>
    <w:rsid w:val="00B60DD7"/>
    <w:rsid w:val="00B61AC2"/>
    <w:rsid w:val="00B61F5F"/>
    <w:rsid w:val="00B62B4A"/>
    <w:rsid w:val="00B6348B"/>
    <w:rsid w:val="00B63935"/>
    <w:rsid w:val="00B65BBB"/>
    <w:rsid w:val="00B65BDC"/>
    <w:rsid w:val="00B66928"/>
    <w:rsid w:val="00B6697E"/>
    <w:rsid w:val="00B66E98"/>
    <w:rsid w:val="00B678E2"/>
    <w:rsid w:val="00B70065"/>
    <w:rsid w:val="00B702B2"/>
    <w:rsid w:val="00B70948"/>
    <w:rsid w:val="00B70ED5"/>
    <w:rsid w:val="00B716F0"/>
    <w:rsid w:val="00B71787"/>
    <w:rsid w:val="00B72656"/>
    <w:rsid w:val="00B72805"/>
    <w:rsid w:val="00B728A4"/>
    <w:rsid w:val="00B72954"/>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3E22"/>
    <w:rsid w:val="00B8609B"/>
    <w:rsid w:val="00B86F27"/>
    <w:rsid w:val="00B900C6"/>
    <w:rsid w:val="00B95AB8"/>
    <w:rsid w:val="00B969C2"/>
    <w:rsid w:val="00B96B82"/>
    <w:rsid w:val="00B97B20"/>
    <w:rsid w:val="00BA2ACC"/>
    <w:rsid w:val="00BA34EE"/>
    <w:rsid w:val="00BA7C80"/>
    <w:rsid w:val="00BA7E04"/>
    <w:rsid w:val="00BA7ECA"/>
    <w:rsid w:val="00BB11DA"/>
    <w:rsid w:val="00BB2729"/>
    <w:rsid w:val="00BB30CC"/>
    <w:rsid w:val="00BB4275"/>
    <w:rsid w:val="00BB4E3B"/>
    <w:rsid w:val="00BB6233"/>
    <w:rsid w:val="00BB72D6"/>
    <w:rsid w:val="00BB7518"/>
    <w:rsid w:val="00BB7E30"/>
    <w:rsid w:val="00BC1463"/>
    <w:rsid w:val="00BC340B"/>
    <w:rsid w:val="00BC39FF"/>
    <w:rsid w:val="00BC4B00"/>
    <w:rsid w:val="00BC5D95"/>
    <w:rsid w:val="00BC7837"/>
    <w:rsid w:val="00BC7C7D"/>
    <w:rsid w:val="00BD016E"/>
    <w:rsid w:val="00BD1A39"/>
    <w:rsid w:val="00BD38EA"/>
    <w:rsid w:val="00BD3E9F"/>
    <w:rsid w:val="00BD5DCB"/>
    <w:rsid w:val="00BD7312"/>
    <w:rsid w:val="00BD7BC3"/>
    <w:rsid w:val="00BE1C0C"/>
    <w:rsid w:val="00BE2882"/>
    <w:rsid w:val="00BE29D2"/>
    <w:rsid w:val="00BE6791"/>
    <w:rsid w:val="00BE6849"/>
    <w:rsid w:val="00BE7727"/>
    <w:rsid w:val="00BE7A90"/>
    <w:rsid w:val="00BF135F"/>
    <w:rsid w:val="00BF2588"/>
    <w:rsid w:val="00BF26B1"/>
    <w:rsid w:val="00BF3791"/>
    <w:rsid w:val="00BF3D29"/>
    <w:rsid w:val="00BF3EC5"/>
    <w:rsid w:val="00BF4BD1"/>
    <w:rsid w:val="00BF52F8"/>
    <w:rsid w:val="00BF545B"/>
    <w:rsid w:val="00BF5EB1"/>
    <w:rsid w:val="00BF6229"/>
    <w:rsid w:val="00C01319"/>
    <w:rsid w:val="00C03A82"/>
    <w:rsid w:val="00C03A89"/>
    <w:rsid w:val="00C0679A"/>
    <w:rsid w:val="00C06A96"/>
    <w:rsid w:val="00C07026"/>
    <w:rsid w:val="00C075C4"/>
    <w:rsid w:val="00C11031"/>
    <w:rsid w:val="00C11AA2"/>
    <w:rsid w:val="00C1200C"/>
    <w:rsid w:val="00C1369F"/>
    <w:rsid w:val="00C13F21"/>
    <w:rsid w:val="00C13FF5"/>
    <w:rsid w:val="00C14415"/>
    <w:rsid w:val="00C1475C"/>
    <w:rsid w:val="00C21C52"/>
    <w:rsid w:val="00C21EA4"/>
    <w:rsid w:val="00C22658"/>
    <w:rsid w:val="00C238A5"/>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46D9"/>
    <w:rsid w:val="00C448ED"/>
    <w:rsid w:val="00C44C34"/>
    <w:rsid w:val="00C46626"/>
    <w:rsid w:val="00C50997"/>
    <w:rsid w:val="00C51385"/>
    <w:rsid w:val="00C51394"/>
    <w:rsid w:val="00C521C5"/>
    <w:rsid w:val="00C53BCD"/>
    <w:rsid w:val="00C53F13"/>
    <w:rsid w:val="00C56F87"/>
    <w:rsid w:val="00C60799"/>
    <w:rsid w:val="00C634CE"/>
    <w:rsid w:val="00C65C17"/>
    <w:rsid w:val="00C66DCF"/>
    <w:rsid w:val="00C67CAE"/>
    <w:rsid w:val="00C700A1"/>
    <w:rsid w:val="00C7079D"/>
    <w:rsid w:val="00C7115E"/>
    <w:rsid w:val="00C71783"/>
    <w:rsid w:val="00C72438"/>
    <w:rsid w:val="00C72FAC"/>
    <w:rsid w:val="00C75352"/>
    <w:rsid w:val="00C763EF"/>
    <w:rsid w:val="00C77496"/>
    <w:rsid w:val="00C80ACF"/>
    <w:rsid w:val="00C80CF7"/>
    <w:rsid w:val="00C81034"/>
    <w:rsid w:val="00C813E5"/>
    <w:rsid w:val="00C82755"/>
    <w:rsid w:val="00C831CB"/>
    <w:rsid w:val="00C86DE9"/>
    <w:rsid w:val="00C91741"/>
    <w:rsid w:val="00C919F1"/>
    <w:rsid w:val="00C92393"/>
    <w:rsid w:val="00C92436"/>
    <w:rsid w:val="00C94CF8"/>
    <w:rsid w:val="00C955B0"/>
    <w:rsid w:val="00C95C62"/>
    <w:rsid w:val="00CA0101"/>
    <w:rsid w:val="00CA0B56"/>
    <w:rsid w:val="00CA1974"/>
    <w:rsid w:val="00CA1CD4"/>
    <w:rsid w:val="00CA1DE9"/>
    <w:rsid w:val="00CA20B1"/>
    <w:rsid w:val="00CA22C6"/>
    <w:rsid w:val="00CA2551"/>
    <w:rsid w:val="00CA4CA3"/>
    <w:rsid w:val="00CA4EF2"/>
    <w:rsid w:val="00CA76E4"/>
    <w:rsid w:val="00CA7FDC"/>
    <w:rsid w:val="00CB20F5"/>
    <w:rsid w:val="00CB31E0"/>
    <w:rsid w:val="00CB353E"/>
    <w:rsid w:val="00CB4868"/>
    <w:rsid w:val="00CB5E90"/>
    <w:rsid w:val="00CB6066"/>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34AC"/>
    <w:rsid w:val="00CD3A42"/>
    <w:rsid w:val="00CD44DA"/>
    <w:rsid w:val="00CD4AE1"/>
    <w:rsid w:val="00CD7B3B"/>
    <w:rsid w:val="00CE18D7"/>
    <w:rsid w:val="00CE2426"/>
    <w:rsid w:val="00CE4BF9"/>
    <w:rsid w:val="00CE4F60"/>
    <w:rsid w:val="00CE50F9"/>
    <w:rsid w:val="00CE5166"/>
    <w:rsid w:val="00CE64EA"/>
    <w:rsid w:val="00CE6E8A"/>
    <w:rsid w:val="00CE6EB3"/>
    <w:rsid w:val="00CF01A8"/>
    <w:rsid w:val="00CF0F36"/>
    <w:rsid w:val="00CF4BEE"/>
    <w:rsid w:val="00CF687A"/>
    <w:rsid w:val="00CF6F76"/>
    <w:rsid w:val="00CF7C81"/>
    <w:rsid w:val="00D01327"/>
    <w:rsid w:val="00D02169"/>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B66"/>
    <w:rsid w:val="00D1372E"/>
    <w:rsid w:val="00D16F87"/>
    <w:rsid w:val="00D215BA"/>
    <w:rsid w:val="00D21857"/>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3DC9"/>
    <w:rsid w:val="00D343D6"/>
    <w:rsid w:val="00D34FA9"/>
    <w:rsid w:val="00D35B0A"/>
    <w:rsid w:val="00D368B9"/>
    <w:rsid w:val="00D37007"/>
    <w:rsid w:val="00D400F7"/>
    <w:rsid w:val="00D40B21"/>
    <w:rsid w:val="00D41191"/>
    <w:rsid w:val="00D42360"/>
    <w:rsid w:val="00D43C0D"/>
    <w:rsid w:val="00D442D6"/>
    <w:rsid w:val="00D44E49"/>
    <w:rsid w:val="00D4547F"/>
    <w:rsid w:val="00D45F2B"/>
    <w:rsid w:val="00D46F2B"/>
    <w:rsid w:val="00D477D9"/>
    <w:rsid w:val="00D50773"/>
    <w:rsid w:val="00D52396"/>
    <w:rsid w:val="00D52688"/>
    <w:rsid w:val="00D53117"/>
    <w:rsid w:val="00D53149"/>
    <w:rsid w:val="00D57123"/>
    <w:rsid w:val="00D618E9"/>
    <w:rsid w:val="00D632DA"/>
    <w:rsid w:val="00D63373"/>
    <w:rsid w:val="00D659AE"/>
    <w:rsid w:val="00D660B5"/>
    <w:rsid w:val="00D66945"/>
    <w:rsid w:val="00D671F2"/>
    <w:rsid w:val="00D718B3"/>
    <w:rsid w:val="00D71E2D"/>
    <w:rsid w:val="00D730DF"/>
    <w:rsid w:val="00D76978"/>
    <w:rsid w:val="00D76E0F"/>
    <w:rsid w:val="00D81237"/>
    <w:rsid w:val="00D812BD"/>
    <w:rsid w:val="00D83BDB"/>
    <w:rsid w:val="00D907C4"/>
    <w:rsid w:val="00D9108C"/>
    <w:rsid w:val="00D9195C"/>
    <w:rsid w:val="00D945DD"/>
    <w:rsid w:val="00D957BA"/>
    <w:rsid w:val="00D967A3"/>
    <w:rsid w:val="00DA1344"/>
    <w:rsid w:val="00DA19CA"/>
    <w:rsid w:val="00DA1E74"/>
    <w:rsid w:val="00DA26BF"/>
    <w:rsid w:val="00DA2C59"/>
    <w:rsid w:val="00DA3BC3"/>
    <w:rsid w:val="00DA49E0"/>
    <w:rsid w:val="00DA4BA1"/>
    <w:rsid w:val="00DA5739"/>
    <w:rsid w:val="00DA5A62"/>
    <w:rsid w:val="00DA714A"/>
    <w:rsid w:val="00DB2A02"/>
    <w:rsid w:val="00DB4050"/>
    <w:rsid w:val="00DB7D85"/>
    <w:rsid w:val="00DC0841"/>
    <w:rsid w:val="00DC2934"/>
    <w:rsid w:val="00DC327D"/>
    <w:rsid w:val="00DC3C6C"/>
    <w:rsid w:val="00DC4123"/>
    <w:rsid w:val="00DC5A00"/>
    <w:rsid w:val="00DC5AD4"/>
    <w:rsid w:val="00DC6F41"/>
    <w:rsid w:val="00DD2A65"/>
    <w:rsid w:val="00DD2B17"/>
    <w:rsid w:val="00DD3C43"/>
    <w:rsid w:val="00DD6434"/>
    <w:rsid w:val="00DD67F2"/>
    <w:rsid w:val="00DD7B06"/>
    <w:rsid w:val="00DE1273"/>
    <w:rsid w:val="00DE1B7E"/>
    <w:rsid w:val="00DE2B09"/>
    <w:rsid w:val="00DE2C0B"/>
    <w:rsid w:val="00DE2EEF"/>
    <w:rsid w:val="00DE335C"/>
    <w:rsid w:val="00DE4368"/>
    <w:rsid w:val="00DE472D"/>
    <w:rsid w:val="00DE63E0"/>
    <w:rsid w:val="00DE74F1"/>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3DA3"/>
    <w:rsid w:val="00E043F6"/>
    <w:rsid w:val="00E0573E"/>
    <w:rsid w:val="00E06571"/>
    <w:rsid w:val="00E07AE2"/>
    <w:rsid w:val="00E07AE8"/>
    <w:rsid w:val="00E11589"/>
    <w:rsid w:val="00E123AF"/>
    <w:rsid w:val="00E129AC"/>
    <w:rsid w:val="00E14145"/>
    <w:rsid w:val="00E14295"/>
    <w:rsid w:val="00E148D4"/>
    <w:rsid w:val="00E14E11"/>
    <w:rsid w:val="00E162A6"/>
    <w:rsid w:val="00E16D7E"/>
    <w:rsid w:val="00E174D9"/>
    <w:rsid w:val="00E22374"/>
    <w:rsid w:val="00E227F7"/>
    <w:rsid w:val="00E22C03"/>
    <w:rsid w:val="00E232B2"/>
    <w:rsid w:val="00E2370B"/>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40FB"/>
    <w:rsid w:val="00E4465D"/>
    <w:rsid w:val="00E46C37"/>
    <w:rsid w:val="00E51080"/>
    <w:rsid w:val="00E530D4"/>
    <w:rsid w:val="00E56D5A"/>
    <w:rsid w:val="00E57244"/>
    <w:rsid w:val="00E600E9"/>
    <w:rsid w:val="00E61BE5"/>
    <w:rsid w:val="00E62675"/>
    <w:rsid w:val="00E6284C"/>
    <w:rsid w:val="00E63809"/>
    <w:rsid w:val="00E63F80"/>
    <w:rsid w:val="00E64E66"/>
    <w:rsid w:val="00E669DF"/>
    <w:rsid w:val="00E7022E"/>
    <w:rsid w:val="00E70369"/>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2254"/>
    <w:rsid w:val="00E8443A"/>
    <w:rsid w:val="00E849FF"/>
    <w:rsid w:val="00E8609A"/>
    <w:rsid w:val="00E86957"/>
    <w:rsid w:val="00E90005"/>
    <w:rsid w:val="00E90C0F"/>
    <w:rsid w:val="00E912AF"/>
    <w:rsid w:val="00E91642"/>
    <w:rsid w:val="00E91F60"/>
    <w:rsid w:val="00E950B5"/>
    <w:rsid w:val="00E95487"/>
    <w:rsid w:val="00E9697A"/>
    <w:rsid w:val="00E974F5"/>
    <w:rsid w:val="00EA2E28"/>
    <w:rsid w:val="00EA42C7"/>
    <w:rsid w:val="00EA61D8"/>
    <w:rsid w:val="00EA6561"/>
    <w:rsid w:val="00EB0B0A"/>
    <w:rsid w:val="00EB2024"/>
    <w:rsid w:val="00EB39E9"/>
    <w:rsid w:val="00EB3C44"/>
    <w:rsid w:val="00EB4411"/>
    <w:rsid w:val="00EB4562"/>
    <w:rsid w:val="00EC008F"/>
    <w:rsid w:val="00EC3031"/>
    <w:rsid w:val="00EC309C"/>
    <w:rsid w:val="00EC3654"/>
    <w:rsid w:val="00EC546F"/>
    <w:rsid w:val="00ED0FB4"/>
    <w:rsid w:val="00ED10D4"/>
    <w:rsid w:val="00ED1A57"/>
    <w:rsid w:val="00ED229E"/>
    <w:rsid w:val="00ED2B6E"/>
    <w:rsid w:val="00ED2EFD"/>
    <w:rsid w:val="00ED34A7"/>
    <w:rsid w:val="00ED75DA"/>
    <w:rsid w:val="00ED782D"/>
    <w:rsid w:val="00EE1312"/>
    <w:rsid w:val="00EE21F1"/>
    <w:rsid w:val="00EE24C2"/>
    <w:rsid w:val="00EE47A0"/>
    <w:rsid w:val="00EE4D38"/>
    <w:rsid w:val="00EE59DF"/>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70D"/>
    <w:rsid w:val="00F00E41"/>
    <w:rsid w:val="00F00F93"/>
    <w:rsid w:val="00F0335A"/>
    <w:rsid w:val="00F03DB7"/>
    <w:rsid w:val="00F04F55"/>
    <w:rsid w:val="00F05C9B"/>
    <w:rsid w:val="00F06604"/>
    <w:rsid w:val="00F072AB"/>
    <w:rsid w:val="00F07395"/>
    <w:rsid w:val="00F07DE6"/>
    <w:rsid w:val="00F101B7"/>
    <w:rsid w:val="00F11FAA"/>
    <w:rsid w:val="00F1275B"/>
    <w:rsid w:val="00F12C44"/>
    <w:rsid w:val="00F12CE2"/>
    <w:rsid w:val="00F1303A"/>
    <w:rsid w:val="00F15694"/>
    <w:rsid w:val="00F15FF6"/>
    <w:rsid w:val="00F16647"/>
    <w:rsid w:val="00F178E5"/>
    <w:rsid w:val="00F1793D"/>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40D35"/>
    <w:rsid w:val="00F40FAA"/>
    <w:rsid w:val="00F418AD"/>
    <w:rsid w:val="00F41F75"/>
    <w:rsid w:val="00F43058"/>
    <w:rsid w:val="00F432A3"/>
    <w:rsid w:val="00F43621"/>
    <w:rsid w:val="00F43967"/>
    <w:rsid w:val="00F46C99"/>
    <w:rsid w:val="00F46F00"/>
    <w:rsid w:val="00F4721F"/>
    <w:rsid w:val="00F4768C"/>
    <w:rsid w:val="00F47B73"/>
    <w:rsid w:val="00F47C5B"/>
    <w:rsid w:val="00F50252"/>
    <w:rsid w:val="00F51311"/>
    <w:rsid w:val="00F5193B"/>
    <w:rsid w:val="00F51AE6"/>
    <w:rsid w:val="00F51D08"/>
    <w:rsid w:val="00F523A6"/>
    <w:rsid w:val="00F52AC1"/>
    <w:rsid w:val="00F52FFF"/>
    <w:rsid w:val="00F5366F"/>
    <w:rsid w:val="00F53A8E"/>
    <w:rsid w:val="00F5400D"/>
    <w:rsid w:val="00F54BA7"/>
    <w:rsid w:val="00F55408"/>
    <w:rsid w:val="00F55FD0"/>
    <w:rsid w:val="00F56750"/>
    <w:rsid w:val="00F607CD"/>
    <w:rsid w:val="00F608D1"/>
    <w:rsid w:val="00F61982"/>
    <w:rsid w:val="00F62D25"/>
    <w:rsid w:val="00F63319"/>
    <w:rsid w:val="00F64200"/>
    <w:rsid w:val="00F70776"/>
    <w:rsid w:val="00F7114A"/>
    <w:rsid w:val="00F718BC"/>
    <w:rsid w:val="00F727FF"/>
    <w:rsid w:val="00F74521"/>
    <w:rsid w:val="00F74C90"/>
    <w:rsid w:val="00F7536E"/>
    <w:rsid w:val="00F763CA"/>
    <w:rsid w:val="00F76935"/>
    <w:rsid w:val="00F77C6B"/>
    <w:rsid w:val="00F80F91"/>
    <w:rsid w:val="00F82066"/>
    <w:rsid w:val="00F842DE"/>
    <w:rsid w:val="00F85DB3"/>
    <w:rsid w:val="00F8685C"/>
    <w:rsid w:val="00F900DF"/>
    <w:rsid w:val="00F9136D"/>
    <w:rsid w:val="00F94ABC"/>
    <w:rsid w:val="00F954A5"/>
    <w:rsid w:val="00F9725A"/>
    <w:rsid w:val="00F97A4B"/>
    <w:rsid w:val="00FA088A"/>
    <w:rsid w:val="00FA116B"/>
    <w:rsid w:val="00FA127F"/>
    <w:rsid w:val="00FA28B4"/>
    <w:rsid w:val="00FA29AC"/>
    <w:rsid w:val="00FA4289"/>
    <w:rsid w:val="00FA489E"/>
    <w:rsid w:val="00FA5D17"/>
    <w:rsid w:val="00FA5DAC"/>
    <w:rsid w:val="00FB0454"/>
    <w:rsid w:val="00FB0E05"/>
    <w:rsid w:val="00FB1451"/>
    <w:rsid w:val="00FB1BC5"/>
    <w:rsid w:val="00FB2AA4"/>
    <w:rsid w:val="00FB2B28"/>
    <w:rsid w:val="00FB2C03"/>
    <w:rsid w:val="00FB30EA"/>
    <w:rsid w:val="00FB3B7B"/>
    <w:rsid w:val="00FB45CA"/>
    <w:rsid w:val="00FB472E"/>
    <w:rsid w:val="00FB4846"/>
    <w:rsid w:val="00FB4C31"/>
    <w:rsid w:val="00FB4E43"/>
    <w:rsid w:val="00FB54A4"/>
    <w:rsid w:val="00FB5641"/>
    <w:rsid w:val="00FB61A7"/>
    <w:rsid w:val="00FB61EE"/>
    <w:rsid w:val="00FB6206"/>
    <w:rsid w:val="00FB6FC3"/>
    <w:rsid w:val="00FB7F23"/>
    <w:rsid w:val="00FC217F"/>
    <w:rsid w:val="00FC2F47"/>
    <w:rsid w:val="00FC34B8"/>
    <w:rsid w:val="00FC3777"/>
    <w:rsid w:val="00FC5375"/>
    <w:rsid w:val="00FC554B"/>
    <w:rsid w:val="00FC57B1"/>
    <w:rsid w:val="00FC6907"/>
    <w:rsid w:val="00FD1569"/>
    <w:rsid w:val="00FD2D1C"/>
    <w:rsid w:val="00FD4072"/>
    <w:rsid w:val="00FD5249"/>
    <w:rsid w:val="00FD70FF"/>
    <w:rsid w:val="00FD7D10"/>
    <w:rsid w:val="00FE2241"/>
    <w:rsid w:val="00FE3B5E"/>
    <w:rsid w:val="00FE5493"/>
    <w:rsid w:val="00FE5770"/>
    <w:rsid w:val="00FE5A21"/>
    <w:rsid w:val="00FE69AA"/>
    <w:rsid w:val="00FE6F34"/>
    <w:rsid w:val="00FE78D8"/>
    <w:rsid w:val="00FF036A"/>
    <w:rsid w:val="00FF073C"/>
    <w:rsid w:val="00FF0B16"/>
    <w:rsid w:val="00FF0D27"/>
    <w:rsid w:val="00FF364B"/>
    <w:rsid w:val="00FF3AB0"/>
    <w:rsid w:val="00FF4145"/>
    <w:rsid w:val="00FF4BF3"/>
    <w:rsid w:val="00FF57B8"/>
    <w:rsid w:val="00FF64AE"/>
    <w:rsid w:val="00FF7E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27F7"/>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27F7"/>
    <w:pPr>
      <w:tabs>
        <w:tab w:val="center" w:pos="4320"/>
        <w:tab w:val="right" w:pos="8640"/>
      </w:tabs>
    </w:pPr>
  </w:style>
  <w:style w:type="paragraph" w:customStyle="1" w:styleId="APA">
    <w:name w:val="APA"/>
    <w:basedOn w:val="BodyText"/>
    <w:rsid w:val="000B27F7"/>
    <w:pPr>
      <w:spacing w:after="0" w:line="480" w:lineRule="auto"/>
      <w:ind w:firstLine="720"/>
    </w:pPr>
    <w:rPr>
      <w:sz w:val="24"/>
    </w:rPr>
  </w:style>
  <w:style w:type="paragraph" w:styleId="BodyText">
    <w:name w:val="Body Text"/>
    <w:basedOn w:val="Normal"/>
    <w:rsid w:val="000B27F7"/>
    <w:pPr>
      <w:spacing w:after="120"/>
    </w:pPr>
  </w:style>
  <w:style w:type="paragraph" w:styleId="Footer">
    <w:name w:val="footer"/>
    <w:basedOn w:val="Normal"/>
    <w:rsid w:val="000B27F7"/>
    <w:pPr>
      <w:tabs>
        <w:tab w:val="center" w:pos="4320"/>
        <w:tab w:val="right" w:pos="8640"/>
      </w:tabs>
    </w:pPr>
  </w:style>
  <w:style w:type="character" w:styleId="PageNumber">
    <w:name w:val="page number"/>
    <w:basedOn w:val="DefaultParagraphFont"/>
    <w:rsid w:val="000B27F7"/>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9"/>
    </w:pPr>
  </w:style>
  <w:style w:type="paragraph" w:customStyle="1" w:styleId="APAHeading4">
    <w:name w:val="APA Heading 4"/>
    <w:basedOn w:val="APAHeading1"/>
    <w:next w:val="APA"/>
    <w:rsid w:val="000428F1"/>
    <w:pPr>
      <w:ind w:firstLine="720"/>
      <w:jc w:val="left"/>
      <w:outlineLvl w:val="9"/>
    </w:pPr>
    <w:rPr>
      <w:i/>
    </w:rPr>
  </w:style>
  <w:style w:type="paragraph" w:customStyle="1" w:styleId="APAHeading5">
    <w:name w:val="APA Heading 5"/>
    <w:basedOn w:val="APAHeading1"/>
    <w:next w:val="APA"/>
    <w:rsid w:val="00C53F13"/>
    <w:pPr>
      <w:ind w:firstLine="720"/>
      <w:jc w:val="left"/>
      <w:outlineLvl w:val="9"/>
    </w:pPr>
    <w:rPr>
      <w:b w:val="0"/>
      <w:i/>
    </w:rPr>
  </w:style>
  <w:style w:type="paragraph" w:customStyle="1" w:styleId="APABlockQuote1stpara">
    <w:name w:val="APA Block Quote 1st para"/>
    <w:basedOn w:val="APA"/>
    <w:next w:val="APA"/>
    <w:rsid w:val="000B27F7"/>
    <w:pPr>
      <w:ind w:left="720" w:firstLine="0"/>
    </w:pPr>
  </w:style>
  <w:style w:type="paragraph" w:customStyle="1" w:styleId="APABlockQuoteSubsequentPara">
    <w:name w:val="APA Block Quote Subsequent Para"/>
    <w:basedOn w:val="APA"/>
    <w:next w:val="APA"/>
    <w:rsid w:val="000B27F7"/>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rsid w:val="000B27F7"/>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rsid w:val="000B27F7"/>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E82254"/>
    <w:pPr>
      <w:spacing w:after="240"/>
      <w:ind w:left="720" w:firstLine="0"/>
    </w:pPr>
  </w:style>
  <w:style w:type="character" w:customStyle="1" w:styleId="APAAnnotationChar">
    <w:name w:val="APA Annotation Char"/>
    <w:link w:val="APAAnnotation"/>
    <w:rsid w:val="00E82254"/>
    <w:rPr>
      <w:sz w:val="24"/>
    </w:rPr>
  </w:style>
  <w:style w:type="paragraph" w:customStyle="1" w:styleId="APAHeadingCenterIncludedInTOC">
    <w:name w:val="APA Heading Center Included In TOC"/>
    <w:basedOn w:val="APA"/>
    <w:next w:val="APA"/>
    <w:link w:val="APAHeadingCenterIncludedInTOCChar"/>
    <w:rsid w:val="00E82254"/>
    <w:pPr>
      <w:ind w:firstLine="0"/>
      <w:jc w:val="center"/>
      <w:outlineLvl w:val="0"/>
    </w:pPr>
  </w:style>
  <w:style w:type="character" w:customStyle="1" w:styleId="APAHeadingCenterIncludedInTOCChar">
    <w:name w:val="APA Heading Center Included In TOC Char"/>
    <w:link w:val="APAHeadingCenterIncludedInTOC"/>
    <w:rsid w:val="00E82254"/>
    <w:rPr>
      <w:sz w:val="24"/>
    </w:rPr>
  </w:style>
  <w:style w:type="paragraph" w:customStyle="1" w:styleId="APAOutlineLevel1">
    <w:name w:val="APA Outline Level 1"/>
    <w:basedOn w:val="APA"/>
    <w:next w:val="APA"/>
    <w:link w:val="APAOutlineLevel1Char"/>
    <w:rsid w:val="00E82254"/>
    <w:pPr>
      <w:spacing w:after="240"/>
      <w:ind w:firstLine="0"/>
    </w:pPr>
  </w:style>
  <w:style w:type="character" w:customStyle="1" w:styleId="APAOutlineLevel1Char">
    <w:name w:val="APA Outline Level 1 Char"/>
    <w:link w:val="APAOutlineLevel1"/>
    <w:rsid w:val="00E82254"/>
    <w:rPr>
      <w:sz w:val="24"/>
    </w:rPr>
  </w:style>
  <w:style w:type="paragraph" w:customStyle="1" w:styleId="APAOutlineLevel2">
    <w:name w:val="APA Outline Level 2"/>
    <w:basedOn w:val="APA"/>
    <w:next w:val="APA"/>
    <w:link w:val="APAOutlineLevel2Char"/>
    <w:rsid w:val="00E82254"/>
    <w:pPr>
      <w:spacing w:after="240"/>
      <w:ind w:left="720" w:firstLine="0"/>
    </w:pPr>
  </w:style>
  <w:style w:type="character" w:customStyle="1" w:styleId="APAOutlineLevel2Char">
    <w:name w:val="APA Outline Level 2 Char"/>
    <w:link w:val="APAOutlineLevel2"/>
    <w:rsid w:val="00E82254"/>
    <w:rPr>
      <w:sz w:val="24"/>
    </w:rPr>
  </w:style>
  <w:style w:type="paragraph" w:customStyle="1" w:styleId="APAOutlineLevel3">
    <w:name w:val="APA Outline Level 3"/>
    <w:basedOn w:val="APA"/>
    <w:next w:val="APA"/>
    <w:link w:val="APAOutlineLevel3Char"/>
    <w:rsid w:val="00E82254"/>
    <w:pPr>
      <w:spacing w:after="240"/>
      <w:ind w:left="1440" w:firstLine="0"/>
    </w:pPr>
  </w:style>
  <w:style w:type="character" w:customStyle="1" w:styleId="APAOutlineLevel3Char">
    <w:name w:val="APA Outline Level 3 Char"/>
    <w:link w:val="APAOutlineLevel3"/>
    <w:rsid w:val="00E82254"/>
    <w:rPr>
      <w:sz w:val="24"/>
    </w:rPr>
  </w:style>
  <w:style w:type="paragraph" w:customStyle="1" w:styleId="APAOutlineLevel4">
    <w:name w:val="APA Outline Level 4"/>
    <w:basedOn w:val="APA"/>
    <w:next w:val="APA"/>
    <w:link w:val="APAOutlineLevel4Char"/>
    <w:rsid w:val="00E82254"/>
    <w:pPr>
      <w:spacing w:after="240"/>
      <w:ind w:left="2160" w:firstLine="0"/>
    </w:pPr>
  </w:style>
  <w:style w:type="character" w:customStyle="1" w:styleId="APAOutlineLevel4Char">
    <w:name w:val="APA Outline Level 4 Char"/>
    <w:link w:val="APAOutlineLevel4"/>
    <w:rsid w:val="00E82254"/>
    <w:rPr>
      <w:sz w:val="24"/>
    </w:rPr>
  </w:style>
  <w:style w:type="paragraph" w:customStyle="1" w:styleId="APAOutlineLevel5">
    <w:name w:val="APA Outline Level 5"/>
    <w:basedOn w:val="APA"/>
    <w:next w:val="APA"/>
    <w:link w:val="APAOutlineLevel5Char"/>
    <w:rsid w:val="00E82254"/>
    <w:pPr>
      <w:spacing w:after="240"/>
      <w:ind w:left="2880" w:firstLine="0"/>
    </w:pPr>
  </w:style>
  <w:style w:type="character" w:customStyle="1" w:styleId="APAOutlineLevel5Char">
    <w:name w:val="APA Outline Level 5 Char"/>
    <w:link w:val="APAOutlineLevel5"/>
    <w:rsid w:val="00E82254"/>
    <w:rPr>
      <w:sz w:val="24"/>
    </w:rPr>
  </w:style>
  <w:style w:type="paragraph" w:customStyle="1" w:styleId="APAOutlineLevel6">
    <w:name w:val="APA Outline Level 6"/>
    <w:basedOn w:val="APA"/>
    <w:next w:val="APA"/>
    <w:link w:val="APAOutlineLevel6Char"/>
    <w:rsid w:val="00E82254"/>
    <w:pPr>
      <w:spacing w:after="240"/>
      <w:ind w:left="3600" w:firstLine="0"/>
    </w:pPr>
  </w:style>
  <w:style w:type="character" w:customStyle="1" w:styleId="APAOutlineLevel6Char">
    <w:name w:val="APA Outline Level 6 Char"/>
    <w:link w:val="APAOutlineLevel6"/>
    <w:rsid w:val="00E82254"/>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PERRLA</Template>
  <TotalTime>2</TotalTime>
  <Pages>5</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Review Paper Topic Proposal</vt:lpstr>
    </vt:vector>
  </TitlesOfParts>
  <Company/>
  <LinksUpToDate>false</LinksUpToDate>
  <CharactersWithSpaces>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Paper Topic Proposal</dc:title>
  <dc:subject>Copyright</dc:subject>
  <dc:creator>Sala Brady</dc:creator>
  <cp:lastModifiedBy>Marlyne</cp:lastModifiedBy>
  <cp:revision>2</cp:revision>
  <dcterms:created xsi:type="dcterms:W3CDTF">2018-02-26T04:32:00Z</dcterms:created>
  <dcterms:modified xsi:type="dcterms:W3CDTF">2018-02-26T04:32:00Z</dcterms:modified>
</cp:coreProperties>
</file>