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CD" w:rsidRPr="00D911B3" w:rsidRDefault="009B60CD" w:rsidP="009B60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1B3">
        <w:rPr>
          <w:rFonts w:ascii="Times New Roman" w:hAnsi="Times New Roman" w:cs="Times New Roman"/>
          <w:sz w:val="24"/>
          <w:szCs w:val="24"/>
        </w:rPr>
        <w:t xml:space="preserve">Two-factor authentication </w:t>
      </w:r>
      <w:r>
        <w:rPr>
          <w:rFonts w:ascii="Times New Roman" w:hAnsi="Times New Roman" w:cs="Times New Roman"/>
          <w:sz w:val="24"/>
          <w:szCs w:val="24"/>
        </w:rPr>
        <w:t>outline</w:t>
      </w:r>
    </w:p>
    <w:p w:rsidR="009B60CD" w:rsidRPr="009B60CD" w:rsidRDefault="009B60CD" w:rsidP="009B60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60CD">
        <w:rPr>
          <w:rFonts w:ascii="Times New Roman" w:hAnsi="Times New Roman" w:cs="Times New Roman"/>
          <w:sz w:val="24"/>
          <w:szCs w:val="24"/>
        </w:rPr>
        <w:t>Overview of the security technology</w:t>
      </w:r>
    </w:p>
    <w:p w:rsidR="009B60CD" w:rsidRPr="009B60CD" w:rsidRDefault="009B60CD" w:rsidP="009B60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60CD">
        <w:rPr>
          <w:rFonts w:ascii="Times New Roman" w:hAnsi="Times New Roman" w:cs="Times New Roman"/>
          <w:sz w:val="24"/>
          <w:szCs w:val="24"/>
        </w:rPr>
        <w:t>The features and capabilities of 2FA</w:t>
      </w:r>
    </w:p>
    <w:p w:rsidR="009B60CD" w:rsidRPr="009B60CD" w:rsidRDefault="009B60CD" w:rsidP="009B60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60CD">
        <w:rPr>
          <w:rFonts w:ascii="Times New Roman" w:hAnsi="Times New Roman" w:cs="Times New Roman"/>
          <w:sz w:val="24"/>
          <w:szCs w:val="24"/>
        </w:rPr>
        <w:t>Notable deficiencies to 2FA Technology</w:t>
      </w:r>
    </w:p>
    <w:p w:rsidR="009B60CD" w:rsidRPr="009B60CD" w:rsidRDefault="009B60CD" w:rsidP="009B60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60CD">
        <w:rPr>
          <w:rFonts w:ascii="Times New Roman" w:hAnsi="Times New Roman" w:cs="Times New Roman"/>
          <w:sz w:val="24"/>
          <w:szCs w:val="24"/>
        </w:rPr>
        <w:t>How Aberdeen Software can use Acumen 2FA to improve its cyber security objectives</w:t>
      </w:r>
    </w:p>
    <w:p w:rsidR="009B60CD" w:rsidRPr="009B60CD" w:rsidRDefault="009B60CD" w:rsidP="009B60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60CD">
        <w:rPr>
          <w:rFonts w:ascii="Times New Roman" w:hAnsi="Times New Roman" w:cs="Times New Roman"/>
          <w:sz w:val="24"/>
          <w:szCs w:val="24"/>
        </w:rPr>
        <w:t>References</w:t>
      </w:r>
    </w:p>
    <w:p w:rsidR="008F38C8" w:rsidRPr="009B60CD" w:rsidRDefault="00B11F56" w:rsidP="009B6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F38C8" w:rsidRPr="009B60CD" w:rsidSect="0054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575"/>
    <w:multiLevelType w:val="hybridMultilevel"/>
    <w:tmpl w:val="B55E4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60CD"/>
    <w:rsid w:val="003E3E93"/>
    <w:rsid w:val="00541965"/>
    <w:rsid w:val="009B311B"/>
    <w:rsid w:val="009B60CD"/>
    <w:rsid w:val="00B1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2017-12-18T03:26:00Z</dcterms:created>
  <dcterms:modified xsi:type="dcterms:W3CDTF">2017-12-18T03:26:00Z</dcterms:modified>
</cp:coreProperties>
</file>