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E8" w:rsidRDefault="000504E8" w:rsidP="000504E8">
      <w:pPr>
        <w:rPr>
          <w:rFonts w:ascii="Times New Roman" w:hAnsi="Times New Roman" w:cs="Times New Roman"/>
          <w:sz w:val="24"/>
          <w:szCs w:val="24"/>
        </w:rPr>
      </w:pPr>
      <w:r>
        <w:rPr>
          <w:rFonts w:ascii="Times New Roman" w:hAnsi="Times New Roman" w:cs="Times New Roman"/>
          <w:sz w:val="24"/>
          <w:szCs w:val="24"/>
        </w:rPr>
        <w:t>Paper #2 Instructions</w:t>
      </w:r>
    </w:p>
    <w:p w:rsidR="000504E8" w:rsidRDefault="000504E8" w:rsidP="000504E8">
      <w:pPr>
        <w:rPr>
          <w:rFonts w:ascii="Times New Roman" w:hAnsi="Times New Roman" w:cs="Times New Roman"/>
          <w:sz w:val="24"/>
          <w:szCs w:val="24"/>
        </w:rPr>
      </w:pPr>
      <w:r>
        <w:rPr>
          <w:rFonts w:ascii="Times New Roman" w:hAnsi="Times New Roman" w:cs="Times New Roman"/>
          <w:sz w:val="24"/>
          <w:szCs w:val="24"/>
        </w:rPr>
        <w:t>Life Course Paper</w:t>
      </w:r>
    </w:p>
    <w:p w:rsidR="000504E8" w:rsidRDefault="000504E8" w:rsidP="000504E8">
      <w:pPr>
        <w:rPr>
          <w:rFonts w:ascii="Times New Roman" w:hAnsi="Times New Roman" w:cs="Times New Roman"/>
          <w:sz w:val="24"/>
          <w:szCs w:val="24"/>
        </w:rPr>
      </w:pPr>
      <w:r w:rsidRPr="00473557">
        <w:rPr>
          <w:rFonts w:ascii="Times New Roman" w:hAnsi="Times New Roman" w:cs="Times New Roman"/>
          <w:sz w:val="24"/>
          <w:szCs w:val="24"/>
        </w:rPr>
        <w:t>This 4-8-page paper as</w:t>
      </w:r>
      <w:r>
        <w:rPr>
          <w:rFonts w:ascii="Times New Roman" w:hAnsi="Times New Roman" w:cs="Times New Roman"/>
          <w:sz w:val="24"/>
          <w:szCs w:val="24"/>
        </w:rPr>
        <w:t>ks you to use course conceptsand peer reviewed sociology journal articles to describe and analyze how a life course stage is gendered</w:t>
      </w:r>
      <w:r w:rsidRPr="00473557">
        <w:rPr>
          <w:rFonts w:ascii="Times New Roman" w:hAnsi="Times New Roman" w:cs="Times New Roman"/>
          <w:sz w:val="24"/>
          <w:szCs w:val="24"/>
        </w:rPr>
        <w:t>. </w:t>
      </w:r>
      <w:r>
        <w:rPr>
          <w:rFonts w:ascii="Times New Roman" w:hAnsi="Times New Roman" w:cs="Times New Roman"/>
          <w:sz w:val="24"/>
          <w:szCs w:val="24"/>
        </w:rPr>
        <w:t xml:space="preserve">For instance, one might choose to write about childhood and how that life stage is gendered. Or, one might focus on how adolescence or the transition to adulthood is gendered. Attached, I provide some paper ideas. </w:t>
      </w:r>
      <w:r w:rsidRPr="00473557">
        <w:rPr>
          <w:rFonts w:ascii="Times New Roman" w:hAnsi="Times New Roman" w:cs="Times New Roman"/>
          <w:sz w:val="24"/>
          <w:szCs w:val="24"/>
        </w:rPr>
        <w:t xml:space="preserve">Unlike your last paper, this paper must be in APA format with a full references list (on the last page of your paper). </w:t>
      </w:r>
      <w:r>
        <w:rPr>
          <w:rFonts w:ascii="Times New Roman" w:hAnsi="Times New Roman" w:cs="Times New Roman"/>
          <w:sz w:val="24"/>
          <w:szCs w:val="24"/>
        </w:rPr>
        <w:t xml:space="preserve"> Some of you already did this, but for this paper it is REQURIED. </w:t>
      </w:r>
      <w:r w:rsidRPr="00473557">
        <w:rPr>
          <w:rFonts w:ascii="Times New Roman" w:hAnsi="Times New Roman" w:cs="Times New Roman"/>
          <w:sz w:val="24"/>
          <w:szCs w:val="24"/>
        </w:rPr>
        <w:t>This references list should not have internet links nor should it use sources which are not academic journals in the field of sociology. I also expect APA style in-text citations. For information, it includes both in-text and reference page citations (as a template).</w:t>
      </w:r>
      <w:r>
        <w:rPr>
          <w:rFonts w:ascii="Times New Roman" w:hAnsi="Times New Roman" w:cs="Times New Roman"/>
          <w:sz w:val="24"/>
          <w:szCs w:val="24"/>
        </w:rPr>
        <w:t xml:space="preserve"> Like paper #1, you will also be discussing the life course principles in your paper (as they are relevant). For instance, you might have more to say about sociohistorical context than you do about linked lives, etc. </w:t>
      </w:r>
    </w:p>
    <w:p w:rsidR="000504E8" w:rsidRPr="00473557" w:rsidRDefault="000504E8" w:rsidP="000504E8">
      <w:pPr>
        <w:rPr>
          <w:rFonts w:ascii="Times New Roman" w:hAnsi="Times New Roman" w:cs="Times New Roman"/>
          <w:sz w:val="24"/>
          <w:szCs w:val="24"/>
        </w:rPr>
      </w:pPr>
      <w:r>
        <w:rPr>
          <w:rFonts w:ascii="Times New Roman" w:hAnsi="Times New Roman" w:cs="Times New Roman"/>
          <w:sz w:val="24"/>
          <w:szCs w:val="24"/>
        </w:rPr>
        <w:t xml:space="preserve">Note: You cannot use sources in this paper which are not sociological sources. There are a few reasons for this. For one, I am only qualified to grade work in the discipline of sociology. My feedback on a psychology or biology paper would not be useful to you. Additionally, you are getting credit for sociology of gender, so your paper should reflect that. </w:t>
      </w:r>
    </w:p>
    <w:p w:rsidR="000504E8" w:rsidRDefault="000504E8" w:rsidP="000504E8">
      <w:pPr>
        <w:rPr>
          <w:rFonts w:ascii="Times New Roman" w:hAnsi="Times New Roman" w:cs="Times New Roman"/>
          <w:sz w:val="24"/>
          <w:szCs w:val="24"/>
        </w:rPr>
      </w:pPr>
      <w:r>
        <w:rPr>
          <w:rFonts w:ascii="Times New Roman" w:hAnsi="Times New Roman" w:cs="Times New Roman"/>
          <w:sz w:val="24"/>
          <w:szCs w:val="24"/>
        </w:rPr>
        <w:t>You must cite a total of at least 6 scholarly articles. You may use up to 2 from class (articles, Gerson book), but at least 4 of these sources must be retrieved from socINDEX</w:t>
      </w:r>
      <w:r w:rsidRPr="00473557">
        <w:rPr>
          <w:rFonts w:ascii="Times New Roman" w:hAnsi="Times New Roman" w:cs="Times New Roman"/>
          <w:sz w:val="24"/>
          <w:szCs w:val="24"/>
        </w:rPr>
        <w:t xml:space="preserve"> (a da</w:t>
      </w:r>
      <w:r>
        <w:rPr>
          <w:rFonts w:ascii="Times New Roman" w:hAnsi="Times New Roman" w:cs="Times New Roman"/>
          <w:sz w:val="24"/>
          <w:szCs w:val="24"/>
        </w:rPr>
        <w:t>tabase on the library website). I will briefly go over how socINDEX works during class. However, i</w:t>
      </w:r>
      <w:r w:rsidRPr="00473557">
        <w:rPr>
          <w:rFonts w:ascii="Times New Roman" w:hAnsi="Times New Roman" w:cs="Times New Roman"/>
          <w:sz w:val="24"/>
          <w:szCs w:val="24"/>
        </w:rPr>
        <w:t xml:space="preserve">f you have any questions about this, either see me in my office hours, ask other students in the class who regularly come to class or go to the library on campus to ask a librarian. All 6 articles should help you make an argument in your paper. This means you should be able to back up a claim that you make throughout your paper about a </w:t>
      </w:r>
      <w:r>
        <w:rPr>
          <w:rFonts w:ascii="Times New Roman" w:hAnsi="Times New Roman" w:cs="Times New Roman"/>
          <w:sz w:val="24"/>
          <w:szCs w:val="24"/>
        </w:rPr>
        <w:t xml:space="preserve">how a life stage is gendered. </w:t>
      </w:r>
    </w:p>
    <w:p w:rsidR="000504E8" w:rsidRDefault="000504E8" w:rsidP="000504E8">
      <w:pPr>
        <w:rPr>
          <w:rFonts w:ascii="Times New Roman" w:hAnsi="Times New Roman" w:cs="Times New Roman"/>
          <w:sz w:val="24"/>
          <w:szCs w:val="24"/>
        </w:rPr>
      </w:pPr>
      <w:r>
        <w:rPr>
          <w:rFonts w:ascii="Times New Roman" w:hAnsi="Times New Roman" w:cs="Times New Roman"/>
          <w:sz w:val="24"/>
          <w:szCs w:val="24"/>
        </w:rPr>
        <w:t xml:space="preserve">You should contextualize these experiences you talk about to reflect your interests. For instance, if you are really interested in how race and gender interplay, you might focus on how a life stage (such as young adulthood) is gendered for a race (black men). You might, then, focus on criminalization and mass incarceration. With this example, you can see that I focused in on a aspect of gendered and raced young adulthood. I want you to choose a specific focus within a gendered life course stage. If you would rather do a broader overview of a life stage, you can, but you should be sure to use subheadings and keep it organized. </w:t>
      </w:r>
    </w:p>
    <w:p w:rsidR="000504E8" w:rsidRDefault="000504E8" w:rsidP="000504E8">
      <w:pPr>
        <w:rPr>
          <w:rFonts w:ascii="Times New Roman" w:hAnsi="Times New Roman" w:cs="Times New Roman"/>
          <w:sz w:val="24"/>
          <w:szCs w:val="24"/>
        </w:rPr>
      </w:pPr>
    </w:p>
    <w:p w:rsidR="000504E8" w:rsidRDefault="000504E8" w:rsidP="000504E8">
      <w:pPr>
        <w:rPr>
          <w:rFonts w:ascii="Times New Roman" w:hAnsi="Times New Roman" w:cs="Times New Roman"/>
          <w:sz w:val="24"/>
          <w:szCs w:val="24"/>
        </w:rPr>
      </w:pPr>
    </w:p>
    <w:p w:rsidR="000504E8" w:rsidRDefault="000504E8" w:rsidP="000504E8">
      <w:pPr>
        <w:rPr>
          <w:rFonts w:ascii="Times New Roman" w:hAnsi="Times New Roman" w:cs="Times New Roman"/>
          <w:sz w:val="24"/>
          <w:szCs w:val="24"/>
        </w:rPr>
      </w:pPr>
    </w:p>
    <w:p w:rsidR="000504E8" w:rsidRDefault="000504E8" w:rsidP="000504E8">
      <w:pPr>
        <w:pStyle w:val="ListParagraph"/>
        <w:numPr>
          <w:ilvl w:val="0"/>
          <w:numId w:val="1"/>
        </w:numPr>
        <w:rPr>
          <w:rFonts w:ascii="Times New Roman" w:hAnsi="Times New Roman" w:cs="Times New Roman"/>
          <w:sz w:val="24"/>
          <w:szCs w:val="24"/>
        </w:rPr>
      </w:pPr>
      <w:r w:rsidRPr="004357A1">
        <w:rPr>
          <w:rFonts w:ascii="Times New Roman" w:hAnsi="Times New Roman" w:cs="Times New Roman"/>
          <w:sz w:val="24"/>
          <w:szCs w:val="24"/>
        </w:rPr>
        <w:t xml:space="preserve">You MUST focus on gender. You can do so by focusing on males or females, or you can write a comparison between males and females. </w:t>
      </w:r>
    </w:p>
    <w:p w:rsidR="000504E8" w:rsidRPr="007F41C7" w:rsidRDefault="000504E8" w:rsidP="000504E8">
      <w:pPr>
        <w:pStyle w:val="ListParagraph"/>
        <w:rPr>
          <w:rFonts w:ascii="Times New Roman" w:hAnsi="Times New Roman" w:cs="Times New Roman"/>
          <w:sz w:val="24"/>
          <w:szCs w:val="24"/>
        </w:rPr>
      </w:pPr>
    </w:p>
    <w:p w:rsidR="000504E8" w:rsidRDefault="000504E8" w:rsidP="000504E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You don’t have to, but you can focus on race, class, (dis)ability, ethnicity, immigrant status, religion, etc. </w:t>
      </w:r>
    </w:p>
    <w:p w:rsidR="000504E8" w:rsidRPr="000504E8" w:rsidRDefault="000504E8" w:rsidP="000504E8">
      <w:pPr>
        <w:rPr>
          <w:rFonts w:ascii="Times New Roman" w:hAnsi="Times New Roman" w:cs="Times New Roman"/>
          <w:sz w:val="24"/>
          <w:szCs w:val="24"/>
        </w:rPr>
      </w:pPr>
    </w:p>
    <w:p w:rsidR="000504E8" w:rsidRPr="000504E8" w:rsidRDefault="000504E8" w:rsidP="000504E8">
      <w:pPr>
        <w:pStyle w:val="ListParagraph"/>
        <w:numPr>
          <w:ilvl w:val="0"/>
          <w:numId w:val="1"/>
        </w:numPr>
        <w:rPr>
          <w:rFonts w:ascii="Times New Roman" w:hAnsi="Times New Roman" w:cs="Times New Roman"/>
          <w:sz w:val="24"/>
          <w:szCs w:val="24"/>
        </w:rPr>
      </w:pPr>
      <w:r w:rsidRPr="000504E8">
        <w:rPr>
          <w:rFonts w:ascii="Times New Roman" w:hAnsi="Times New Roman" w:cs="Times New Roman"/>
          <w:sz w:val="24"/>
          <w:szCs w:val="24"/>
        </w:rPr>
        <w:t>Life stage:</w:t>
      </w:r>
      <w:r w:rsidRPr="000504E8">
        <w:rPr>
          <w:rFonts w:ascii="Times New Roman" w:hAnsi="Times New Roman" w:cs="Times New Roman"/>
          <w:b/>
          <w:sz w:val="24"/>
          <w:szCs w:val="24"/>
          <w:highlight w:val="yellow"/>
        </w:rPr>
        <w:t xml:space="preserve"> “Tween”</w:t>
      </w:r>
    </w:p>
    <w:p w:rsidR="000504E8" w:rsidRPr="00003DB9" w:rsidRDefault="000504E8" w:rsidP="000504E8">
      <w:pPr>
        <w:ind w:firstLine="720"/>
        <w:rPr>
          <w:rFonts w:ascii="Times New Roman" w:hAnsi="Times New Roman" w:cs="Times New Roman"/>
          <w:b/>
          <w:sz w:val="24"/>
          <w:szCs w:val="24"/>
          <w:highlight w:val="yellow"/>
        </w:rPr>
      </w:pPr>
      <w:r w:rsidRPr="00003DB9">
        <w:rPr>
          <w:rFonts w:ascii="Times New Roman" w:hAnsi="Times New Roman" w:cs="Times New Roman"/>
          <w:b/>
          <w:sz w:val="24"/>
          <w:szCs w:val="24"/>
          <w:highlight w:val="yellow"/>
        </w:rPr>
        <w:tab/>
        <w:t>Gendered marketing practices</w:t>
      </w:r>
    </w:p>
    <w:p w:rsidR="000504E8" w:rsidRPr="00003DB9" w:rsidRDefault="000504E8" w:rsidP="000504E8">
      <w:pPr>
        <w:ind w:firstLine="720"/>
        <w:rPr>
          <w:rFonts w:ascii="Times New Roman" w:hAnsi="Times New Roman" w:cs="Times New Roman"/>
          <w:b/>
          <w:sz w:val="24"/>
          <w:szCs w:val="24"/>
          <w:highlight w:val="yellow"/>
        </w:rPr>
      </w:pPr>
      <w:r w:rsidRPr="00003DB9">
        <w:rPr>
          <w:rFonts w:ascii="Times New Roman" w:hAnsi="Times New Roman" w:cs="Times New Roman"/>
          <w:b/>
          <w:sz w:val="24"/>
          <w:szCs w:val="24"/>
          <w:highlight w:val="yellow"/>
        </w:rPr>
        <w:tab/>
        <w:t>Sexualization of young girls</w:t>
      </w:r>
    </w:p>
    <w:p w:rsidR="000504E8" w:rsidRPr="00003DB9" w:rsidRDefault="000504E8" w:rsidP="000504E8">
      <w:pPr>
        <w:ind w:firstLine="720"/>
        <w:rPr>
          <w:rFonts w:ascii="Times New Roman" w:hAnsi="Times New Roman" w:cs="Times New Roman"/>
          <w:b/>
          <w:sz w:val="24"/>
          <w:szCs w:val="24"/>
        </w:rPr>
      </w:pPr>
      <w:r w:rsidRPr="00003DB9">
        <w:rPr>
          <w:rFonts w:ascii="Times New Roman" w:hAnsi="Times New Roman" w:cs="Times New Roman"/>
          <w:b/>
          <w:sz w:val="24"/>
          <w:szCs w:val="24"/>
          <w:highlight w:val="yellow"/>
        </w:rPr>
        <w:tab/>
        <w:t>The in</w:t>
      </w:r>
      <w:r>
        <w:rPr>
          <w:rFonts w:ascii="Times New Roman" w:hAnsi="Times New Roman" w:cs="Times New Roman"/>
          <w:b/>
          <w:sz w:val="24"/>
          <w:szCs w:val="24"/>
          <w:highlight w:val="yellow"/>
        </w:rPr>
        <w:t>vention of the “tween” age cate</w:t>
      </w:r>
      <w:r w:rsidRPr="00003DB9">
        <w:rPr>
          <w:rFonts w:ascii="Times New Roman" w:hAnsi="Times New Roman" w:cs="Times New Roman"/>
          <w:b/>
          <w:sz w:val="24"/>
          <w:szCs w:val="24"/>
          <w:highlight w:val="yellow"/>
        </w:rPr>
        <w:t>g</w:t>
      </w:r>
      <w:r>
        <w:rPr>
          <w:rFonts w:ascii="Times New Roman" w:hAnsi="Times New Roman" w:cs="Times New Roman"/>
          <w:b/>
          <w:sz w:val="24"/>
          <w:szCs w:val="24"/>
          <w:highlight w:val="yellow"/>
        </w:rPr>
        <w:t>o</w:t>
      </w:r>
      <w:r w:rsidRPr="00003DB9">
        <w:rPr>
          <w:rFonts w:ascii="Times New Roman" w:hAnsi="Times New Roman" w:cs="Times New Roman"/>
          <w:b/>
          <w:sz w:val="24"/>
          <w:szCs w:val="24"/>
          <w:highlight w:val="yellow"/>
        </w:rPr>
        <w:t>ry</w:t>
      </w:r>
    </w:p>
    <w:p w:rsidR="000504E8" w:rsidRPr="000504E8" w:rsidRDefault="000504E8" w:rsidP="000504E8">
      <w:pPr>
        <w:rPr>
          <w:rFonts w:ascii="Times New Roman" w:hAnsi="Times New Roman" w:cs="Times New Roman"/>
          <w:sz w:val="24"/>
          <w:szCs w:val="24"/>
        </w:rPr>
      </w:pPr>
    </w:p>
    <w:p w:rsidR="000504E8" w:rsidRDefault="000504E8" w:rsidP="000504E8">
      <w:pPr>
        <w:rPr>
          <w:rFonts w:ascii="Times New Roman" w:hAnsi="Times New Roman" w:cs="Times New Roman"/>
          <w:sz w:val="24"/>
          <w:szCs w:val="24"/>
        </w:rPr>
      </w:pPr>
    </w:p>
    <w:p w:rsidR="000504E8" w:rsidRDefault="000504E8">
      <w:bookmarkStart w:id="0" w:name="_GoBack"/>
      <w:bookmarkEnd w:id="0"/>
    </w:p>
    <w:sectPr w:rsidR="000504E8" w:rsidSect="008D5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auto"/>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D1936"/>
    <w:multiLevelType w:val="hybridMultilevel"/>
    <w:tmpl w:val="FADA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compat/>
  <w:rsids>
    <w:rsidRoot w:val="000504E8"/>
    <w:rsid w:val="000504E8"/>
    <w:rsid w:val="004E7109"/>
    <w:rsid w:val="008B6633"/>
    <w:rsid w:val="008D5ECF"/>
    <w:rsid w:val="00C2567D"/>
    <w:rsid w:val="00CC300A"/>
    <w:rsid w:val="00E63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E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4E8"/>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cp:lastModifiedBy>
  <cp:revision>2</cp:revision>
  <dcterms:created xsi:type="dcterms:W3CDTF">2017-12-05T04:46:00Z</dcterms:created>
  <dcterms:modified xsi:type="dcterms:W3CDTF">2017-12-05T04:46:00Z</dcterms:modified>
</cp:coreProperties>
</file>