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477" w:rsidRDefault="00BB5477" w:rsidP="00BB5477">
      <w:pPr>
        <w:widowControl w:val="0"/>
        <w:autoSpaceDE w:val="0"/>
        <w:autoSpaceDN w:val="0"/>
        <w:adjustRightInd w:val="0"/>
        <w:spacing w:after="240" w:line="360" w:lineRule="atLeast"/>
        <w:rPr>
          <w:rFonts w:ascii="Times" w:hAnsi="Times" w:cs="Times"/>
          <w:color w:val="000000"/>
        </w:rPr>
      </w:pPr>
      <w:r>
        <w:rPr>
          <w:rFonts w:ascii="Gill Sans" w:hAnsi="Gill Sans" w:cs="Gill Sans"/>
          <w:b/>
          <w:bCs/>
          <w:color w:val="000000"/>
          <w:sz w:val="29"/>
          <w:szCs w:val="29"/>
        </w:rPr>
        <w:t xml:space="preserve">Why Aren’t They Listening? </w:t>
      </w:r>
    </w:p>
    <w:p w:rsidR="00BB5477" w:rsidRDefault="00BB5477" w:rsidP="00BB5477">
      <w:pPr>
        <w:widowControl w:val="0"/>
        <w:autoSpaceDE w:val="0"/>
        <w:autoSpaceDN w:val="0"/>
        <w:adjustRightInd w:val="0"/>
        <w:spacing w:after="240" w:line="300" w:lineRule="atLeast"/>
        <w:rPr>
          <w:rFonts w:ascii="Times" w:hAnsi="Times" w:cs="Times"/>
          <w:color w:val="000000"/>
        </w:rPr>
      </w:pPr>
      <w:r>
        <w:rPr>
          <w:rFonts w:ascii="Gill Sans" w:hAnsi="Gill Sans" w:cs="Gill Sans"/>
          <w:color w:val="000000"/>
          <w:sz w:val="26"/>
          <w:szCs w:val="26"/>
        </w:rPr>
        <w:t xml:space="preserve">Jim Anderson is a training specialist in the human resource department of a large pharmaceutical company. In response to a recent companywide survey, Jim specifically designed a 6-week training program on listening and communication skills to encourage effective management in the company. </w:t>
      </w:r>
    </w:p>
    <w:p w:rsidR="00BB5477" w:rsidRDefault="00BB5477" w:rsidP="00BB5477">
      <w:pPr>
        <w:widowControl w:val="0"/>
        <w:autoSpaceDE w:val="0"/>
        <w:autoSpaceDN w:val="0"/>
        <w:adjustRightInd w:val="0"/>
        <w:spacing w:after="240" w:line="300" w:lineRule="atLeast"/>
        <w:rPr>
          <w:rFonts w:ascii="Times" w:hAnsi="Times" w:cs="Times"/>
          <w:color w:val="000000"/>
        </w:rPr>
      </w:pPr>
      <w:r>
        <w:rPr>
          <w:rFonts w:ascii="Gill Sans" w:hAnsi="Gill Sans" w:cs="Gill Sans"/>
          <w:i/>
          <w:iCs/>
          <w:color w:val="000000"/>
          <w:sz w:val="26"/>
          <w:szCs w:val="26"/>
        </w:rPr>
        <w:t xml:space="preserve">(Continued) </w:t>
      </w:r>
    </w:p>
    <w:p w:rsidR="00BB5477" w:rsidRDefault="00BB5477" w:rsidP="00BB5477">
      <w:pPr>
        <w:widowControl w:val="0"/>
        <w:autoSpaceDE w:val="0"/>
        <w:autoSpaceDN w:val="0"/>
        <w:adjustRightInd w:val="0"/>
        <w:spacing w:after="240" w:line="300" w:lineRule="atLeast"/>
        <w:rPr>
          <w:rFonts w:ascii="Times" w:hAnsi="Times" w:cs="Times"/>
          <w:color w:val="000000"/>
        </w:rPr>
      </w:pPr>
      <w:r>
        <w:rPr>
          <w:rFonts w:ascii="Times" w:hAnsi="Times" w:cs="Times"/>
          <w:color w:val="000000"/>
        </w:rPr>
        <w:t xml:space="preserve">112 </w:t>
      </w:r>
      <w:r>
        <w:rPr>
          <w:rFonts w:ascii="Gill Sans" w:hAnsi="Gill Sans" w:cs="Gill Sans"/>
          <w:color w:val="000000"/>
        </w:rPr>
        <w:t xml:space="preserve">LEADERSHIP </w:t>
      </w:r>
      <w:r>
        <w:rPr>
          <w:rFonts w:ascii="Gill Sans" w:hAnsi="Gill Sans" w:cs="Gill Sans"/>
          <w:noProof/>
          <w:color w:val="000000"/>
        </w:rPr>
        <w:drawing>
          <wp:inline distT="0" distB="0" distL="0" distR="0">
            <wp:extent cx="13970" cy="112395"/>
            <wp:effectExtent l="0" t="0" r="1143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3970" cy="112395"/>
                    </a:xfrm>
                    <a:prstGeom prst="rect">
                      <a:avLst/>
                    </a:prstGeom>
                    <a:noFill/>
                    <a:ln>
                      <a:noFill/>
                    </a:ln>
                  </pic:spPr>
                </pic:pic>
              </a:graphicData>
            </a:graphic>
          </wp:inline>
        </w:drawing>
      </w:r>
      <w:r>
        <w:rPr>
          <w:rFonts w:ascii="Gill Sans" w:hAnsi="Gill Sans" w:cs="Gill Sans"/>
          <w:color w:val="000000"/>
        </w:rPr>
        <w:t xml:space="preserve">THEORY AND PRACTICE </w:t>
      </w:r>
    </w:p>
    <w:p w:rsidR="00BB5477" w:rsidRDefault="00BB5477" w:rsidP="00BB5477">
      <w:pPr>
        <w:widowControl w:val="0"/>
        <w:autoSpaceDE w:val="0"/>
        <w:autoSpaceDN w:val="0"/>
        <w:adjustRightInd w:val="0"/>
        <w:spacing w:after="240" w:line="300" w:lineRule="atLeast"/>
        <w:rPr>
          <w:rFonts w:ascii="Times" w:hAnsi="Times" w:cs="Times"/>
          <w:color w:val="000000"/>
        </w:rPr>
      </w:pPr>
      <w:r>
        <w:rPr>
          <w:rFonts w:ascii="Gill Sans" w:hAnsi="Gill Sans" w:cs="Gill Sans"/>
          <w:color w:val="000000"/>
          <w:sz w:val="26"/>
          <w:szCs w:val="26"/>
        </w:rPr>
        <w:t xml:space="preserve">(Continued) </w:t>
      </w:r>
    </w:p>
    <w:p w:rsidR="00BB5477" w:rsidRDefault="00BB5477" w:rsidP="00BB5477">
      <w:pPr>
        <w:widowControl w:val="0"/>
        <w:autoSpaceDE w:val="0"/>
        <w:autoSpaceDN w:val="0"/>
        <w:adjustRightInd w:val="0"/>
        <w:spacing w:after="240" w:line="300" w:lineRule="atLeast"/>
        <w:rPr>
          <w:rFonts w:ascii="Times" w:hAnsi="Times" w:cs="Times"/>
          <w:color w:val="000000"/>
        </w:rPr>
      </w:pPr>
      <w:r>
        <w:rPr>
          <w:rFonts w:ascii="Gill Sans" w:hAnsi="Gill Sans" w:cs="Gill Sans"/>
          <w:color w:val="000000"/>
          <w:sz w:val="26"/>
          <w:szCs w:val="26"/>
        </w:rPr>
        <w:t>Jim’s goals for the seminar are twofold: for</w:t>
      </w:r>
      <w:r w:rsidR="00232493">
        <w:rPr>
          <w:rFonts w:ascii="Gill Sans" w:hAnsi="Gill Sans" w:cs="Gill Sans"/>
          <w:color w:val="000000"/>
          <w:sz w:val="26"/>
          <w:szCs w:val="26"/>
        </w:rPr>
        <w:t xml:space="preserve"> participants to learn new com</w:t>
      </w:r>
      <w:r>
        <w:rPr>
          <w:rFonts w:ascii="Gill Sans" w:hAnsi="Gill Sans" w:cs="Gill Sans"/>
          <w:color w:val="000000"/>
          <w:sz w:val="26"/>
          <w:szCs w:val="26"/>
        </w:rPr>
        <w:t xml:space="preserve">munication behaviors and for participants to enjoy the seminar so they will want to attend future seminars. </w:t>
      </w:r>
    </w:p>
    <w:p w:rsidR="00BB5477" w:rsidRDefault="00BB5477" w:rsidP="00BB5477">
      <w:pPr>
        <w:widowControl w:val="0"/>
        <w:autoSpaceDE w:val="0"/>
        <w:autoSpaceDN w:val="0"/>
        <w:adjustRightInd w:val="0"/>
        <w:spacing w:after="240" w:line="300" w:lineRule="atLeast"/>
        <w:rPr>
          <w:rFonts w:ascii="Times" w:hAnsi="Times" w:cs="Times"/>
          <w:color w:val="000000"/>
        </w:rPr>
      </w:pPr>
      <w:r>
        <w:rPr>
          <w:rFonts w:ascii="Gill Sans" w:hAnsi="Gill Sans" w:cs="Gill Sans"/>
          <w:color w:val="000000"/>
          <w:sz w:val="26"/>
          <w:szCs w:val="26"/>
        </w:rPr>
        <w:t xml:space="preserve">The first group to be offered the program was middle-level managers in research and </w:t>
      </w:r>
      <w:proofErr w:type="spellStart"/>
      <w:r>
        <w:rPr>
          <w:rFonts w:ascii="Gill Sans" w:hAnsi="Gill Sans" w:cs="Gill Sans"/>
          <w:color w:val="000000"/>
          <w:sz w:val="26"/>
          <w:szCs w:val="26"/>
        </w:rPr>
        <w:t>development.This</w:t>
      </w:r>
      <w:proofErr w:type="spellEnd"/>
      <w:r>
        <w:rPr>
          <w:rFonts w:ascii="Gill Sans" w:hAnsi="Gill Sans" w:cs="Gill Sans"/>
          <w:color w:val="000000"/>
          <w:sz w:val="26"/>
          <w:szCs w:val="26"/>
        </w:rPr>
        <w:t xml:space="preserve"> group consisted of about 25 people, nearly all of whom had advanced degrees. Most of this group had attended several in-house training programs in the past, so they had a sense of how the seminar would be designed and run. Because the previous seminars had not always been very productive, many of the managers felt a little disillusioned about coming to the seminar. As one of the managers said, “Here we go again: a fancy in-house training program from which we will gain nothing.” </w:t>
      </w:r>
    </w:p>
    <w:p w:rsidR="00BB5477" w:rsidRDefault="00BB5477" w:rsidP="00BB5477">
      <w:pPr>
        <w:widowControl w:val="0"/>
        <w:autoSpaceDE w:val="0"/>
        <w:autoSpaceDN w:val="0"/>
        <w:adjustRightInd w:val="0"/>
        <w:spacing w:after="240" w:line="300" w:lineRule="atLeast"/>
        <w:rPr>
          <w:rFonts w:ascii="Times" w:hAnsi="Times" w:cs="Times"/>
          <w:color w:val="000000"/>
        </w:rPr>
      </w:pPr>
      <w:r>
        <w:rPr>
          <w:rFonts w:ascii="Gill Sans" w:hAnsi="Gill Sans" w:cs="Gill Sans"/>
          <w:color w:val="000000"/>
          <w:sz w:val="26"/>
          <w:szCs w:val="26"/>
        </w:rPr>
        <w:t>Because Jim recognized that the managers were very experienced, he did not put many restrictions on attendance and participation. He used a variety of presentation methods and actively solicited involvement from the managers in the seminar. Throughout the first two sessions, he went out of his way to be friendly with the gr</w:t>
      </w:r>
      <w:r w:rsidR="00232493">
        <w:rPr>
          <w:rFonts w:ascii="Gill Sans" w:hAnsi="Gill Sans" w:cs="Gill Sans"/>
          <w:color w:val="000000"/>
          <w:sz w:val="26"/>
          <w:szCs w:val="26"/>
        </w:rPr>
        <w:t>oup. He gave them frequent cof</w:t>
      </w:r>
      <w:r>
        <w:rPr>
          <w:rFonts w:ascii="Gill Sans" w:hAnsi="Gill Sans" w:cs="Gill Sans"/>
          <w:color w:val="000000"/>
          <w:sz w:val="26"/>
          <w:szCs w:val="26"/>
        </w:rPr>
        <w:t>fee breaks during the sessions; during th</w:t>
      </w:r>
      <w:r w:rsidR="00232493">
        <w:rPr>
          <w:rFonts w:ascii="Gill Sans" w:hAnsi="Gill Sans" w:cs="Gill Sans"/>
          <w:color w:val="000000"/>
          <w:sz w:val="26"/>
          <w:szCs w:val="26"/>
        </w:rPr>
        <w:t>ese breaks, he promoted social</w:t>
      </w:r>
      <w:bookmarkStart w:id="0" w:name="_GoBack"/>
      <w:bookmarkEnd w:id="0"/>
      <w:r>
        <w:rPr>
          <w:rFonts w:ascii="Gill Sans" w:hAnsi="Gill Sans" w:cs="Gill Sans"/>
          <w:color w:val="000000"/>
          <w:sz w:val="26"/>
          <w:szCs w:val="26"/>
        </w:rPr>
        <w:t xml:space="preserve">izing and networking. </w:t>
      </w:r>
    </w:p>
    <w:p w:rsidR="00BB5477" w:rsidRDefault="00BB5477" w:rsidP="00BB5477">
      <w:pPr>
        <w:widowControl w:val="0"/>
        <w:autoSpaceDE w:val="0"/>
        <w:autoSpaceDN w:val="0"/>
        <w:adjustRightInd w:val="0"/>
        <w:spacing w:after="240" w:line="300" w:lineRule="atLeast"/>
        <w:rPr>
          <w:rFonts w:ascii="Times" w:hAnsi="Times" w:cs="Times"/>
          <w:color w:val="000000"/>
        </w:rPr>
      </w:pPr>
      <w:r>
        <w:rPr>
          <w:rFonts w:ascii="Gill Sans" w:hAnsi="Gill Sans" w:cs="Gill Sans"/>
          <w:color w:val="000000"/>
          <w:sz w:val="26"/>
          <w:szCs w:val="26"/>
        </w:rPr>
        <w:t xml:space="preserve">During the third session, Jim became aware of some difficulties with the seminar. Rather than the full complement of 25 managers, attendance had dropped to </w:t>
      </w:r>
      <w:proofErr w:type="gramStart"/>
      <w:r>
        <w:rPr>
          <w:rFonts w:ascii="Gill Sans" w:hAnsi="Gill Sans" w:cs="Gill Sans"/>
          <w:color w:val="000000"/>
          <w:sz w:val="26"/>
          <w:szCs w:val="26"/>
        </w:rPr>
        <w:t xml:space="preserve">about only 15 </w:t>
      </w:r>
      <w:proofErr w:type="spellStart"/>
      <w:r>
        <w:rPr>
          <w:rFonts w:ascii="Gill Sans" w:hAnsi="Gill Sans" w:cs="Gill Sans"/>
          <w:color w:val="000000"/>
          <w:sz w:val="26"/>
          <w:szCs w:val="26"/>
        </w:rPr>
        <w:t>managers.Although</w:t>
      </w:r>
      <w:proofErr w:type="spellEnd"/>
      <w:r>
        <w:rPr>
          <w:rFonts w:ascii="Gill Sans" w:hAnsi="Gill Sans" w:cs="Gill Sans"/>
          <w:color w:val="000000"/>
          <w:sz w:val="26"/>
          <w:szCs w:val="26"/>
        </w:rPr>
        <w:t xml:space="preserve"> the starting time was established at 8:30, attendees had been arriving as late as 10:00</w:t>
      </w:r>
      <w:proofErr w:type="gramEnd"/>
      <w:r>
        <w:rPr>
          <w:rFonts w:ascii="Gill Sans" w:hAnsi="Gill Sans" w:cs="Gill Sans"/>
          <w:color w:val="000000"/>
          <w:sz w:val="26"/>
          <w:szCs w:val="26"/>
        </w:rPr>
        <w:t xml:space="preserve">. During the afternoon sessions, some of the managers were leaving the sessions to return to their offices at the company. </w:t>
      </w:r>
    </w:p>
    <w:p w:rsidR="00BB5477" w:rsidRDefault="00BB5477" w:rsidP="00BB5477">
      <w:pPr>
        <w:widowControl w:val="0"/>
        <w:autoSpaceDE w:val="0"/>
        <w:autoSpaceDN w:val="0"/>
        <w:adjustRightInd w:val="0"/>
        <w:spacing w:after="240" w:line="300" w:lineRule="atLeast"/>
        <w:rPr>
          <w:rFonts w:ascii="Times" w:hAnsi="Times" w:cs="Times"/>
          <w:color w:val="000000"/>
        </w:rPr>
      </w:pPr>
      <w:r>
        <w:rPr>
          <w:rFonts w:ascii="Gill Sans" w:hAnsi="Gill Sans" w:cs="Gill Sans"/>
          <w:color w:val="000000"/>
          <w:sz w:val="26"/>
          <w:szCs w:val="26"/>
        </w:rPr>
        <w:t xml:space="preserve">As he approached the fourth session, Jim was apprehensive about why things had been going poorly. He had become quite uncertain about how he should approach the group. Many questions were running through his mind: Had he treated the managers in the wrong way? Had he been too easy regarding </w:t>
      </w:r>
      <w:r>
        <w:rPr>
          <w:rFonts w:ascii="Gill Sans" w:hAnsi="Gill Sans" w:cs="Gill Sans"/>
          <w:color w:val="000000"/>
          <w:sz w:val="26"/>
          <w:szCs w:val="26"/>
        </w:rPr>
        <w:lastRenderedPageBreak/>
        <w:t xml:space="preserve">attendance at the sessions? Should he have said something about the managers skipping out in the afternoon? Were the participants taking the seminar seriously? Jim was certain that the content of the seminars was innovative and substantive, but he could not figure out what he could change to make the program more successful. He sensed that his style was not working for this group, but he didn’t have a clue as to how he should change what he was doing to make the sessions better. </w:t>
      </w:r>
    </w:p>
    <w:p w:rsidR="00BB5477" w:rsidRDefault="00BB5477" w:rsidP="00BB5477">
      <w:pPr>
        <w:widowControl w:val="0"/>
        <w:autoSpaceDE w:val="0"/>
        <w:autoSpaceDN w:val="0"/>
        <w:adjustRightInd w:val="0"/>
        <w:spacing w:after="240" w:line="280" w:lineRule="atLeast"/>
        <w:rPr>
          <w:rFonts w:ascii="Times" w:hAnsi="Times" w:cs="Times"/>
          <w:color w:val="000000"/>
        </w:rPr>
      </w:pPr>
      <w:r>
        <w:rPr>
          <w:rFonts w:ascii="Gill Sans" w:hAnsi="Gill Sans" w:cs="Gill Sans"/>
          <w:color w:val="000000"/>
        </w:rPr>
        <w:t xml:space="preserve">Chapter </w:t>
      </w:r>
      <w:r>
        <w:rPr>
          <w:rFonts w:ascii="Times" w:hAnsi="Times" w:cs="Times"/>
          <w:color w:val="000000"/>
        </w:rPr>
        <w:t xml:space="preserve">5 </w:t>
      </w:r>
      <w:r>
        <w:rPr>
          <w:rFonts w:ascii="Times" w:hAnsi="Times" w:cs="Times"/>
          <w:noProof/>
          <w:color w:val="000000"/>
        </w:rPr>
        <w:drawing>
          <wp:inline distT="0" distB="0" distL="0" distR="0">
            <wp:extent cx="13970" cy="112395"/>
            <wp:effectExtent l="0" t="0" r="1143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3970" cy="112395"/>
                    </a:xfrm>
                    <a:prstGeom prst="rect">
                      <a:avLst/>
                    </a:prstGeom>
                    <a:noFill/>
                    <a:ln>
                      <a:noFill/>
                    </a:ln>
                  </pic:spPr>
                </pic:pic>
              </a:graphicData>
            </a:graphic>
          </wp:inline>
        </w:drawing>
      </w:r>
      <w:r>
        <w:rPr>
          <w:rFonts w:ascii="Gill Sans" w:hAnsi="Gill Sans" w:cs="Gill Sans"/>
          <w:color w:val="000000"/>
        </w:rPr>
        <w:t xml:space="preserve">Situational Approach </w:t>
      </w:r>
      <w:r>
        <w:rPr>
          <w:rFonts w:ascii="Times" w:hAnsi="Times" w:cs="Times"/>
          <w:color w:val="000000"/>
        </w:rPr>
        <w:t xml:space="preserve">113 </w:t>
      </w:r>
    </w:p>
    <w:p w:rsidR="00BB5477" w:rsidRDefault="00BB5477" w:rsidP="00BB5477">
      <w:pPr>
        <w:widowControl w:val="0"/>
        <w:autoSpaceDE w:val="0"/>
        <w:autoSpaceDN w:val="0"/>
        <w:adjustRightInd w:val="0"/>
        <w:spacing w:after="240" w:line="360" w:lineRule="atLeast"/>
        <w:rPr>
          <w:rFonts w:ascii="Times" w:hAnsi="Times" w:cs="Times"/>
          <w:color w:val="000000"/>
        </w:rPr>
      </w:pPr>
      <w:r>
        <w:rPr>
          <w:rFonts w:ascii="Gill Sans" w:hAnsi="Gill Sans" w:cs="Gill Sans"/>
          <w:b/>
          <w:bCs/>
          <w:color w:val="000000"/>
          <w:sz w:val="29"/>
          <w:szCs w:val="29"/>
        </w:rPr>
        <w:t xml:space="preserve">Questions </w:t>
      </w:r>
    </w:p>
    <w:p w:rsidR="00BB5477" w:rsidRDefault="00BB5477" w:rsidP="00BB5477">
      <w:pPr>
        <w:widowControl w:val="0"/>
        <w:numPr>
          <w:ilvl w:val="0"/>
          <w:numId w:val="1"/>
        </w:numPr>
        <w:tabs>
          <w:tab w:val="left" w:pos="220"/>
          <w:tab w:val="left" w:pos="720"/>
        </w:tabs>
        <w:autoSpaceDE w:val="0"/>
        <w:autoSpaceDN w:val="0"/>
        <w:adjustRightInd w:val="0"/>
        <w:spacing w:after="266" w:line="300" w:lineRule="atLeast"/>
        <w:ind w:hanging="720"/>
        <w:rPr>
          <w:rFonts w:ascii="Gill Sans" w:hAnsi="Gill Sans" w:cs="Gill Sans"/>
          <w:color w:val="000000"/>
          <w:sz w:val="26"/>
          <w:szCs w:val="26"/>
        </w:rPr>
      </w:pPr>
      <w:r>
        <w:rPr>
          <w:rFonts w:ascii="Gill Sans" w:hAnsi="Gill Sans" w:cs="Gill Sans"/>
          <w:color w:val="000000"/>
          <w:sz w:val="26"/>
          <w:szCs w:val="26"/>
        </w:rPr>
        <w:t xml:space="preserve">According to the SLII model (see Figure 5.1), what style of leadership is Jim using to run the seminars? </w:t>
      </w:r>
      <w:r>
        <w:rPr>
          <w:rFonts w:ascii="MS Mincho" w:eastAsia="MS Mincho" w:hAnsi="MS Mincho" w:cs="MS Mincho"/>
          <w:color w:val="000000"/>
          <w:sz w:val="26"/>
          <w:szCs w:val="26"/>
        </w:rPr>
        <w:t> </w:t>
      </w:r>
    </w:p>
    <w:p w:rsidR="00BB5477" w:rsidRDefault="00BB5477" w:rsidP="00BB5477">
      <w:pPr>
        <w:widowControl w:val="0"/>
        <w:numPr>
          <w:ilvl w:val="0"/>
          <w:numId w:val="1"/>
        </w:numPr>
        <w:tabs>
          <w:tab w:val="left" w:pos="220"/>
          <w:tab w:val="left" w:pos="720"/>
        </w:tabs>
        <w:autoSpaceDE w:val="0"/>
        <w:autoSpaceDN w:val="0"/>
        <w:adjustRightInd w:val="0"/>
        <w:spacing w:after="266" w:line="300" w:lineRule="atLeast"/>
        <w:ind w:hanging="720"/>
        <w:rPr>
          <w:rFonts w:ascii="Gill Sans" w:hAnsi="Gill Sans" w:cs="Gill Sans"/>
          <w:color w:val="000000"/>
          <w:sz w:val="26"/>
          <w:szCs w:val="26"/>
        </w:rPr>
      </w:pPr>
      <w:r>
        <w:rPr>
          <w:rFonts w:ascii="Gill Sans" w:hAnsi="Gill Sans" w:cs="Gill Sans"/>
          <w:color w:val="000000"/>
          <w:sz w:val="26"/>
          <w:szCs w:val="26"/>
        </w:rPr>
        <w:t xml:space="preserve">At what level are the managers? </w:t>
      </w:r>
      <w:r>
        <w:rPr>
          <w:rFonts w:ascii="MS Mincho" w:eastAsia="MS Mincho" w:hAnsi="MS Mincho" w:cs="MS Mincho"/>
          <w:color w:val="000000"/>
          <w:sz w:val="26"/>
          <w:szCs w:val="26"/>
        </w:rPr>
        <w:t> </w:t>
      </w:r>
    </w:p>
    <w:p w:rsidR="00BB5477" w:rsidRDefault="00BB5477" w:rsidP="00BB5477">
      <w:pPr>
        <w:widowControl w:val="0"/>
        <w:numPr>
          <w:ilvl w:val="0"/>
          <w:numId w:val="1"/>
        </w:numPr>
        <w:tabs>
          <w:tab w:val="left" w:pos="220"/>
          <w:tab w:val="left" w:pos="720"/>
        </w:tabs>
        <w:autoSpaceDE w:val="0"/>
        <w:autoSpaceDN w:val="0"/>
        <w:adjustRightInd w:val="0"/>
        <w:spacing w:after="266" w:line="300" w:lineRule="atLeast"/>
        <w:ind w:hanging="720"/>
        <w:rPr>
          <w:rFonts w:ascii="Gill Sans" w:hAnsi="Gill Sans" w:cs="Gill Sans"/>
          <w:color w:val="000000"/>
          <w:sz w:val="26"/>
          <w:szCs w:val="26"/>
        </w:rPr>
      </w:pPr>
      <w:r>
        <w:rPr>
          <w:rFonts w:ascii="Gill Sans" w:hAnsi="Gill Sans" w:cs="Gill Sans"/>
          <w:color w:val="000000"/>
          <w:sz w:val="26"/>
          <w:szCs w:val="26"/>
        </w:rPr>
        <w:t xml:space="preserve">From a leadership perspective, what is Jim doing wrong? </w:t>
      </w:r>
      <w:r>
        <w:rPr>
          <w:rFonts w:ascii="MS Mincho" w:eastAsia="MS Mincho" w:hAnsi="MS Mincho" w:cs="MS Mincho"/>
          <w:color w:val="000000"/>
          <w:sz w:val="26"/>
          <w:szCs w:val="26"/>
        </w:rPr>
        <w:t> </w:t>
      </w:r>
    </w:p>
    <w:p w:rsidR="00BB5477" w:rsidRDefault="00BB5477" w:rsidP="00BB5477">
      <w:pPr>
        <w:widowControl w:val="0"/>
        <w:numPr>
          <w:ilvl w:val="0"/>
          <w:numId w:val="1"/>
        </w:numPr>
        <w:tabs>
          <w:tab w:val="left" w:pos="220"/>
          <w:tab w:val="left" w:pos="720"/>
        </w:tabs>
        <w:autoSpaceDE w:val="0"/>
        <w:autoSpaceDN w:val="0"/>
        <w:adjustRightInd w:val="0"/>
        <w:spacing w:after="266" w:line="300" w:lineRule="atLeast"/>
        <w:ind w:hanging="720"/>
        <w:rPr>
          <w:rFonts w:ascii="Gill Sans" w:hAnsi="Gill Sans" w:cs="Gill Sans"/>
          <w:color w:val="000000"/>
          <w:sz w:val="26"/>
          <w:szCs w:val="26"/>
        </w:rPr>
      </w:pPr>
      <w:r>
        <w:rPr>
          <w:rFonts w:ascii="Gill Sans" w:hAnsi="Gill Sans" w:cs="Gill Sans"/>
          <w:color w:val="000000"/>
          <w:sz w:val="26"/>
          <w:szCs w:val="26"/>
        </w:rPr>
        <w:t xml:space="preserve">What specific changes could Jim implement to improve the seminars? </w:t>
      </w:r>
      <w:r>
        <w:rPr>
          <w:rFonts w:ascii="MS Mincho" w:eastAsia="MS Mincho" w:hAnsi="MS Mincho" w:cs="MS Mincho"/>
          <w:color w:val="000000"/>
          <w:sz w:val="26"/>
          <w:szCs w:val="26"/>
        </w:rPr>
        <w:t> </w:t>
      </w:r>
    </w:p>
    <w:p w:rsidR="00FF5025" w:rsidRDefault="00FF5025"/>
    <w:sectPr w:rsidR="00FF5025" w:rsidSect="00233E5D">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00000003" w:usb1="00000000" w:usb2="00000000" w:usb3="00000000" w:csb0="00000001" w:csb1="00000000"/>
  </w:font>
  <w:font w:name="Gill Sans">
    <w:altName w:val="Arial"/>
    <w:charset w:val="00"/>
    <w:family w:val="swiss"/>
    <w:pitch w:val="variable"/>
    <w:sig w:usb0="00000000" w:usb1="00000000" w:usb2="00000000" w:usb3="00000000" w:csb0="000001F7" w:csb1="00000000"/>
  </w:font>
  <w:font w:name="MS Mincho">
    <w:altName w:val="ＭＳ 明朝"/>
    <w:panose1 w:val="02020609040205080304"/>
    <w:charset w:val="80"/>
    <w:family w:val="modern"/>
    <w:pitch w:val="fixed"/>
    <w:sig w:usb0="A00002BF" w:usb1="68C7FCFB" w:usb2="00000010" w:usb3="00000000" w:csb0="0002009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savePreviewPicture/>
  <w:compat/>
  <w:rsids>
    <w:rsidRoot w:val="00BB5477"/>
    <w:rsid w:val="00232493"/>
    <w:rsid w:val="0043207A"/>
    <w:rsid w:val="009C4643"/>
    <w:rsid w:val="00B345F3"/>
    <w:rsid w:val="00BB5477"/>
    <w:rsid w:val="00FF50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5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Maram Al Zahrani</dc:creator>
  <cp:keywords/>
  <dc:description/>
  <cp:lastModifiedBy>Marl</cp:lastModifiedBy>
  <cp:revision>2</cp:revision>
  <dcterms:created xsi:type="dcterms:W3CDTF">2017-10-31T12:10:00Z</dcterms:created>
  <dcterms:modified xsi:type="dcterms:W3CDTF">2017-10-31T12:10:00Z</dcterms:modified>
</cp:coreProperties>
</file>