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81" w:rsidRPr="00501781" w:rsidRDefault="00501781" w:rsidP="00501781">
      <w:pPr>
        <w:jc w:val="center"/>
        <w:rPr>
          <w:rFonts w:ascii="Arial" w:eastAsia="Times New Roman" w:hAnsi="Arial" w:cs="Arial"/>
          <w:b/>
          <w:color w:val="000000"/>
          <w:lang w:eastAsia="zh-CN"/>
        </w:rPr>
      </w:pPr>
      <w:bookmarkStart w:id="0" w:name="_GoBack"/>
      <w:bookmarkEnd w:id="0"/>
      <w:r w:rsidRPr="00501781">
        <w:rPr>
          <w:rFonts w:ascii="Arial" w:eastAsia="Times New Roman" w:hAnsi="Arial" w:cs="Arial"/>
          <w:b/>
          <w:color w:val="000000"/>
          <w:lang w:eastAsia="zh-CN"/>
        </w:rPr>
        <w:t>L</w:t>
      </w:r>
      <w:r w:rsidRPr="00501781">
        <w:rPr>
          <w:rFonts w:ascii="Arial" w:eastAsia="Times New Roman" w:hAnsi="Arial" w:cs="Arial" w:hint="eastAsia"/>
          <w:b/>
          <w:color w:val="000000"/>
          <w:lang w:eastAsia="zh-CN"/>
        </w:rPr>
        <w:t>esson</w:t>
      </w:r>
      <w:r w:rsidRPr="00501781">
        <w:rPr>
          <w:rFonts w:ascii="Arial" w:eastAsia="Times New Roman" w:hAnsi="Arial" w:cs="Arial"/>
          <w:b/>
          <w:color w:val="000000"/>
          <w:lang w:eastAsia="zh-CN"/>
        </w:rPr>
        <w:t>7</w:t>
      </w:r>
    </w:p>
    <w:p w:rsidR="00501781" w:rsidRPr="00501781" w:rsidRDefault="00501781" w:rsidP="00501781">
      <w:pPr>
        <w:jc w:val="center"/>
        <w:rPr>
          <w:rFonts w:ascii="Arial" w:eastAsia="Times New Roman" w:hAnsi="Arial" w:cs="Arial"/>
          <w:b/>
          <w:color w:val="000000"/>
          <w:lang w:eastAsia="zh-CN"/>
        </w:rPr>
      </w:pPr>
      <w:r w:rsidRPr="00501781">
        <w:rPr>
          <w:rFonts w:ascii="Arial" w:eastAsia="Times New Roman" w:hAnsi="Arial" w:cs="Arial"/>
          <w:b/>
          <w:color w:val="000000"/>
          <w:lang w:eastAsia="zh-CN"/>
        </w:rPr>
        <w:t>Fill out</w:t>
      </w:r>
      <w:r>
        <w:rPr>
          <w:rFonts w:ascii="Arial" w:eastAsia="Times New Roman" w:hAnsi="Arial" w:cs="Arial"/>
          <w:b/>
          <w:color w:val="000000"/>
          <w:lang w:eastAsia="zh-CN"/>
        </w:rPr>
        <w:t xml:space="preserve"> </w:t>
      </w:r>
      <w:r w:rsidRPr="00501781">
        <w:rPr>
          <w:rFonts w:ascii="Arial" w:eastAsia="Times New Roman" w:hAnsi="Arial" w:cs="Arial"/>
          <w:b/>
          <w:color w:val="000000"/>
          <w:lang w:eastAsia="zh-CN"/>
        </w:rPr>
        <w:t>1.discussion 2.action items 3.information items</w:t>
      </w:r>
    </w:p>
    <w:p w:rsidR="00501781" w:rsidRPr="00501781" w:rsidRDefault="00501781" w:rsidP="00501781">
      <w:pPr>
        <w:jc w:val="center"/>
        <w:rPr>
          <w:rFonts w:ascii="Arial" w:eastAsia="Times New Roman" w:hAnsi="Arial" w:cs="Arial"/>
          <w:b/>
          <w:color w:val="000000"/>
        </w:rPr>
      </w:pPr>
      <w:r w:rsidRPr="00501781">
        <w:rPr>
          <w:rFonts w:ascii="Arial" w:eastAsia="Times New Roman" w:hAnsi="Arial" w:cs="Arial"/>
          <w:b/>
          <w:color w:val="000000"/>
          <w:lang w:eastAsia="zh-CN"/>
        </w:rPr>
        <w:t>Question 1-4 150 words each</w:t>
      </w:r>
    </w:p>
    <w:p w:rsidR="00233650" w:rsidRPr="0013379D" w:rsidRDefault="00233650" w:rsidP="0013379D">
      <w:r w:rsidRPr="00233650">
        <w:rPr>
          <w:rFonts w:ascii="Arial" w:eastAsia="Times New Roman" w:hAnsi="Arial" w:cs="Arial"/>
          <w:color w:val="000000"/>
        </w:rPr>
        <w:t>Review the text box “Sample Meeting Agenda” on page 290 and “Making Meeting Agendas Useful” on page 291 of your textbook. Create an agenda to plan a business meeting with your classmates about the concepts covered in Lesson 7.</w:t>
      </w:r>
    </w:p>
    <w:p w:rsidR="00233650" w:rsidRDefault="00233650" w:rsidP="00233650">
      <w:pPr>
        <w:spacing w:before="100" w:beforeAutospacing="1" w:after="100" w:afterAutospacing="1" w:line="240" w:lineRule="auto"/>
        <w:ind w:left="660" w:right="300"/>
        <w:rPr>
          <w:rFonts w:ascii="Arial" w:eastAsia="Times New Roman" w:hAnsi="Arial" w:cs="Arial"/>
          <w:color w:val="000000"/>
        </w:rPr>
      </w:pPr>
      <w:r>
        <w:rPr>
          <w:rFonts w:ascii="Arial" w:eastAsia="Times New Roman" w:hAnsi="Arial" w:cs="Arial"/>
          <w:color w:val="000000"/>
        </w:rPr>
        <w:t xml:space="preserve">                                                Meeting Agenda</w:t>
      </w:r>
      <w:r>
        <w:rPr>
          <w:rFonts w:ascii="Arial" w:eastAsia="Times New Roman" w:hAnsi="Arial" w:cs="Arial"/>
          <w:color w:val="000000"/>
        </w:rPr>
        <w:br/>
        <w:t xml:space="preserve">Meeting Goals: </w:t>
      </w:r>
      <w:r>
        <w:rPr>
          <w:rFonts w:ascii="Arial" w:eastAsia="Times New Roman" w:hAnsi="Arial" w:cs="Arial"/>
          <w:color w:val="000000"/>
        </w:rPr>
        <w:br/>
        <w:t>1.How to enhance group and team performance through group communication.</w:t>
      </w:r>
      <w:r>
        <w:rPr>
          <w:rFonts w:ascii="Arial" w:eastAsia="Times New Roman" w:hAnsi="Arial" w:cs="Arial"/>
          <w:color w:val="000000"/>
        </w:rPr>
        <w:br/>
      </w:r>
      <w:r w:rsidR="000933DE">
        <w:rPr>
          <w:rFonts w:ascii="Arial" w:eastAsia="Times New Roman" w:hAnsi="Arial" w:cs="Arial"/>
          <w:color w:val="000000"/>
        </w:rPr>
        <w:t>2. Discuss brainstorming and silent brainstorming.</w:t>
      </w:r>
      <w:r w:rsidR="000933DE">
        <w:rPr>
          <w:rFonts w:ascii="Arial" w:eastAsia="Times New Roman" w:hAnsi="Arial" w:cs="Arial"/>
          <w:color w:val="000000"/>
        </w:rPr>
        <w:br/>
        <w:t>3. Evaluate different scenarios to enhance performance in every group communication situation.</w:t>
      </w:r>
    </w:p>
    <w:p w:rsidR="000933DE" w:rsidRDefault="000933DE" w:rsidP="000933DE">
      <w:pPr>
        <w:pStyle w:val="ListParagraph"/>
        <w:numPr>
          <w:ilvl w:val="0"/>
          <w:numId w:val="2"/>
        </w:numPr>
        <w:spacing w:before="100" w:beforeAutospacing="1" w:after="100" w:afterAutospacing="1" w:line="240" w:lineRule="auto"/>
        <w:ind w:right="300"/>
        <w:rPr>
          <w:rFonts w:ascii="Arial" w:eastAsia="Times New Roman" w:hAnsi="Arial" w:cs="Arial"/>
          <w:color w:val="000000"/>
        </w:rPr>
      </w:pPr>
      <w:r>
        <w:rPr>
          <w:rFonts w:ascii="Arial" w:eastAsia="Times New Roman" w:hAnsi="Arial" w:cs="Arial"/>
          <w:color w:val="000000"/>
        </w:rPr>
        <w:t>Discussion</w:t>
      </w:r>
      <w:r>
        <w:rPr>
          <w:rFonts w:ascii="Arial" w:eastAsia="Times New Roman" w:hAnsi="Arial" w:cs="Arial"/>
          <w:color w:val="000000"/>
        </w:rPr>
        <w:br/>
        <w:t xml:space="preserve">A. </w:t>
      </w:r>
      <w:r>
        <w:rPr>
          <w:rFonts w:ascii="Arial" w:eastAsia="Times New Roman" w:hAnsi="Arial" w:cs="Arial"/>
          <w:color w:val="000000"/>
        </w:rPr>
        <w:br/>
        <w:t xml:space="preserve">B. </w:t>
      </w:r>
      <w:r>
        <w:rPr>
          <w:rFonts w:ascii="Arial" w:eastAsia="Times New Roman" w:hAnsi="Arial" w:cs="Arial"/>
          <w:color w:val="000000"/>
        </w:rPr>
        <w:br/>
        <w:t xml:space="preserve">C. </w:t>
      </w:r>
    </w:p>
    <w:p w:rsidR="0013379D" w:rsidRDefault="0013379D" w:rsidP="0013379D">
      <w:pPr>
        <w:pStyle w:val="ListParagraph"/>
        <w:spacing w:before="100" w:beforeAutospacing="1" w:after="100" w:afterAutospacing="1" w:line="240" w:lineRule="auto"/>
        <w:ind w:left="1380" w:right="300"/>
        <w:rPr>
          <w:rFonts w:ascii="Arial" w:eastAsia="Times New Roman" w:hAnsi="Arial" w:cs="Arial"/>
          <w:color w:val="000000"/>
        </w:rPr>
      </w:pPr>
    </w:p>
    <w:p w:rsidR="000933DE" w:rsidRDefault="000933DE" w:rsidP="000933DE">
      <w:pPr>
        <w:pStyle w:val="ListParagraph"/>
        <w:numPr>
          <w:ilvl w:val="0"/>
          <w:numId w:val="2"/>
        </w:numPr>
        <w:spacing w:before="100" w:beforeAutospacing="1" w:after="100" w:afterAutospacing="1" w:line="240" w:lineRule="auto"/>
        <w:ind w:right="300"/>
        <w:rPr>
          <w:rFonts w:ascii="Arial" w:eastAsia="Times New Roman" w:hAnsi="Arial" w:cs="Arial"/>
          <w:color w:val="000000"/>
        </w:rPr>
      </w:pPr>
      <w:r>
        <w:rPr>
          <w:rFonts w:ascii="Arial" w:eastAsia="Times New Roman" w:hAnsi="Arial" w:cs="Arial"/>
          <w:color w:val="000000"/>
        </w:rPr>
        <w:t>Action Items</w:t>
      </w:r>
      <w:r>
        <w:rPr>
          <w:rFonts w:ascii="Arial" w:eastAsia="Times New Roman" w:hAnsi="Arial" w:cs="Arial"/>
          <w:color w:val="000000"/>
        </w:rPr>
        <w:br/>
        <w:t xml:space="preserve">A. </w:t>
      </w:r>
      <w:r>
        <w:rPr>
          <w:rFonts w:ascii="Arial" w:eastAsia="Times New Roman" w:hAnsi="Arial" w:cs="Arial"/>
          <w:color w:val="000000"/>
        </w:rPr>
        <w:br/>
        <w:t xml:space="preserve">B. </w:t>
      </w:r>
      <w:r>
        <w:rPr>
          <w:rFonts w:ascii="Arial" w:eastAsia="Times New Roman" w:hAnsi="Arial" w:cs="Arial"/>
          <w:color w:val="000000"/>
        </w:rPr>
        <w:br/>
      </w:r>
    </w:p>
    <w:p w:rsidR="000933DE" w:rsidRPr="00233650" w:rsidRDefault="000933DE" w:rsidP="001015B6">
      <w:pPr>
        <w:pStyle w:val="ListParagraph"/>
        <w:numPr>
          <w:ilvl w:val="0"/>
          <w:numId w:val="2"/>
        </w:numPr>
        <w:spacing w:before="100" w:beforeAutospacing="1" w:after="100" w:afterAutospacing="1" w:line="240" w:lineRule="auto"/>
        <w:ind w:right="300"/>
        <w:rPr>
          <w:rFonts w:ascii="Arial" w:eastAsia="Times New Roman" w:hAnsi="Arial" w:cs="Arial"/>
          <w:color w:val="000000"/>
        </w:rPr>
      </w:pPr>
      <w:r>
        <w:rPr>
          <w:rFonts w:ascii="Arial" w:eastAsia="Times New Roman" w:hAnsi="Arial" w:cs="Arial"/>
          <w:color w:val="000000"/>
        </w:rPr>
        <w:t xml:space="preserve">Information Items </w:t>
      </w:r>
      <w:r>
        <w:rPr>
          <w:rFonts w:ascii="Arial" w:eastAsia="Times New Roman" w:hAnsi="Arial" w:cs="Arial"/>
          <w:color w:val="000000"/>
        </w:rPr>
        <w:br/>
        <w:t>A</w:t>
      </w:r>
      <w:proofErr w:type="gramStart"/>
      <w:r>
        <w:rPr>
          <w:rFonts w:ascii="Arial" w:eastAsia="Times New Roman" w:hAnsi="Arial" w:cs="Arial"/>
          <w:color w:val="000000"/>
        </w:rPr>
        <w:t>..</w:t>
      </w:r>
      <w:proofErr w:type="gramEnd"/>
      <w:r>
        <w:rPr>
          <w:rFonts w:ascii="Arial" w:eastAsia="Times New Roman" w:hAnsi="Arial" w:cs="Arial"/>
          <w:color w:val="000000"/>
        </w:rPr>
        <w:br/>
        <w:t xml:space="preserve">B. </w:t>
      </w:r>
    </w:p>
    <w:p w:rsidR="00233650" w:rsidRDefault="00233650" w:rsidP="00233650">
      <w:pPr>
        <w:numPr>
          <w:ilvl w:val="0"/>
          <w:numId w:val="1"/>
        </w:numPr>
        <w:spacing w:before="100" w:beforeAutospacing="1" w:after="100" w:afterAutospacing="1" w:line="240" w:lineRule="auto"/>
        <w:ind w:left="1020" w:right="300"/>
        <w:rPr>
          <w:rFonts w:ascii="Arial" w:eastAsia="Times New Roman" w:hAnsi="Arial" w:cs="Arial"/>
          <w:color w:val="000000"/>
        </w:rPr>
      </w:pPr>
      <w:r w:rsidRPr="00233650">
        <w:rPr>
          <w:rFonts w:ascii="Arial" w:eastAsia="Times New Roman" w:hAnsi="Arial" w:cs="Arial"/>
          <w:color w:val="000000"/>
        </w:rPr>
        <w:t>Copy and paste your agenda from the lesson here. Then, explain what leadership style you would implement in your business meeting and why.</w:t>
      </w:r>
    </w:p>
    <w:p w:rsidR="0013379D" w:rsidRDefault="0013379D" w:rsidP="0013379D">
      <w:pPr>
        <w:spacing w:before="100" w:beforeAutospacing="1" w:after="100" w:afterAutospacing="1" w:line="240" w:lineRule="auto"/>
        <w:ind w:left="1020" w:right="300"/>
        <w:rPr>
          <w:rFonts w:ascii="Arial" w:eastAsia="Times New Roman" w:hAnsi="Arial" w:cs="Arial"/>
          <w:color w:val="000000"/>
        </w:rPr>
      </w:pPr>
    </w:p>
    <w:p w:rsidR="00233650" w:rsidRDefault="00233650" w:rsidP="00233650">
      <w:pPr>
        <w:numPr>
          <w:ilvl w:val="0"/>
          <w:numId w:val="1"/>
        </w:numPr>
        <w:spacing w:before="100" w:beforeAutospacing="1" w:after="100" w:afterAutospacing="1" w:line="240" w:lineRule="auto"/>
        <w:ind w:left="1020" w:right="300"/>
        <w:rPr>
          <w:rFonts w:ascii="Arial" w:eastAsia="Times New Roman" w:hAnsi="Arial" w:cs="Arial"/>
          <w:color w:val="000000"/>
        </w:rPr>
      </w:pPr>
      <w:r w:rsidRPr="00233650">
        <w:rPr>
          <w:rFonts w:ascii="Arial" w:eastAsia="Times New Roman" w:hAnsi="Arial" w:cs="Arial"/>
          <w:color w:val="000000"/>
        </w:rPr>
        <w:t>Imagine you are writing a short email to another coworker regarding how to develop an effective agenda. Draft that email below. In your email, be sure to explain what it takes to write an effective agenda and all the parts that you should include. Make sure you provide examples for each section.</w:t>
      </w:r>
    </w:p>
    <w:p w:rsidR="009F673D" w:rsidRPr="00233650" w:rsidRDefault="009F673D" w:rsidP="0013379D">
      <w:pPr>
        <w:spacing w:before="100" w:beforeAutospacing="1" w:after="100" w:afterAutospacing="1" w:line="240" w:lineRule="auto"/>
        <w:ind w:right="300"/>
        <w:rPr>
          <w:rFonts w:ascii="Arial" w:eastAsia="Times New Roman" w:hAnsi="Arial" w:cs="Arial"/>
          <w:color w:val="000000"/>
        </w:rPr>
      </w:pPr>
    </w:p>
    <w:p w:rsidR="00233650" w:rsidRDefault="00233650" w:rsidP="00233650">
      <w:pPr>
        <w:numPr>
          <w:ilvl w:val="0"/>
          <w:numId w:val="1"/>
        </w:numPr>
        <w:spacing w:before="100" w:beforeAutospacing="1" w:after="100" w:afterAutospacing="1" w:line="240" w:lineRule="auto"/>
        <w:ind w:left="1020" w:right="300"/>
        <w:rPr>
          <w:rFonts w:ascii="Arial" w:eastAsia="Times New Roman" w:hAnsi="Arial" w:cs="Arial"/>
          <w:color w:val="000000"/>
        </w:rPr>
      </w:pPr>
      <w:r w:rsidRPr="00233650">
        <w:rPr>
          <w:rFonts w:ascii="Arial" w:eastAsia="Times New Roman" w:hAnsi="Arial" w:cs="Arial"/>
          <w:color w:val="000000"/>
        </w:rPr>
        <w:t>Based on the lesson, the textbook, and the creation of your agenda discuss what you think are the two most important strategies for keeping a group focused on its goals. Give specific examples.</w:t>
      </w:r>
    </w:p>
    <w:p w:rsidR="0013379D" w:rsidRDefault="0013379D" w:rsidP="0013379D">
      <w:pPr>
        <w:spacing w:before="100" w:beforeAutospacing="1" w:after="100" w:afterAutospacing="1" w:line="240" w:lineRule="auto"/>
        <w:ind w:left="1020" w:right="300"/>
        <w:rPr>
          <w:rFonts w:ascii="Arial" w:eastAsia="Times New Roman" w:hAnsi="Arial" w:cs="Arial"/>
          <w:color w:val="000000"/>
        </w:rPr>
      </w:pPr>
    </w:p>
    <w:p w:rsidR="00233650" w:rsidRDefault="00233650" w:rsidP="00233650">
      <w:pPr>
        <w:numPr>
          <w:ilvl w:val="0"/>
          <w:numId w:val="1"/>
        </w:numPr>
        <w:spacing w:before="100" w:beforeAutospacing="1" w:after="100" w:afterAutospacing="1" w:line="240" w:lineRule="auto"/>
        <w:ind w:left="1020" w:right="300"/>
        <w:rPr>
          <w:rFonts w:ascii="Arial" w:eastAsia="Times New Roman" w:hAnsi="Arial" w:cs="Arial"/>
          <w:color w:val="000000"/>
        </w:rPr>
      </w:pPr>
      <w:r w:rsidRPr="00233650">
        <w:rPr>
          <w:rFonts w:ascii="Arial" w:eastAsia="Times New Roman" w:hAnsi="Arial" w:cs="Arial"/>
          <w:color w:val="000000"/>
        </w:rPr>
        <w:t xml:space="preserve">One member of your group continues to pull the discussion off track, and he or she doesn't seem to be able to focus on the topics the agenda covers. As the </w:t>
      </w:r>
      <w:r w:rsidRPr="00233650">
        <w:rPr>
          <w:rFonts w:ascii="Arial" w:eastAsia="Times New Roman" w:hAnsi="Arial" w:cs="Arial"/>
          <w:color w:val="000000"/>
        </w:rPr>
        <w:lastRenderedPageBreak/>
        <w:t>group leader, what strategies would you use to keep the meeting on schedule? Give specific examples and utilize terminology from the lesson.</w:t>
      </w:r>
    </w:p>
    <w:p w:rsidR="00233650" w:rsidRDefault="00233650"/>
    <w:sectPr w:rsidR="00233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C2301"/>
    <w:multiLevelType w:val="multilevel"/>
    <w:tmpl w:val="2A7AF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C84C20"/>
    <w:multiLevelType w:val="hybridMultilevel"/>
    <w:tmpl w:val="A9580990"/>
    <w:lvl w:ilvl="0" w:tplc="04090013">
      <w:start w:val="1"/>
      <w:numFmt w:val="upperRoman"/>
      <w:lvlText w:val="%1."/>
      <w:lvlJc w:val="righ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50"/>
    <w:rsid w:val="00083BAE"/>
    <w:rsid w:val="000933DE"/>
    <w:rsid w:val="001015B6"/>
    <w:rsid w:val="0013379D"/>
    <w:rsid w:val="001A08D6"/>
    <w:rsid w:val="001A20A9"/>
    <w:rsid w:val="00233650"/>
    <w:rsid w:val="00501781"/>
    <w:rsid w:val="006C6B40"/>
    <w:rsid w:val="00782F2A"/>
    <w:rsid w:val="009875D6"/>
    <w:rsid w:val="009F673D"/>
    <w:rsid w:val="00AB346C"/>
    <w:rsid w:val="00B24311"/>
    <w:rsid w:val="00C65866"/>
    <w:rsid w:val="00CA251A"/>
    <w:rsid w:val="00E46712"/>
    <w:rsid w:val="00F0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2FC04-DB1B-46A2-AA6B-D62E50F0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3DE"/>
    <w:pPr>
      <w:ind w:left="720"/>
      <w:contextualSpacing/>
    </w:pPr>
  </w:style>
  <w:style w:type="character" w:styleId="Hyperlink">
    <w:name w:val="Hyperlink"/>
    <w:basedOn w:val="DefaultParagraphFont"/>
    <w:uiPriority w:val="99"/>
    <w:unhideWhenUsed/>
    <w:rsid w:val="009F6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6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O Cana</dc:creator>
  <cp:keywords/>
  <dc:description/>
  <cp:lastModifiedBy>augky</cp:lastModifiedBy>
  <cp:revision>2</cp:revision>
  <dcterms:created xsi:type="dcterms:W3CDTF">2018-06-10T04:49:00Z</dcterms:created>
  <dcterms:modified xsi:type="dcterms:W3CDTF">2018-06-10T04:49:00Z</dcterms:modified>
</cp:coreProperties>
</file>