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56" w:rsidRPr="00626C56" w:rsidRDefault="00626C56" w:rsidP="00626C56">
      <w:pPr>
        <w:numPr>
          <w:ilvl w:val="0"/>
          <w:numId w:val="1"/>
        </w:numPr>
        <w:pBdr>
          <w:top w:val="single" w:sz="6" w:space="0" w:color="auto"/>
        </w:pBdr>
        <w:ind w:left="0"/>
        <w:rPr>
          <w:rFonts w:ascii="Lucida Sans Unicode" w:eastAsia="Times New Roman" w:hAnsi="Lucida Sans Unicode" w:cs="Lucida Sans Unicode"/>
          <w:color w:val="565A5C"/>
          <w:spacing w:val="3"/>
          <w:sz w:val="26"/>
          <w:szCs w:val="26"/>
        </w:rPr>
      </w:pPr>
    </w:p>
    <w:p w:rsidR="00626C56" w:rsidRPr="00626C56" w:rsidRDefault="00FB156A" w:rsidP="00626C56">
      <w:pPr>
        <w:numPr>
          <w:ilvl w:val="0"/>
          <w:numId w:val="1"/>
        </w:numPr>
        <w:pBdr>
          <w:top w:val="single" w:sz="6" w:space="0" w:color="auto"/>
        </w:pBdr>
        <w:ind w:left="0"/>
        <w:textAlignment w:val="top"/>
        <w:rPr>
          <w:rFonts w:ascii="Lucida Sans Unicode" w:eastAsia="Times New Roman" w:hAnsi="Lucida Sans Unicode" w:cs="Lucida Sans Unicode"/>
          <w:color w:val="565A5C"/>
          <w:spacing w:val="3"/>
          <w:sz w:val="26"/>
          <w:szCs w:val="26"/>
        </w:rPr>
      </w:pPr>
      <w:hyperlink r:id="rId5" w:tooltip="'CSIA 413 Case Study for Red Clay Renovations' - Word Document" w:history="1">
        <w:r w:rsidR="00626C56" w:rsidRPr="00626C56">
          <w:rPr>
            <w:rFonts w:ascii="Lucida Sans Unicode" w:eastAsia="Times New Roman" w:hAnsi="Lucida Sans Unicode" w:cs="Lucida Sans Unicode"/>
            <w:color w:val="006FBF"/>
            <w:spacing w:val="3"/>
            <w:sz w:val="26"/>
            <w:szCs w:val="26"/>
            <w:u w:val="single"/>
            <w:bdr w:val="none" w:sz="0" w:space="0" w:color="auto" w:frame="1"/>
          </w:rPr>
          <w:t>CSIA 413 Case Study for Red Clay Renovations</w:t>
        </w:r>
      </w:hyperlink>
    </w:p>
    <w:p w:rsidR="00626C56" w:rsidRPr="00626C56" w:rsidRDefault="00626C56" w:rsidP="00626C56">
      <w:pPr>
        <w:pBdr>
          <w:top w:val="single" w:sz="6" w:space="0" w:color="auto"/>
        </w:pBdr>
        <w:textAlignment w:val="top"/>
        <w:rPr>
          <w:rFonts w:ascii="Lucida Sans Unicode" w:eastAsia="Times New Roman" w:hAnsi="Lucida Sans Unicode" w:cs="Lucida Sans Unicode"/>
          <w:color w:val="72777A"/>
          <w:spacing w:val="3"/>
          <w:sz w:val="26"/>
          <w:szCs w:val="26"/>
        </w:rPr>
      </w:pPr>
      <w:r w:rsidRPr="00626C56">
        <w:rPr>
          <w:rFonts w:ascii="Lucida Sans Unicode" w:eastAsia="Times New Roman" w:hAnsi="Lucida Sans Unicode" w:cs="Lucida Sans Unicode"/>
          <w:color w:val="72777A"/>
          <w:spacing w:val="3"/>
          <w:sz w:val="26"/>
          <w:szCs w:val="26"/>
        </w:rPr>
        <w:t>Word Document</w:t>
      </w:r>
    </w:p>
    <w:p w:rsidR="00626C56" w:rsidRPr="00626C56" w:rsidRDefault="00626C56" w:rsidP="00626C56">
      <w:pPr>
        <w:pBdr>
          <w:top w:val="single" w:sz="6" w:space="0" w:color="auto"/>
        </w:pBdr>
        <w:textAlignment w:val="cente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t> </w:t>
      </w:r>
    </w:p>
    <w:p w:rsidR="00626C56" w:rsidRPr="00626C56" w:rsidRDefault="00FB156A" w:rsidP="00626C56">
      <w:pPr>
        <w:pBdr>
          <w:top w:val="single" w:sz="6" w:space="0" w:color="auto"/>
        </w:pBd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fldChar w:fldCharType="begin"/>
      </w:r>
      <w:r w:rsidRPr="00626C56">
        <w:rPr>
          <w:rFonts w:ascii="Lucida Sans Unicode" w:eastAsia="Times New Roman" w:hAnsi="Lucida Sans Unicode" w:cs="Lucida Sans Unicode"/>
          <w:color w:val="565A5C"/>
          <w:spacing w:val="3"/>
          <w:sz w:val="26"/>
          <w:szCs w:val="26"/>
        </w:rPr>
        <w:fldChar w:fldCharType="begin"/>
      </w:r>
      <w:r w:rsidR="00626C56" w:rsidRPr="00626C56">
        <w:rPr>
          <w:rFonts w:ascii="Lucida Sans Unicode" w:eastAsia="Times New Roman" w:hAnsi="Lucida Sans Unicode" w:cs="Lucida Sans Unicode"/>
          <w:color w:val="565A5C"/>
          <w:spacing w:val="3"/>
          <w:sz w:val="26"/>
          <w:szCs w:val="26"/>
        </w:rPr>
        <w:instrText xml:space="preserve"> PRIVATE "&lt;INPUT TYPE=\"checkbox\"&gt;" </w:instrText>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rPr>
        <w:instrText xml:space="preserve">MACROBUTTON HTMLDirect </w:instrText>
      </w:r>
      <w:r w:rsidR="00626C56">
        <w:rPr>
          <w:rFonts w:ascii="Times" w:hAnsi="Times"/>
          <w:noProof/>
          <w:sz w:val="20"/>
          <w:szCs w:val="20"/>
        </w:rPr>
        <w:drawing>
          <wp:inline distT="0" distB="0" distL="0" distR="0">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bdr w:val="none" w:sz="0" w:space="0" w:color="auto" w:frame="1"/>
        </w:rPr>
        <w:t>I'm Done</w:t>
      </w:r>
    </w:p>
    <w:p w:rsidR="00626C56" w:rsidRPr="00626C56" w:rsidRDefault="00626C56" w:rsidP="00626C56">
      <w:pPr>
        <w:spacing w:before="120" w:after="240"/>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This file contains the company profile for Red Clay Renovations. You will use information from this profile to complete your assignments in this course. (The assignments refer to this file as "the assigned case study.")</w:t>
      </w:r>
    </w:p>
    <w:p w:rsidR="00626C56" w:rsidRPr="00626C56" w:rsidRDefault="00626C56" w:rsidP="00626C56">
      <w:pPr>
        <w:spacing w:before="120" w:after="240"/>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You must download this file to view all of the content. LEO preview mode will not display the tables and figures.</w:t>
      </w:r>
    </w:p>
    <w:p w:rsidR="00626C56" w:rsidRPr="00626C56" w:rsidRDefault="00FB156A" w:rsidP="00626C56">
      <w:pPr>
        <w:numPr>
          <w:ilvl w:val="0"/>
          <w:numId w:val="1"/>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7" w:tooltip="'Research Report: Cybersecurity in the Boardroom' - Link" w:history="1">
        <w:r w:rsidR="00626C56" w:rsidRPr="00626C56">
          <w:rPr>
            <w:rFonts w:ascii="Lucida Sans Unicode" w:eastAsia="Times New Roman" w:hAnsi="Lucida Sans Unicode" w:cs="Lucida Sans Unicode"/>
            <w:color w:val="006FBF"/>
            <w:spacing w:val="3"/>
            <w:sz w:val="26"/>
            <w:szCs w:val="26"/>
            <w:u w:val="single"/>
            <w:bdr w:val="none" w:sz="0" w:space="0" w:color="auto" w:frame="1"/>
          </w:rPr>
          <w:t xml:space="preserve">Research Report: </w:t>
        </w:r>
        <w:proofErr w:type="spellStart"/>
        <w:r w:rsidR="00626C56" w:rsidRPr="00626C56">
          <w:rPr>
            <w:rFonts w:ascii="Lucida Sans Unicode" w:eastAsia="Times New Roman" w:hAnsi="Lucida Sans Unicode" w:cs="Lucida Sans Unicode"/>
            <w:color w:val="006FBF"/>
            <w:spacing w:val="3"/>
            <w:sz w:val="26"/>
            <w:szCs w:val="26"/>
            <w:u w:val="single"/>
            <w:bdr w:val="none" w:sz="0" w:space="0" w:color="auto" w:frame="1"/>
          </w:rPr>
          <w:t>Cybersecurity</w:t>
        </w:r>
        <w:proofErr w:type="spellEnd"/>
        <w:r w:rsidR="00626C56" w:rsidRPr="00626C56">
          <w:rPr>
            <w:rFonts w:ascii="Lucida Sans Unicode" w:eastAsia="Times New Roman" w:hAnsi="Lucida Sans Unicode" w:cs="Lucida Sans Unicode"/>
            <w:color w:val="006FBF"/>
            <w:spacing w:val="3"/>
            <w:sz w:val="26"/>
            <w:szCs w:val="26"/>
            <w:u w:val="single"/>
            <w:bdr w:val="none" w:sz="0" w:space="0" w:color="auto" w:frame="1"/>
          </w:rPr>
          <w:t xml:space="preserve"> in the Boardroom</w:t>
        </w:r>
      </w:hyperlink>
    </w:p>
    <w:p w:rsidR="00626C56" w:rsidRPr="00626C56" w:rsidRDefault="00626C56" w:rsidP="00626C56">
      <w:pPr>
        <w:pBdr>
          <w:top w:val="single" w:sz="6" w:space="0" w:color="D3D9E3"/>
        </w:pBdr>
        <w:textAlignment w:val="top"/>
        <w:rPr>
          <w:rFonts w:ascii="Lucida Sans Unicode" w:eastAsia="Times New Roman" w:hAnsi="Lucida Sans Unicode" w:cs="Lucida Sans Unicode"/>
          <w:color w:val="72777A"/>
          <w:spacing w:val="3"/>
          <w:sz w:val="26"/>
          <w:szCs w:val="26"/>
        </w:rPr>
      </w:pPr>
      <w:r w:rsidRPr="00626C56">
        <w:rPr>
          <w:rFonts w:ascii="Lucida Sans Unicode" w:eastAsia="Times New Roman" w:hAnsi="Lucida Sans Unicode" w:cs="Lucida Sans Unicode"/>
          <w:color w:val="72777A"/>
          <w:spacing w:val="3"/>
          <w:sz w:val="26"/>
          <w:szCs w:val="26"/>
        </w:rPr>
        <w:t>Link</w:t>
      </w:r>
    </w:p>
    <w:p w:rsidR="00626C56" w:rsidRPr="00626C56" w:rsidRDefault="00FB156A" w:rsidP="00626C56">
      <w:pPr>
        <w:pBdr>
          <w:top w:val="single" w:sz="6" w:space="0" w:color="D3D9E3"/>
        </w:pBd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fldChar w:fldCharType="begin"/>
      </w:r>
      <w:r w:rsidRPr="00626C56">
        <w:rPr>
          <w:rFonts w:ascii="Lucida Sans Unicode" w:eastAsia="Times New Roman" w:hAnsi="Lucida Sans Unicode" w:cs="Lucida Sans Unicode"/>
          <w:color w:val="565A5C"/>
          <w:spacing w:val="3"/>
          <w:sz w:val="26"/>
          <w:szCs w:val="26"/>
        </w:rPr>
        <w:fldChar w:fldCharType="begin"/>
      </w:r>
      <w:r w:rsidR="00626C56" w:rsidRPr="00626C56">
        <w:rPr>
          <w:rFonts w:ascii="Lucida Sans Unicode" w:eastAsia="Times New Roman" w:hAnsi="Lucida Sans Unicode" w:cs="Lucida Sans Unicode"/>
          <w:color w:val="565A5C"/>
          <w:spacing w:val="3"/>
          <w:sz w:val="26"/>
          <w:szCs w:val="26"/>
        </w:rPr>
        <w:instrText xml:space="preserve"> PRIVATE "&lt;INPUT TYPE=\"checkbox\"&gt;" </w:instrText>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rPr>
        <w:instrText xml:space="preserve">MACROBUTTON HTMLDirect </w:instrText>
      </w:r>
      <w:r w:rsidR="00626C56">
        <w:rPr>
          <w:rFonts w:ascii="Times" w:hAnsi="Times"/>
          <w:noProof/>
          <w:sz w:val="20"/>
          <w:szCs w:val="20"/>
        </w:rPr>
        <w:drawing>
          <wp:inline distT="0" distB="0" distL="0" distR="0">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bdr w:val="none" w:sz="0" w:space="0" w:color="auto" w:frame="1"/>
        </w:rPr>
        <w:t>I'm Done</w:t>
      </w:r>
    </w:p>
    <w:p w:rsidR="00626C56" w:rsidRPr="00626C56" w:rsidRDefault="00626C56" w:rsidP="00626C56">
      <w:pPr>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VERACODE. (2015). </w:t>
      </w:r>
      <w:r w:rsidRPr="00626C56">
        <w:rPr>
          <w:rFonts w:ascii="Lucida Sans Unicode" w:hAnsi="Lucida Sans Unicode" w:cs="Lucida Sans Unicode"/>
          <w:i/>
          <w:iCs/>
          <w:color w:val="565A5C"/>
          <w:spacing w:val="3"/>
          <w:sz w:val="26"/>
          <w:szCs w:val="26"/>
          <w:bdr w:val="none" w:sz="0" w:space="0" w:color="auto" w:frame="1"/>
        </w:rPr>
        <w:t xml:space="preserve">A 2015 survey: </w:t>
      </w:r>
      <w:proofErr w:type="spellStart"/>
      <w:r w:rsidRPr="00626C56">
        <w:rPr>
          <w:rFonts w:ascii="Lucida Sans Unicode" w:hAnsi="Lucida Sans Unicode" w:cs="Lucida Sans Unicode"/>
          <w:i/>
          <w:iCs/>
          <w:color w:val="565A5C"/>
          <w:spacing w:val="3"/>
          <w:sz w:val="26"/>
          <w:szCs w:val="26"/>
          <w:bdr w:val="none" w:sz="0" w:space="0" w:color="auto" w:frame="1"/>
        </w:rPr>
        <w:t>Cybersecurity</w:t>
      </w:r>
      <w:proofErr w:type="spellEnd"/>
      <w:r w:rsidRPr="00626C56">
        <w:rPr>
          <w:rFonts w:ascii="Lucida Sans Unicode" w:hAnsi="Lucida Sans Unicode" w:cs="Lucida Sans Unicode"/>
          <w:i/>
          <w:iCs/>
          <w:color w:val="565A5C"/>
          <w:spacing w:val="3"/>
          <w:sz w:val="26"/>
          <w:szCs w:val="26"/>
          <w:bdr w:val="none" w:sz="0" w:space="0" w:color="auto" w:frame="1"/>
        </w:rPr>
        <w:t xml:space="preserve"> in the Boardroom. </w:t>
      </w:r>
      <w:r w:rsidRPr="00626C56">
        <w:rPr>
          <w:rFonts w:ascii="Lucida Sans Unicode" w:hAnsi="Lucida Sans Unicode" w:cs="Lucida Sans Unicode"/>
          <w:color w:val="565A5C"/>
          <w:spacing w:val="3"/>
          <w:sz w:val="26"/>
          <w:szCs w:val="26"/>
        </w:rPr>
        <w:t>New York, NY: NYSE Governance Services. Retrieved from </w:t>
      </w:r>
      <w:hyperlink r:id="rId8" w:tgtFrame="_blank" w:history="1">
        <w:r w:rsidRPr="00626C56">
          <w:rPr>
            <w:rFonts w:ascii="Lucida Sans Unicode" w:hAnsi="Lucida Sans Unicode" w:cs="Lucida Sans Unicode"/>
            <w:color w:val="006FBF"/>
            <w:spacing w:val="3"/>
            <w:sz w:val="26"/>
            <w:szCs w:val="26"/>
            <w:u w:val="single"/>
            <w:bdr w:val="none" w:sz="0" w:space="0" w:color="auto" w:frame="1"/>
          </w:rPr>
          <w:t>https://www.veracode.com/sites/default/files/Resources/Whitepapers/cybersecurity-in-the-boardroom-whitepaper.pdf</w:t>
        </w:r>
      </w:hyperlink>
    </w:p>
    <w:p w:rsidR="00626C56" w:rsidRPr="00626C56" w:rsidRDefault="00626C56" w:rsidP="00626C56">
      <w:pPr>
        <w:spacing w:before="120" w:after="240"/>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 xml:space="preserve">This survey asked corporate directors (members of the Boards of Directors) about their awareness of and involvement in </w:t>
      </w:r>
      <w:proofErr w:type="spellStart"/>
      <w:r w:rsidRPr="00626C56">
        <w:rPr>
          <w:rFonts w:ascii="Lucida Sans Unicode" w:hAnsi="Lucida Sans Unicode" w:cs="Lucida Sans Unicode"/>
          <w:color w:val="565A5C"/>
          <w:spacing w:val="3"/>
          <w:sz w:val="26"/>
          <w:szCs w:val="26"/>
        </w:rPr>
        <w:t>cybersecurity</w:t>
      </w:r>
      <w:proofErr w:type="spellEnd"/>
      <w:r w:rsidRPr="00626C56">
        <w:rPr>
          <w:rFonts w:ascii="Lucida Sans Unicode" w:hAnsi="Lucida Sans Unicode" w:cs="Lucida Sans Unicode"/>
          <w:color w:val="565A5C"/>
          <w:spacing w:val="3"/>
          <w:sz w:val="26"/>
          <w:szCs w:val="26"/>
        </w:rPr>
        <w:t xml:space="preserve"> matters as part of their governance activities. The main finding of the survey was that while "most boards are taking </w:t>
      </w:r>
      <w:proofErr w:type="spellStart"/>
      <w:r w:rsidRPr="00626C56">
        <w:rPr>
          <w:rFonts w:ascii="Lucida Sans Unicode" w:hAnsi="Lucida Sans Unicode" w:cs="Lucida Sans Unicode"/>
          <w:color w:val="565A5C"/>
          <w:spacing w:val="3"/>
          <w:sz w:val="26"/>
          <w:szCs w:val="26"/>
        </w:rPr>
        <w:t>cybersecurity</w:t>
      </w:r>
      <w:proofErr w:type="spellEnd"/>
      <w:r w:rsidRPr="00626C56">
        <w:rPr>
          <w:rFonts w:ascii="Lucida Sans Unicode" w:hAnsi="Lucida Sans Unicode" w:cs="Lucida Sans Unicode"/>
          <w:color w:val="565A5C"/>
          <w:spacing w:val="3"/>
          <w:sz w:val="26"/>
          <w:szCs w:val="26"/>
        </w:rPr>
        <w:t xml:space="preserve"> seriously, many directors aren't confident their companies have sufficient controls in place to defend against </w:t>
      </w:r>
      <w:proofErr w:type="spellStart"/>
      <w:r w:rsidRPr="00626C56">
        <w:rPr>
          <w:rFonts w:ascii="Lucida Sans Unicode" w:hAnsi="Lucida Sans Unicode" w:cs="Lucida Sans Unicode"/>
          <w:color w:val="565A5C"/>
          <w:spacing w:val="3"/>
          <w:sz w:val="26"/>
          <w:szCs w:val="26"/>
        </w:rPr>
        <w:t>cyberattacks</w:t>
      </w:r>
      <w:proofErr w:type="spellEnd"/>
      <w:r w:rsidRPr="00626C56">
        <w:rPr>
          <w:rFonts w:ascii="Lucida Sans Unicode" w:hAnsi="Lucida Sans Unicode" w:cs="Lucida Sans Unicode"/>
          <w:color w:val="565A5C"/>
          <w:spacing w:val="3"/>
          <w:sz w:val="26"/>
          <w:szCs w:val="26"/>
        </w:rPr>
        <w:t>" (</w:t>
      </w:r>
      <w:proofErr w:type="spellStart"/>
      <w:r w:rsidRPr="00626C56">
        <w:rPr>
          <w:rFonts w:ascii="Lucida Sans Unicode" w:hAnsi="Lucida Sans Unicode" w:cs="Lucida Sans Unicode"/>
          <w:color w:val="565A5C"/>
          <w:spacing w:val="3"/>
          <w:sz w:val="26"/>
          <w:szCs w:val="26"/>
        </w:rPr>
        <w:t>Veracode</w:t>
      </w:r>
      <w:proofErr w:type="spellEnd"/>
      <w:r w:rsidRPr="00626C56">
        <w:rPr>
          <w:rFonts w:ascii="Lucida Sans Unicode" w:hAnsi="Lucida Sans Unicode" w:cs="Lucida Sans Unicode"/>
          <w:color w:val="565A5C"/>
          <w:spacing w:val="3"/>
          <w:sz w:val="26"/>
          <w:szCs w:val="26"/>
        </w:rPr>
        <w:t>, 2015, p. 7).</w:t>
      </w:r>
    </w:p>
    <w:p w:rsidR="00626C56" w:rsidRPr="00626C56" w:rsidRDefault="00FB156A" w:rsidP="00626C56">
      <w:pPr>
        <w:numPr>
          <w:ilvl w:val="0"/>
          <w:numId w:val="1"/>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9" w:tooltip="'What is GRC?' - Link" w:history="1">
        <w:r w:rsidR="00626C56" w:rsidRPr="00626C56">
          <w:rPr>
            <w:rFonts w:ascii="Lucida Sans Unicode" w:eastAsia="Times New Roman" w:hAnsi="Lucida Sans Unicode" w:cs="Lucida Sans Unicode"/>
            <w:color w:val="006FBF"/>
            <w:spacing w:val="3"/>
            <w:sz w:val="26"/>
            <w:szCs w:val="26"/>
            <w:u w:val="single"/>
            <w:bdr w:val="none" w:sz="0" w:space="0" w:color="auto" w:frame="1"/>
          </w:rPr>
          <w:t>What is GRC?</w:t>
        </w:r>
      </w:hyperlink>
    </w:p>
    <w:p w:rsidR="00626C56" w:rsidRPr="00626C56" w:rsidRDefault="00626C56" w:rsidP="00626C56">
      <w:pPr>
        <w:pBdr>
          <w:top w:val="single" w:sz="6" w:space="0" w:color="D3D9E3"/>
        </w:pBdr>
        <w:textAlignment w:val="top"/>
        <w:rPr>
          <w:rFonts w:ascii="Lucida Sans Unicode" w:eastAsia="Times New Roman" w:hAnsi="Lucida Sans Unicode" w:cs="Lucida Sans Unicode"/>
          <w:color w:val="72777A"/>
          <w:spacing w:val="3"/>
          <w:sz w:val="26"/>
          <w:szCs w:val="26"/>
        </w:rPr>
      </w:pPr>
      <w:r w:rsidRPr="00626C56">
        <w:rPr>
          <w:rFonts w:ascii="Lucida Sans Unicode" w:eastAsia="Times New Roman" w:hAnsi="Lucida Sans Unicode" w:cs="Lucida Sans Unicode"/>
          <w:color w:val="72777A"/>
          <w:spacing w:val="3"/>
          <w:sz w:val="26"/>
          <w:szCs w:val="26"/>
        </w:rPr>
        <w:t>Link</w:t>
      </w:r>
    </w:p>
    <w:p w:rsidR="00626C56" w:rsidRPr="00626C56" w:rsidRDefault="00FB156A" w:rsidP="00626C56">
      <w:pPr>
        <w:pBdr>
          <w:top w:val="single" w:sz="6" w:space="0" w:color="D3D9E3"/>
        </w:pBd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fldChar w:fldCharType="begin"/>
      </w:r>
      <w:r w:rsidRPr="00626C56">
        <w:rPr>
          <w:rFonts w:ascii="Lucida Sans Unicode" w:eastAsia="Times New Roman" w:hAnsi="Lucida Sans Unicode" w:cs="Lucida Sans Unicode"/>
          <w:color w:val="565A5C"/>
          <w:spacing w:val="3"/>
          <w:sz w:val="26"/>
          <w:szCs w:val="26"/>
        </w:rPr>
        <w:fldChar w:fldCharType="begin"/>
      </w:r>
      <w:r w:rsidR="00626C56" w:rsidRPr="00626C56">
        <w:rPr>
          <w:rFonts w:ascii="Lucida Sans Unicode" w:eastAsia="Times New Roman" w:hAnsi="Lucida Sans Unicode" w:cs="Lucida Sans Unicode"/>
          <w:color w:val="565A5C"/>
          <w:spacing w:val="3"/>
          <w:sz w:val="26"/>
          <w:szCs w:val="26"/>
        </w:rPr>
        <w:instrText xml:space="preserve"> PRIVATE "&lt;INPUT TYPE=\"checkbox\"&gt;" </w:instrText>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rPr>
        <w:instrText xml:space="preserve">MACROBUTTON HTMLDirect </w:instrText>
      </w:r>
      <w:r w:rsidR="00626C56">
        <w:rPr>
          <w:rFonts w:ascii="Times" w:hAnsi="Times"/>
          <w:noProof/>
          <w:sz w:val="20"/>
          <w:szCs w:val="20"/>
        </w:rPr>
        <w:drawing>
          <wp:inline distT="0" distB="0" distL="0" distR="0">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bdr w:val="none" w:sz="0" w:space="0" w:color="auto" w:frame="1"/>
        </w:rPr>
        <w:t>I'm Done</w:t>
      </w:r>
    </w:p>
    <w:p w:rsidR="00626C56" w:rsidRPr="00626C56" w:rsidRDefault="00626C56" w:rsidP="00626C56">
      <w:pPr>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lastRenderedPageBreak/>
        <w:t>OCEG. (2015). </w:t>
      </w:r>
      <w:r w:rsidRPr="00626C56">
        <w:rPr>
          <w:rFonts w:ascii="Lucida Sans Unicode" w:hAnsi="Lucida Sans Unicode" w:cs="Lucida Sans Unicode"/>
          <w:i/>
          <w:iCs/>
          <w:color w:val="565A5C"/>
          <w:spacing w:val="3"/>
          <w:sz w:val="26"/>
          <w:szCs w:val="26"/>
          <w:bdr w:val="none" w:sz="0" w:space="0" w:color="auto" w:frame="1"/>
        </w:rPr>
        <w:t>What is GRC? </w:t>
      </w:r>
      <w:r w:rsidRPr="00626C56">
        <w:rPr>
          <w:rFonts w:ascii="Lucida Sans Unicode" w:hAnsi="Lucida Sans Unicode" w:cs="Lucida Sans Unicode"/>
          <w:color w:val="565A5C"/>
          <w:spacing w:val="3"/>
          <w:sz w:val="26"/>
          <w:szCs w:val="26"/>
        </w:rPr>
        <w:t>Retrieved from </w:t>
      </w:r>
      <w:hyperlink r:id="rId10" w:history="1">
        <w:r w:rsidRPr="00626C56">
          <w:rPr>
            <w:rFonts w:ascii="Lucida Sans Unicode" w:hAnsi="Lucida Sans Unicode" w:cs="Lucida Sans Unicode"/>
            <w:color w:val="006FBF"/>
            <w:spacing w:val="3"/>
            <w:sz w:val="26"/>
            <w:szCs w:val="26"/>
            <w:u w:val="single"/>
            <w:bdr w:val="none" w:sz="0" w:space="0" w:color="auto" w:frame="1"/>
          </w:rPr>
          <w:t>http://www.oceg.org/what-is-grc/</w:t>
        </w:r>
      </w:hyperlink>
    </w:p>
    <w:p w:rsidR="00626C56" w:rsidRPr="00626C56" w:rsidRDefault="00626C56" w:rsidP="00626C56">
      <w:pPr>
        <w:spacing w:before="120" w:after="240"/>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 xml:space="preserve">This online white paper discusses the emergence and importance of corporate governance, risk, and compliance (GRC). The "before" and "after" info-graphics depict the evolution of GRC; the narrative provides additional detail. One notable omission from this discussion </w:t>
      </w:r>
      <w:proofErr w:type="gramStart"/>
      <w:r w:rsidRPr="00626C56">
        <w:rPr>
          <w:rFonts w:ascii="Lucida Sans Unicode" w:hAnsi="Lucida Sans Unicode" w:cs="Lucida Sans Unicode"/>
          <w:color w:val="565A5C"/>
          <w:spacing w:val="3"/>
          <w:sz w:val="26"/>
          <w:szCs w:val="26"/>
        </w:rPr>
        <w:t>are</w:t>
      </w:r>
      <w:proofErr w:type="gramEnd"/>
      <w:r w:rsidRPr="00626C56">
        <w:rPr>
          <w:rFonts w:ascii="Lucida Sans Unicode" w:hAnsi="Lucida Sans Unicode" w:cs="Lucida Sans Unicode"/>
          <w:color w:val="565A5C"/>
          <w:spacing w:val="3"/>
          <w:sz w:val="26"/>
          <w:szCs w:val="26"/>
        </w:rPr>
        <w:t xml:space="preserve"> the roles and responsibilities of CIO's and CISO's in the GRC processes. This white paper is worth spending some time on as you will need to understand and use the concepts from this resource as you progress through this course.</w:t>
      </w:r>
    </w:p>
    <w:p w:rsidR="00626C56" w:rsidRPr="00626C56" w:rsidRDefault="00FB156A" w:rsidP="00626C56">
      <w:pPr>
        <w:numPr>
          <w:ilvl w:val="0"/>
          <w:numId w:val="1"/>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11" w:tooltip="'Article: To Govern IT or Not to Govern IT? (Juiz &amp; Toomey, 2015)' - Link" w:history="1">
        <w:r w:rsidR="00626C56" w:rsidRPr="00626C56">
          <w:rPr>
            <w:rFonts w:ascii="Lucida Sans Unicode" w:eastAsia="Times New Roman" w:hAnsi="Lucida Sans Unicode" w:cs="Lucida Sans Unicode"/>
            <w:color w:val="006FBF"/>
            <w:spacing w:val="3"/>
            <w:sz w:val="26"/>
            <w:szCs w:val="26"/>
            <w:u w:val="single"/>
            <w:bdr w:val="none" w:sz="0" w:space="0" w:color="auto" w:frame="1"/>
          </w:rPr>
          <w:t>Article: To Govern IT or Not to Govern IT? (Juiz &amp; Toomey, 2015)</w:t>
        </w:r>
      </w:hyperlink>
    </w:p>
    <w:p w:rsidR="00626C56" w:rsidRPr="00626C56" w:rsidRDefault="00626C56" w:rsidP="00626C56">
      <w:pPr>
        <w:pBdr>
          <w:top w:val="single" w:sz="6" w:space="0" w:color="D3D9E3"/>
        </w:pBdr>
        <w:textAlignment w:val="top"/>
        <w:rPr>
          <w:rFonts w:ascii="Lucida Sans Unicode" w:eastAsia="Times New Roman" w:hAnsi="Lucida Sans Unicode" w:cs="Lucida Sans Unicode"/>
          <w:color w:val="72777A"/>
          <w:spacing w:val="3"/>
          <w:sz w:val="26"/>
          <w:szCs w:val="26"/>
        </w:rPr>
      </w:pPr>
      <w:r w:rsidRPr="00626C56">
        <w:rPr>
          <w:rFonts w:ascii="Lucida Sans Unicode" w:eastAsia="Times New Roman" w:hAnsi="Lucida Sans Unicode" w:cs="Lucida Sans Unicode"/>
          <w:color w:val="72777A"/>
          <w:spacing w:val="3"/>
          <w:sz w:val="26"/>
          <w:szCs w:val="26"/>
        </w:rPr>
        <w:t>Link</w:t>
      </w:r>
    </w:p>
    <w:p w:rsidR="00626C56" w:rsidRPr="00626C56" w:rsidRDefault="00FB156A" w:rsidP="00626C56">
      <w:pPr>
        <w:pBdr>
          <w:top w:val="single" w:sz="6" w:space="0" w:color="D3D9E3"/>
        </w:pBd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fldChar w:fldCharType="begin"/>
      </w:r>
      <w:r w:rsidRPr="00626C56">
        <w:rPr>
          <w:rFonts w:ascii="Lucida Sans Unicode" w:eastAsia="Times New Roman" w:hAnsi="Lucida Sans Unicode" w:cs="Lucida Sans Unicode"/>
          <w:color w:val="565A5C"/>
          <w:spacing w:val="3"/>
          <w:sz w:val="26"/>
          <w:szCs w:val="26"/>
        </w:rPr>
        <w:fldChar w:fldCharType="begin"/>
      </w:r>
      <w:r w:rsidR="00626C56" w:rsidRPr="00626C56">
        <w:rPr>
          <w:rFonts w:ascii="Lucida Sans Unicode" w:eastAsia="Times New Roman" w:hAnsi="Lucida Sans Unicode" w:cs="Lucida Sans Unicode"/>
          <w:color w:val="565A5C"/>
          <w:spacing w:val="3"/>
          <w:sz w:val="26"/>
          <w:szCs w:val="26"/>
        </w:rPr>
        <w:instrText xml:space="preserve"> PRIVATE "&lt;INPUT TYPE=\"checkbox\"&gt;" </w:instrText>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rPr>
        <w:instrText xml:space="preserve">MACROBUTTON HTMLDirect </w:instrText>
      </w:r>
      <w:r w:rsidR="00626C56">
        <w:rPr>
          <w:rFonts w:ascii="Times" w:hAnsi="Times"/>
          <w:noProof/>
          <w:sz w:val="20"/>
          <w:szCs w:val="20"/>
        </w:rPr>
        <w:drawing>
          <wp:inline distT="0" distB="0" distL="0" distR="0">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bdr w:val="none" w:sz="0" w:space="0" w:color="auto" w:frame="1"/>
        </w:rPr>
        <w:t>I'm Done</w:t>
      </w:r>
    </w:p>
    <w:p w:rsidR="00626C56" w:rsidRPr="00626C56" w:rsidRDefault="00626C56" w:rsidP="00626C56">
      <w:pPr>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 xml:space="preserve">Juiz, C., &amp; Toomey, M. (2015). </w:t>
      </w:r>
      <w:proofErr w:type="gramStart"/>
      <w:r w:rsidRPr="00626C56">
        <w:rPr>
          <w:rFonts w:ascii="Lucida Sans Unicode" w:hAnsi="Lucida Sans Unicode" w:cs="Lucida Sans Unicode"/>
          <w:color w:val="565A5C"/>
          <w:spacing w:val="3"/>
          <w:sz w:val="26"/>
          <w:szCs w:val="26"/>
        </w:rPr>
        <w:t>To govern IT or not to govern IT?</w:t>
      </w:r>
      <w:proofErr w:type="gramEnd"/>
      <w:r w:rsidRPr="00626C56">
        <w:rPr>
          <w:rFonts w:ascii="Lucida Sans Unicode" w:hAnsi="Lucida Sans Unicode" w:cs="Lucida Sans Unicode"/>
          <w:color w:val="565A5C"/>
          <w:spacing w:val="3"/>
          <w:sz w:val="26"/>
          <w:szCs w:val="26"/>
        </w:rPr>
        <w:t> </w:t>
      </w:r>
      <w:r w:rsidRPr="00626C56">
        <w:rPr>
          <w:rFonts w:ascii="Lucida Sans Unicode" w:hAnsi="Lucida Sans Unicode" w:cs="Lucida Sans Unicode"/>
          <w:i/>
          <w:iCs/>
          <w:color w:val="565A5C"/>
          <w:spacing w:val="3"/>
          <w:sz w:val="26"/>
          <w:szCs w:val="26"/>
          <w:bdr w:val="none" w:sz="0" w:space="0" w:color="auto" w:frame="1"/>
        </w:rPr>
        <w:t>Communications of the ACM, 58</w:t>
      </w:r>
      <w:r w:rsidRPr="00626C56">
        <w:rPr>
          <w:rFonts w:ascii="Lucida Sans Unicode" w:hAnsi="Lucida Sans Unicode" w:cs="Lucida Sans Unicode"/>
          <w:color w:val="565A5C"/>
          <w:spacing w:val="3"/>
          <w:sz w:val="26"/>
          <w:szCs w:val="26"/>
        </w:rPr>
        <w:t>(2), 58-64.</w:t>
      </w:r>
    </w:p>
    <w:p w:rsidR="00626C56" w:rsidRPr="00626C56" w:rsidRDefault="00626C56" w:rsidP="00626C56">
      <w:pPr>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In this article, the authors present and discuss a model for corporate governance of Information Technology (IT). The authors stated "that governance of IT is the system to direct and control use of IT" (p. 60) and further note that IT Governance has its origins in </w:t>
      </w:r>
      <w:r w:rsidRPr="00626C56">
        <w:rPr>
          <w:rFonts w:ascii="Lucida Sans Unicode" w:hAnsi="Lucida Sans Unicode" w:cs="Lucida Sans Unicode"/>
          <w:i/>
          <w:iCs/>
          <w:color w:val="565A5C"/>
          <w:spacing w:val="3"/>
          <w:sz w:val="26"/>
          <w:szCs w:val="26"/>
          <w:bdr w:val="none" w:sz="0" w:space="0" w:color="auto" w:frame="1"/>
        </w:rPr>
        <w:t>corporate governance</w:t>
      </w:r>
      <w:r w:rsidRPr="00626C56">
        <w:rPr>
          <w:rFonts w:ascii="Lucida Sans Unicode" w:hAnsi="Lucida Sans Unicode" w:cs="Lucida Sans Unicode"/>
          <w:color w:val="565A5C"/>
          <w:spacing w:val="3"/>
          <w:sz w:val="26"/>
          <w:szCs w:val="26"/>
        </w:rPr>
        <w:t>. This article will be useful throughout the course and should be bookmarked or downloaded for future use.</w:t>
      </w:r>
    </w:p>
    <w:p w:rsidR="00626C56" w:rsidRPr="00626C56" w:rsidRDefault="00FB156A" w:rsidP="00626C56">
      <w:pPr>
        <w:numPr>
          <w:ilvl w:val="0"/>
          <w:numId w:val="1"/>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12" w:tooltip="'Information Security Governance (ISACA, 2006)' - Link" w:history="1">
        <w:r w:rsidR="00626C56" w:rsidRPr="00626C56">
          <w:rPr>
            <w:rFonts w:ascii="Lucida Sans Unicode" w:eastAsia="Times New Roman" w:hAnsi="Lucida Sans Unicode" w:cs="Lucida Sans Unicode"/>
            <w:color w:val="006FBF"/>
            <w:spacing w:val="3"/>
            <w:sz w:val="26"/>
            <w:szCs w:val="26"/>
            <w:u w:val="single"/>
            <w:bdr w:val="none" w:sz="0" w:space="0" w:color="auto" w:frame="1"/>
          </w:rPr>
          <w:t>Information Security Governance (ISACA, 2006)</w:t>
        </w:r>
      </w:hyperlink>
    </w:p>
    <w:p w:rsidR="00626C56" w:rsidRPr="00626C56" w:rsidRDefault="00626C56" w:rsidP="00626C56">
      <w:pPr>
        <w:pBdr>
          <w:top w:val="single" w:sz="6" w:space="0" w:color="D3D9E3"/>
        </w:pBdr>
        <w:textAlignment w:val="top"/>
        <w:rPr>
          <w:rFonts w:ascii="Lucida Sans Unicode" w:eastAsia="Times New Roman" w:hAnsi="Lucida Sans Unicode" w:cs="Lucida Sans Unicode"/>
          <w:color w:val="72777A"/>
          <w:spacing w:val="3"/>
          <w:sz w:val="26"/>
          <w:szCs w:val="26"/>
        </w:rPr>
      </w:pPr>
      <w:r w:rsidRPr="00626C56">
        <w:rPr>
          <w:rFonts w:ascii="Lucida Sans Unicode" w:eastAsia="Times New Roman" w:hAnsi="Lucida Sans Unicode" w:cs="Lucida Sans Unicode"/>
          <w:color w:val="72777A"/>
          <w:spacing w:val="3"/>
          <w:sz w:val="26"/>
          <w:szCs w:val="26"/>
        </w:rPr>
        <w:t>Link</w:t>
      </w:r>
    </w:p>
    <w:p w:rsidR="00626C56" w:rsidRPr="00626C56" w:rsidRDefault="00FB156A" w:rsidP="00626C56">
      <w:pPr>
        <w:pBdr>
          <w:top w:val="single" w:sz="6" w:space="0" w:color="D3D9E3"/>
        </w:pBdr>
        <w:rPr>
          <w:rFonts w:ascii="Lucida Sans Unicode" w:eastAsia="Times New Roman" w:hAnsi="Lucida Sans Unicode" w:cs="Lucida Sans Unicode"/>
          <w:color w:val="565A5C"/>
          <w:spacing w:val="3"/>
          <w:sz w:val="26"/>
          <w:szCs w:val="26"/>
        </w:rPr>
      </w:pPr>
      <w:r w:rsidRPr="00626C56">
        <w:rPr>
          <w:rFonts w:ascii="Lucida Sans Unicode" w:eastAsia="Times New Roman" w:hAnsi="Lucida Sans Unicode" w:cs="Lucida Sans Unicode"/>
          <w:color w:val="565A5C"/>
          <w:spacing w:val="3"/>
          <w:sz w:val="26"/>
          <w:szCs w:val="26"/>
        </w:rPr>
        <w:fldChar w:fldCharType="begin"/>
      </w:r>
      <w:r w:rsidRPr="00626C56">
        <w:rPr>
          <w:rFonts w:ascii="Lucida Sans Unicode" w:eastAsia="Times New Roman" w:hAnsi="Lucida Sans Unicode" w:cs="Lucida Sans Unicode"/>
          <w:color w:val="565A5C"/>
          <w:spacing w:val="3"/>
          <w:sz w:val="26"/>
          <w:szCs w:val="26"/>
        </w:rPr>
        <w:fldChar w:fldCharType="begin"/>
      </w:r>
      <w:r w:rsidR="00626C56" w:rsidRPr="00626C56">
        <w:rPr>
          <w:rFonts w:ascii="Lucida Sans Unicode" w:eastAsia="Times New Roman" w:hAnsi="Lucida Sans Unicode" w:cs="Lucida Sans Unicode"/>
          <w:color w:val="565A5C"/>
          <w:spacing w:val="3"/>
          <w:sz w:val="26"/>
          <w:szCs w:val="26"/>
        </w:rPr>
        <w:instrText xml:space="preserve"> PRIVATE "&lt;INPUT TYPE=\"checkbox\"&gt;" </w:instrText>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rPr>
        <w:instrText xml:space="preserve">MACROBUTTON HTMLDirect </w:instrText>
      </w:r>
      <w:r w:rsidR="00626C56">
        <w:rPr>
          <w:rFonts w:ascii="Times" w:hAnsi="Times"/>
          <w:noProof/>
          <w:sz w:val="20"/>
          <w:szCs w:val="20"/>
        </w:rPr>
        <w:drawing>
          <wp:inline distT="0" distB="0" distL="0" distR="0">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26C56">
        <w:rPr>
          <w:rFonts w:ascii="Lucida Sans Unicode" w:eastAsia="Times New Roman" w:hAnsi="Lucida Sans Unicode" w:cs="Lucida Sans Unicode"/>
          <w:color w:val="565A5C"/>
          <w:spacing w:val="3"/>
          <w:sz w:val="26"/>
          <w:szCs w:val="26"/>
        </w:rPr>
        <w:fldChar w:fldCharType="end"/>
      </w:r>
      <w:r w:rsidR="00626C56" w:rsidRPr="00626C56">
        <w:rPr>
          <w:rFonts w:ascii="Lucida Sans Unicode" w:eastAsia="Times New Roman" w:hAnsi="Lucida Sans Unicode" w:cs="Lucida Sans Unicode"/>
          <w:color w:val="565A5C"/>
          <w:spacing w:val="3"/>
          <w:sz w:val="26"/>
          <w:szCs w:val="26"/>
          <w:bdr w:val="none" w:sz="0" w:space="0" w:color="auto" w:frame="1"/>
        </w:rPr>
        <w:t>I'm Done</w:t>
      </w:r>
    </w:p>
    <w:p w:rsidR="00626C56" w:rsidRPr="00626C56" w:rsidRDefault="00626C56" w:rsidP="00626C56">
      <w:pPr>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IT Governance Institute. (2006). </w:t>
      </w:r>
      <w:r w:rsidRPr="00626C56">
        <w:rPr>
          <w:rFonts w:ascii="Lucida Sans Unicode" w:hAnsi="Lucida Sans Unicode" w:cs="Lucida Sans Unicode"/>
          <w:i/>
          <w:iCs/>
          <w:color w:val="565A5C"/>
          <w:spacing w:val="3"/>
          <w:sz w:val="26"/>
          <w:szCs w:val="26"/>
          <w:bdr w:val="none" w:sz="0" w:space="0" w:color="auto" w:frame="1"/>
        </w:rPr>
        <w:t>Information security governance: Guidance for Boards of Directors and executive management  </w:t>
      </w:r>
      <w:r w:rsidRPr="00626C56">
        <w:rPr>
          <w:rFonts w:ascii="Lucida Sans Unicode" w:hAnsi="Lucida Sans Unicode" w:cs="Lucida Sans Unicode"/>
          <w:color w:val="565A5C"/>
          <w:spacing w:val="3"/>
          <w:sz w:val="26"/>
          <w:szCs w:val="26"/>
        </w:rPr>
        <w:t>(2nd ed.). Rolling Meadows, IL: Author. Retrieved from </w:t>
      </w:r>
      <w:hyperlink r:id="rId13" w:history="1">
        <w:r w:rsidRPr="00626C56">
          <w:rPr>
            <w:rFonts w:ascii="Lucida Sans Unicode" w:hAnsi="Lucida Sans Unicode" w:cs="Lucida Sans Unicode"/>
            <w:color w:val="006FBF"/>
            <w:spacing w:val="3"/>
            <w:sz w:val="26"/>
            <w:szCs w:val="26"/>
            <w:u w:val="single"/>
            <w:bdr w:val="none" w:sz="0" w:space="0" w:color="auto" w:frame="1"/>
          </w:rPr>
          <w:t>http://www.isaca.org/knowledge-center/research/documents/information-security-govenance-for-</w:t>
        </w:r>
        <w:r w:rsidRPr="00626C56">
          <w:rPr>
            <w:rFonts w:ascii="Lucida Sans Unicode" w:hAnsi="Lucida Sans Unicode" w:cs="Lucida Sans Unicode"/>
            <w:color w:val="006FBF"/>
            <w:spacing w:val="3"/>
            <w:sz w:val="26"/>
            <w:szCs w:val="26"/>
            <w:u w:val="single"/>
            <w:bdr w:val="none" w:sz="0" w:space="0" w:color="auto" w:frame="1"/>
          </w:rPr>
          <w:lastRenderedPageBreak/>
          <w:t>board-of-directors-and-executive-management_res_eng_0510.pdf</w:t>
        </w:r>
      </w:hyperlink>
    </w:p>
    <w:p w:rsidR="00626C56" w:rsidRPr="00626C56" w:rsidRDefault="00626C56" w:rsidP="00626C56">
      <w:pPr>
        <w:spacing w:before="120" w:after="240"/>
        <w:rPr>
          <w:rFonts w:ascii="Lucida Sans Unicode" w:hAnsi="Lucida Sans Unicode" w:cs="Lucida Sans Unicode"/>
          <w:color w:val="565A5C"/>
          <w:spacing w:val="3"/>
          <w:sz w:val="26"/>
          <w:szCs w:val="26"/>
        </w:rPr>
      </w:pPr>
      <w:r w:rsidRPr="00626C56">
        <w:rPr>
          <w:rFonts w:ascii="Lucida Sans Unicode" w:hAnsi="Lucida Sans Unicode" w:cs="Lucida Sans Unicode"/>
          <w:color w:val="565A5C"/>
          <w:spacing w:val="3"/>
          <w:sz w:val="26"/>
          <w:szCs w:val="26"/>
        </w:rPr>
        <w:t>This guidebook provides information about the roles and responsibilities of the corporate board, the executive board, the CIO, and other individuals charged with implementing a company's information security program.</w:t>
      </w:r>
    </w:p>
    <w:p w:rsidR="00626C56" w:rsidRPr="00626C56" w:rsidRDefault="00626C56" w:rsidP="00626C56">
      <w:pPr>
        <w:numPr>
          <w:ilvl w:val="0"/>
          <w:numId w:val="1"/>
        </w:numPr>
        <w:pBdr>
          <w:top w:val="single" w:sz="6" w:space="0" w:color="auto"/>
        </w:pBdr>
        <w:ind w:left="0"/>
        <w:rPr>
          <w:rFonts w:ascii="Lucida Sans Unicode" w:eastAsia="Times New Roman" w:hAnsi="Lucida Sans Unicode" w:cs="Lucida Sans Unicode"/>
          <w:color w:val="565A5C"/>
          <w:spacing w:val="3"/>
          <w:sz w:val="26"/>
          <w:szCs w:val="26"/>
        </w:rPr>
      </w:pPr>
    </w:p>
    <w:p w:rsidR="00626C56" w:rsidRDefault="00626C56" w:rsidP="00626C56">
      <w:pPr>
        <w:rPr>
          <w:rFonts w:ascii="Times" w:eastAsia="Times New Roman" w:hAnsi="Times" w:cs="Times New Roman"/>
          <w:sz w:val="26"/>
          <w:szCs w:val="26"/>
        </w:rPr>
      </w:pPr>
    </w:p>
    <w:p w:rsidR="00600687" w:rsidRDefault="00600687" w:rsidP="00626C56">
      <w:pPr>
        <w:rPr>
          <w:rFonts w:ascii="Times" w:eastAsia="Times New Roman" w:hAnsi="Times" w:cs="Times New Roman"/>
          <w:sz w:val="26"/>
          <w:szCs w:val="26"/>
        </w:rPr>
      </w:pPr>
    </w:p>
    <w:p w:rsidR="00600687" w:rsidRPr="00626C56" w:rsidRDefault="00600687" w:rsidP="00626C56">
      <w:pPr>
        <w:rPr>
          <w:rFonts w:ascii="Times" w:eastAsia="Times New Roman" w:hAnsi="Times" w:cs="Times New Roman"/>
          <w:sz w:val="26"/>
          <w:szCs w:val="26"/>
        </w:rPr>
      </w:pPr>
      <w:bookmarkStart w:id="0" w:name="_GoBack"/>
      <w:bookmarkEnd w:id="0"/>
    </w:p>
    <w:p w:rsidR="00D10ACB" w:rsidRDefault="00D10ACB"/>
    <w:p w:rsidR="00600687" w:rsidRDefault="00600687"/>
    <w:p w:rsidR="00600687" w:rsidRDefault="00600687"/>
    <w:p w:rsidR="00600687" w:rsidRPr="00600687" w:rsidRDefault="00FB156A" w:rsidP="00600687">
      <w:pPr>
        <w:numPr>
          <w:ilvl w:val="0"/>
          <w:numId w:val="2"/>
        </w:numPr>
        <w:pBdr>
          <w:top w:val="single" w:sz="6" w:space="0" w:color="auto"/>
        </w:pBdr>
        <w:ind w:left="0"/>
        <w:textAlignment w:val="top"/>
        <w:rPr>
          <w:rFonts w:ascii="Lucida Sans Unicode" w:eastAsia="Times New Roman" w:hAnsi="Lucida Sans Unicode" w:cs="Lucida Sans Unicode"/>
          <w:color w:val="565A5C"/>
          <w:spacing w:val="3"/>
          <w:sz w:val="26"/>
          <w:szCs w:val="26"/>
        </w:rPr>
      </w:pPr>
      <w:hyperlink r:id="rId14" w:tooltip="'How to write an Information Security Policy' - Link" w:history="1">
        <w:r w:rsidR="00600687" w:rsidRPr="00600687">
          <w:rPr>
            <w:rFonts w:ascii="Lucida Sans Unicode" w:eastAsia="Times New Roman" w:hAnsi="Lucida Sans Unicode" w:cs="Lucida Sans Unicode"/>
            <w:color w:val="006FBF"/>
            <w:spacing w:val="3"/>
            <w:sz w:val="26"/>
            <w:szCs w:val="26"/>
            <w:u w:val="single"/>
            <w:bdr w:val="none" w:sz="0" w:space="0" w:color="auto" w:frame="1"/>
          </w:rPr>
          <w:t>How to write an Information Security Policy</w:t>
        </w:r>
      </w:hyperlink>
    </w:p>
    <w:p w:rsidR="00600687" w:rsidRPr="00600687" w:rsidRDefault="00600687" w:rsidP="00600687">
      <w:pPr>
        <w:pBdr>
          <w:top w:val="single" w:sz="6" w:space="0" w:color="auto"/>
        </w:pBdr>
        <w:textAlignment w:val="top"/>
        <w:rPr>
          <w:rFonts w:ascii="Lucida Sans Unicode" w:eastAsia="Times New Roman" w:hAnsi="Lucida Sans Unicode" w:cs="Lucida Sans Unicode"/>
          <w:color w:val="72777A"/>
          <w:spacing w:val="3"/>
          <w:sz w:val="26"/>
          <w:szCs w:val="26"/>
        </w:rPr>
      </w:pPr>
      <w:r w:rsidRPr="00600687">
        <w:rPr>
          <w:rFonts w:ascii="Lucida Sans Unicode" w:eastAsia="Times New Roman" w:hAnsi="Lucida Sans Unicode" w:cs="Lucida Sans Unicode"/>
          <w:color w:val="72777A"/>
          <w:spacing w:val="3"/>
          <w:sz w:val="26"/>
          <w:szCs w:val="26"/>
        </w:rPr>
        <w:t>Link</w:t>
      </w:r>
    </w:p>
    <w:p w:rsidR="00600687" w:rsidRPr="00600687" w:rsidRDefault="00FB156A" w:rsidP="00600687">
      <w:pPr>
        <w:pBdr>
          <w:top w:val="single" w:sz="6" w:space="0" w:color="auto"/>
        </w:pBdr>
        <w:rPr>
          <w:rFonts w:ascii="Lucida Sans Unicode" w:eastAsia="Times New Roman" w:hAnsi="Lucida Sans Unicode" w:cs="Lucida Sans Unicode"/>
          <w:color w:val="565A5C"/>
          <w:spacing w:val="3"/>
          <w:sz w:val="26"/>
          <w:szCs w:val="26"/>
        </w:rPr>
      </w:pPr>
      <w:r w:rsidRPr="00600687">
        <w:rPr>
          <w:rFonts w:ascii="Lucida Sans Unicode" w:eastAsia="Times New Roman" w:hAnsi="Lucida Sans Unicode" w:cs="Lucida Sans Unicode"/>
          <w:color w:val="565A5C"/>
          <w:spacing w:val="3"/>
          <w:sz w:val="26"/>
          <w:szCs w:val="26"/>
        </w:rPr>
        <w:fldChar w:fldCharType="begin"/>
      </w:r>
      <w:r w:rsidRPr="00600687">
        <w:rPr>
          <w:rFonts w:ascii="Lucida Sans Unicode" w:eastAsia="Times New Roman" w:hAnsi="Lucida Sans Unicode" w:cs="Lucida Sans Unicode"/>
          <w:color w:val="565A5C"/>
          <w:spacing w:val="3"/>
          <w:sz w:val="26"/>
          <w:szCs w:val="26"/>
        </w:rPr>
        <w:fldChar w:fldCharType="begin"/>
      </w:r>
      <w:r w:rsidR="00600687" w:rsidRPr="00600687">
        <w:rPr>
          <w:rFonts w:ascii="Lucida Sans Unicode" w:eastAsia="Times New Roman" w:hAnsi="Lucida Sans Unicode" w:cs="Lucida Sans Unicode"/>
          <w:color w:val="565A5C"/>
          <w:spacing w:val="3"/>
          <w:sz w:val="26"/>
          <w:szCs w:val="26"/>
        </w:rPr>
        <w:instrText xml:space="preserve"> PRIVATE "&lt;INPUT TYPE=\"checkbox\"&gt;" </w:instrText>
      </w:r>
      <w:r w:rsidRPr="00600687">
        <w:rPr>
          <w:rFonts w:ascii="Lucida Sans Unicode" w:eastAsia="Times New Roman" w:hAnsi="Lucida Sans Unicode" w:cs="Lucida Sans Unicode"/>
          <w:color w:val="565A5C"/>
          <w:spacing w:val="3"/>
          <w:sz w:val="26"/>
          <w:szCs w:val="26"/>
        </w:rPr>
        <w:fldChar w:fldCharType="end"/>
      </w:r>
      <w:r w:rsidR="00600687" w:rsidRPr="00600687">
        <w:rPr>
          <w:rFonts w:ascii="Lucida Sans Unicode" w:eastAsia="Times New Roman" w:hAnsi="Lucida Sans Unicode" w:cs="Lucida Sans Unicode"/>
          <w:color w:val="565A5C"/>
          <w:spacing w:val="3"/>
          <w:sz w:val="26"/>
          <w:szCs w:val="26"/>
        </w:rPr>
        <w:instrText xml:space="preserve">MACROBUTTON HTMLDirect </w:instrText>
      </w:r>
      <w:r w:rsidR="00600687">
        <w:rPr>
          <w:rFonts w:ascii="Times" w:hAnsi="Times"/>
          <w:noProof/>
          <w:sz w:val="20"/>
          <w:szCs w:val="20"/>
        </w:rPr>
        <w:drawing>
          <wp:inline distT="0" distB="0" distL="0" distR="0">
            <wp:extent cx="203200" cy="20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00687">
        <w:rPr>
          <w:rFonts w:ascii="Lucida Sans Unicode" w:eastAsia="Times New Roman" w:hAnsi="Lucida Sans Unicode" w:cs="Lucida Sans Unicode"/>
          <w:color w:val="565A5C"/>
          <w:spacing w:val="3"/>
          <w:sz w:val="26"/>
          <w:szCs w:val="26"/>
        </w:rPr>
        <w:fldChar w:fldCharType="end"/>
      </w:r>
      <w:r w:rsidR="00600687" w:rsidRPr="00600687">
        <w:rPr>
          <w:rFonts w:ascii="Lucida Sans Unicode" w:eastAsia="Times New Roman" w:hAnsi="Lucida Sans Unicode" w:cs="Lucida Sans Unicode"/>
          <w:color w:val="565A5C"/>
          <w:spacing w:val="3"/>
          <w:sz w:val="26"/>
          <w:szCs w:val="26"/>
          <w:bdr w:val="none" w:sz="0" w:space="0" w:color="auto" w:frame="1"/>
        </w:rPr>
        <w:t>I'm Done</w:t>
      </w:r>
    </w:p>
    <w:p w:rsidR="00600687" w:rsidRPr="00600687" w:rsidRDefault="00FB156A" w:rsidP="00600687">
      <w:pPr>
        <w:numPr>
          <w:ilvl w:val="0"/>
          <w:numId w:val="2"/>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15" w:tooltip="'Sample Acceptable Use Policy ' - Link" w:history="1">
        <w:r w:rsidR="00600687" w:rsidRPr="00600687">
          <w:rPr>
            <w:rFonts w:ascii="Lucida Sans Unicode" w:eastAsia="Times New Roman" w:hAnsi="Lucida Sans Unicode" w:cs="Lucida Sans Unicode"/>
            <w:color w:val="006FBF"/>
            <w:spacing w:val="3"/>
            <w:sz w:val="26"/>
            <w:szCs w:val="26"/>
            <w:u w:val="single"/>
            <w:bdr w:val="none" w:sz="0" w:space="0" w:color="auto" w:frame="1"/>
          </w:rPr>
          <w:t>Sample Acceptable Use Policy</w:t>
        </w:r>
      </w:hyperlink>
    </w:p>
    <w:p w:rsidR="00600687" w:rsidRPr="00600687" w:rsidRDefault="00600687" w:rsidP="00600687">
      <w:pPr>
        <w:pBdr>
          <w:top w:val="single" w:sz="6" w:space="0" w:color="D3D9E3"/>
        </w:pBdr>
        <w:textAlignment w:val="top"/>
        <w:rPr>
          <w:rFonts w:ascii="Lucida Sans Unicode" w:eastAsia="Times New Roman" w:hAnsi="Lucida Sans Unicode" w:cs="Lucida Sans Unicode"/>
          <w:color w:val="72777A"/>
          <w:spacing w:val="3"/>
          <w:sz w:val="26"/>
          <w:szCs w:val="26"/>
        </w:rPr>
      </w:pPr>
      <w:r w:rsidRPr="00600687">
        <w:rPr>
          <w:rFonts w:ascii="Lucida Sans Unicode" w:eastAsia="Times New Roman" w:hAnsi="Lucida Sans Unicode" w:cs="Lucida Sans Unicode"/>
          <w:color w:val="72777A"/>
          <w:spacing w:val="3"/>
          <w:sz w:val="26"/>
          <w:szCs w:val="26"/>
        </w:rPr>
        <w:t>Link</w:t>
      </w:r>
    </w:p>
    <w:p w:rsidR="00600687" w:rsidRPr="00600687" w:rsidRDefault="00FB156A" w:rsidP="00600687">
      <w:pPr>
        <w:pBdr>
          <w:top w:val="single" w:sz="6" w:space="0" w:color="D3D9E3"/>
        </w:pBdr>
        <w:rPr>
          <w:rFonts w:ascii="Lucida Sans Unicode" w:eastAsia="Times New Roman" w:hAnsi="Lucida Sans Unicode" w:cs="Lucida Sans Unicode"/>
          <w:color w:val="565A5C"/>
          <w:spacing w:val="3"/>
          <w:sz w:val="26"/>
          <w:szCs w:val="26"/>
        </w:rPr>
      </w:pPr>
      <w:r w:rsidRPr="00600687">
        <w:rPr>
          <w:rFonts w:ascii="Lucida Sans Unicode" w:eastAsia="Times New Roman" w:hAnsi="Lucida Sans Unicode" w:cs="Lucida Sans Unicode"/>
          <w:color w:val="565A5C"/>
          <w:spacing w:val="3"/>
          <w:sz w:val="26"/>
          <w:szCs w:val="26"/>
        </w:rPr>
        <w:fldChar w:fldCharType="begin"/>
      </w:r>
      <w:r w:rsidRPr="00600687">
        <w:rPr>
          <w:rFonts w:ascii="Lucida Sans Unicode" w:eastAsia="Times New Roman" w:hAnsi="Lucida Sans Unicode" w:cs="Lucida Sans Unicode"/>
          <w:color w:val="565A5C"/>
          <w:spacing w:val="3"/>
          <w:sz w:val="26"/>
          <w:szCs w:val="26"/>
        </w:rPr>
        <w:fldChar w:fldCharType="begin"/>
      </w:r>
      <w:r w:rsidR="00600687" w:rsidRPr="00600687">
        <w:rPr>
          <w:rFonts w:ascii="Lucida Sans Unicode" w:eastAsia="Times New Roman" w:hAnsi="Lucida Sans Unicode" w:cs="Lucida Sans Unicode"/>
          <w:color w:val="565A5C"/>
          <w:spacing w:val="3"/>
          <w:sz w:val="26"/>
          <w:szCs w:val="26"/>
        </w:rPr>
        <w:instrText xml:space="preserve"> PRIVATE "&lt;INPUT TYPE=\"checkbox\"&gt;" </w:instrText>
      </w:r>
      <w:r w:rsidRPr="00600687">
        <w:rPr>
          <w:rFonts w:ascii="Lucida Sans Unicode" w:eastAsia="Times New Roman" w:hAnsi="Lucida Sans Unicode" w:cs="Lucida Sans Unicode"/>
          <w:color w:val="565A5C"/>
          <w:spacing w:val="3"/>
          <w:sz w:val="26"/>
          <w:szCs w:val="26"/>
        </w:rPr>
        <w:fldChar w:fldCharType="end"/>
      </w:r>
      <w:r w:rsidR="00600687" w:rsidRPr="00600687">
        <w:rPr>
          <w:rFonts w:ascii="Lucida Sans Unicode" w:eastAsia="Times New Roman" w:hAnsi="Lucida Sans Unicode" w:cs="Lucida Sans Unicode"/>
          <w:color w:val="565A5C"/>
          <w:spacing w:val="3"/>
          <w:sz w:val="26"/>
          <w:szCs w:val="26"/>
        </w:rPr>
        <w:instrText xml:space="preserve">MACROBUTTON HTMLDirect </w:instrText>
      </w:r>
      <w:r w:rsidR="00600687">
        <w:rPr>
          <w:rFonts w:ascii="Times" w:hAnsi="Times"/>
          <w:noProof/>
          <w:sz w:val="20"/>
          <w:szCs w:val="20"/>
        </w:rPr>
        <w:drawing>
          <wp:inline distT="0" distB="0" distL="0" distR="0">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00687">
        <w:rPr>
          <w:rFonts w:ascii="Lucida Sans Unicode" w:eastAsia="Times New Roman" w:hAnsi="Lucida Sans Unicode" w:cs="Lucida Sans Unicode"/>
          <w:color w:val="565A5C"/>
          <w:spacing w:val="3"/>
          <w:sz w:val="26"/>
          <w:szCs w:val="26"/>
        </w:rPr>
        <w:fldChar w:fldCharType="end"/>
      </w:r>
      <w:r w:rsidR="00600687" w:rsidRPr="00600687">
        <w:rPr>
          <w:rFonts w:ascii="Lucida Sans Unicode" w:eastAsia="Times New Roman" w:hAnsi="Lucida Sans Unicode" w:cs="Lucida Sans Unicode"/>
          <w:color w:val="565A5C"/>
          <w:spacing w:val="3"/>
          <w:sz w:val="26"/>
          <w:szCs w:val="26"/>
          <w:bdr w:val="none" w:sz="0" w:space="0" w:color="auto" w:frame="1"/>
        </w:rPr>
        <w:t>I'm Done</w:t>
      </w:r>
    </w:p>
    <w:p w:rsidR="00600687" w:rsidRPr="00600687" w:rsidRDefault="00600687" w:rsidP="00600687">
      <w:pPr>
        <w:rPr>
          <w:rFonts w:ascii="Lucida Sans Unicode" w:hAnsi="Lucida Sans Unicode" w:cs="Lucida Sans Unicode"/>
          <w:color w:val="565A5C"/>
          <w:spacing w:val="3"/>
          <w:sz w:val="26"/>
          <w:szCs w:val="26"/>
        </w:rPr>
      </w:pPr>
      <w:r w:rsidRPr="00600687">
        <w:rPr>
          <w:rFonts w:ascii="Lucida Sans Unicode" w:hAnsi="Lucida Sans Unicode" w:cs="Lucida Sans Unicode"/>
          <w:color w:val="565A5C"/>
          <w:spacing w:val="3"/>
          <w:sz w:val="26"/>
          <w:szCs w:val="26"/>
        </w:rPr>
        <w:t>Reid, G., &amp;</w:t>
      </w:r>
      <w:proofErr w:type="spellStart"/>
      <w:r w:rsidRPr="00600687">
        <w:rPr>
          <w:rFonts w:ascii="Lucida Sans Unicode" w:hAnsi="Lucida Sans Unicode" w:cs="Lucida Sans Unicode"/>
          <w:color w:val="565A5C"/>
          <w:spacing w:val="3"/>
          <w:sz w:val="26"/>
          <w:szCs w:val="26"/>
        </w:rPr>
        <w:t>Hilldale</w:t>
      </w:r>
      <w:proofErr w:type="spellEnd"/>
      <w:r w:rsidRPr="00600687">
        <w:rPr>
          <w:rFonts w:ascii="Lucida Sans Unicode" w:hAnsi="Lucida Sans Unicode" w:cs="Lucida Sans Unicode"/>
          <w:color w:val="565A5C"/>
          <w:spacing w:val="3"/>
          <w:sz w:val="26"/>
          <w:szCs w:val="26"/>
        </w:rPr>
        <w:t>, D. (2006). </w:t>
      </w:r>
      <w:proofErr w:type="gramStart"/>
      <w:r w:rsidRPr="00600687">
        <w:rPr>
          <w:rFonts w:ascii="Lucida Sans Unicode" w:hAnsi="Lucida Sans Unicode" w:cs="Lucida Sans Unicode"/>
          <w:i/>
          <w:iCs/>
          <w:color w:val="565A5C"/>
          <w:spacing w:val="3"/>
          <w:sz w:val="26"/>
          <w:szCs w:val="26"/>
          <w:bdr w:val="none" w:sz="0" w:space="0" w:color="auto" w:frame="1"/>
        </w:rPr>
        <w:t>Acceptable use policy template.</w:t>
      </w:r>
      <w:proofErr w:type="gramEnd"/>
      <w:r w:rsidRPr="00600687">
        <w:rPr>
          <w:rFonts w:ascii="Lucida Sans Unicode" w:hAnsi="Lucida Sans Unicode" w:cs="Lucida Sans Unicode"/>
          <w:i/>
          <w:iCs/>
          <w:color w:val="565A5C"/>
          <w:spacing w:val="3"/>
          <w:sz w:val="26"/>
          <w:szCs w:val="26"/>
          <w:bdr w:val="none" w:sz="0" w:space="0" w:color="auto" w:frame="1"/>
        </w:rPr>
        <w:t> </w:t>
      </w:r>
      <w:r w:rsidRPr="00600687">
        <w:rPr>
          <w:rFonts w:ascii="Lucida Sans Unicode" w:hAnsi="Lucida Sans Unicode" w:cs="Lucida Sans Unicode"/>
          <w:color w:val="565A5C"/>
          <w:spacing w:val="3"/>
          <w:sz w:val="26"/>
          <w:szCs w:val="26"/>
        </w:rPr>
        <w:t>Retrieved from </w:t>
      </w:r>
      <w:hyperlink r:id="rId16" w:history="1">
        <w:r w:rsidRPr="00600687">
          <w:rPr>
            <w:rFonts w:ascii="Lucida Sans Unicode" w:hAnsi="Lucida Sans Unicode" w:cs="Lucida Sans Unicode"/>
            <w:color w:val="006FBF"/>
            <w:spacing w:val="3"/>
            <w:sz w:val="26"/>
            <w:szCs w:val="26"/>
            <w:u w:val="single"/>
            <w:bdr w:val="none" w:sz="0" w:space="0" w:color="auto" w:frame="1"/>
          </w:rPr>
          <w:t>https://www.first.org/_assets/resources/guides/aup_generic.doc</w:t>
        </w:r>
      </w:hyperlink>
    </w:p>
    <w:p w:rsidR="00600687" w:rsidRPr="00600687" w:rsidRDefault="00600687" w:rsidP="00600687">
      <w:pPr>
        <w:spacing w:before="120" w:after="240"/>
        <w:rPr>
          <w:rFonts w:ascii="Lucida Sans Unicode" w:hAnsi="Lucida Sans Unicode" w:cs="Lucida Sans Unicode"/>
          <w:color w:val="565A5C"/>
          <w:spacing w:val="3"/>
          <w:sz w:val="26"/>
          <w:szCs w:val="26"/>
        </w:rPr>
      </w:pPr>
      <w:r w:rsidRPr="00600687">
        <w:rPr>
          <w:rFonts w:ascii="Lucida Sans Unicode" w:hAnsi="Lucida Sans Unicode" w:cs="Lucida Sans Unicode"/>
          <w:color w:val="565A5C"/>
          <w:spacing w:val="3"/>
          <w:sz w:val="26"/>
          <w:szCs w:val="26"/>
        </w:rPr>
        <w:t>This sample Acceptable Use Policy includes a generic policy template.</w:t>
      </w:r>
    </w:p>
    <w:p w:rsidR="00600687" w:rsidRPr="00600687" w:rsidRDefault="00FB156A" w:rsidP="00600687">
      <w:pPr>
        <w:numPr>
          <w:ilvl w:val="0"/>
          <w:numId w:val="2"/>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17" w:tooltip="'Sample #2 &quot;Bring Your Own Device - Policy and Rules of Behavior&quot; in Bring Your Own Device Toolkit' - Link" w:history="1">
        <w:r w:rsidR="00600687" w:rsidRPr="00600687">
          <w:rPr>
            <w:rFonts w:ascii="Lucida Sans Unicode" w:eastAsia="Times New Roman" w:hAnsi="Lucida Sans Unicode" w:cs="Lucida Sans Unicode"/>
            <w:color w:val="006FBF"/>
            <w:spacing w:val="3"/>
            <w:sz w:val="26"/>
            <w:szCs w:val="26"/>
            <w:u w:val="single"/>
            <w:bdr w:val="none" w:sz="0" w:space="0" w:color="auto" w:frame="1"/>
          </w:rPr>
          <w:t>Sample #2 "Bring Your Own Device - Policy and Rules of Behavior" in Bring Your Own Device Toolkit</w:t>
        </w:r>
      </w:hyperlink>
    </w:p>
    <w:p w:rsidR="00600687" w:rsidRPr="00600687" w:rsidRDefault="00600687" w:rsidP="00600687">
      <w:pPr>
        <w:pBdr>
          <w:top w:val="single" w:sz="6" w:space="0" w:color="D3D9E3"/>
        </w:pBdr>
        <w:textAlignment w:val="top"/>
        <w:rPr>
          <w:rFonts w:ascii="Lucida Sans Unicode" w:eastAsia="Times New Roman" w:hAnsi="Lucida Sans Unicode" w:cs="Lucida Sans Unicode"/>
          <w:color w:val="72777A"/>
          <w:spacing w:val="3"/>
          <w:sz w:val="26"/>
          <w:szCs w:val="26"/>
        </w:rPr>
      </w:pPr>
      <w:r w:rsidRPr="00600687">
        <w:rPr>
          <w:rFonts w:ascii="Lucida Sans Unicode" w:eastAsia="Times New Roman" w:hAnsi="Lucida Sans Unicode" w:cs="Lucida Sans Unicode"/>
          <w:color w:val="72777A"/>
          <w:spacing w:val="3"/>
          <w:sz w:val="26"/>
          <w:szCs w:val="26"/>
        </w:rPr>
        <w:t>Link</w:t>
      </w:r>
    </w:p>
    <w:p w:rsidR="00600687" w:rsidRPr="00600687" w:rsidRDefault="00FB156A" w:rsidP="00600687">
      <w:pPr>
        <w:pBdr>
          <w:top w:val="single" w:sz="6" w:space="0" w:color="D3D9E3"/>
        </w:pBdr>
        <w:rPr>
          <w:rFonts w:ascii="Lucida Sans Unicode" w:eastAsia="Times New Roman" w:hAnsi="Lucida Sans Unicode" w:cs="Lucida Sans Unicode"/>
          <w:color w:val="565A5C"/>
          <w:spacing w:val="3"/>
          <w:sz w:val="26"/>
          <w:szCs w:val="26"/>
        </w:rPr>
      </w:pPr>
      <w:r w:rsidRPr="00600687">
        <w:rPr>
          <w:rFonts w:ascii="Lucida Sans Unicode" w:eastAsia="Times New Roman" w:hAnsi="Lucida Sans Unicode" w:cs="Lucida Sans Unicode"/>
          <w:color w:val="565A5C"/>
          <w:spacing w:val="3"/>
          <w:sz w:val="26"/>
          <w:szCs w:val="26"/>
        </w:rPr>
        <w:fldChar w:fldCharType="begin"/>
      </w:r>
      <w:r w:rsidRPr="00600687">
        <w:rPr>
          <w:rFonts w:ascii="Lucida Sans Unicode" w:eastAsia="Times New Roman" w:hAnsi="Lucida Sans Unicode" w:cs="Lucida Sans Unicode"/>
          <w:color w:val="565A5C"/>
          <w:spacing w:val="3"/>
          <w:sz w:val="26"/>
          <w:szCs w:val="26"/>
        </w:rPr>
        <w:fldChar w:fldCharType="begin"/>
      </w:r>
      <w:r w:rsidR="00600687" w:rsidRPr="00600687">
        <w:rPr>
          <w:rFonts w:ascii="Lucida Sans Unicode" w:eastAsia="Times New Roman" w:hAnsi="Lucida Sans Unicode" w:cs="Lucida Sans Unicode"/>
          <w:color w:val="565A5C"/>
          <w:spacing w:val="3"/>
          <w:sz w:val="26"/>
          <w:szCs w:val="26"/>
        </w:rPr>
        <w:instrText xml:space="preserve"> PRIVATE "&lt;INPUT TYPE=\"checkbox\"&gt;" </w:instrText>
      </w:r>
      <w:r w:rsidRPr="00600687">
        <w:rPr>
          <w:rFonts w:ascii="Lucida Sans Unicode" w:eastAsia="Times New Roman" w:hAnsi="Lucida Sans Unicode" w:cs="Lucida Sans Unicode"/>
          <w:color w:val="565A5C"/>
          <w:spacing w:val="3"/>
          <w:sz w:val="26"/>
          <w:szCs w:val="26"/>
        </w:rPr>
        <w:fldChar w:fldCharType="end"/>
      </w:r>
      <w:r w:rsidR="00600687" w:rsidRPr="00600687">
        <w:rPr>
          <w:rFonts w:ascii="Lucida Sans Unicode" w:eastAsia="Times New Roman" w:hAnsi="Lucida Sans Unicode" w:cs="Lucida Sans Unicode"/>
          <w:color w:val="565A5C"/>
          <w:spacing w:val="3"/>
          <w:sz w:val="26"/>
          <w:szCs w:val="26"/>
        </w:rPr>
        <w:instrText xml:space="preserve">MACROBUTTON HTMLDirect </w:instrText>
      </w:r>
      <w:r w:rsidR="00600687">
        <w:rPr>
          <w:rFonts w:ascii="Times" w:hAnsi="Times"/>
          <w:noProof/>
          <w:sz w:val="20"/>
          <w:szCs w:val="20"/>
        </w:rPr>
        <w:drawing>
          <wp:inline distT="0" distB="0" distL="0" distR="0">
            <wp:extent cx="203200" cy="20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00687">
        <w:rPr>
          <w:rFonts w:ascii="Lucida Sans Unicode" w:eastAsia="Times New Roman" w:hAnsi="Lucida Sans Unicode" w:cs="Lucida Sans Unicode"/>
          <w:color w:val="565A5C"/>
          <w:spacing w:val="3"/>
          <w:sz w:val="26"/>
          <w:szCs w:val="26"/>
        </w:rPr>
        <w:fldChar w:fldCharType="end"/>
      </w:r>
      <w:r w:rsidR="00600687" w:rsidRPr="00600687">
        <w:rPr>
          <w:rFonts w:ascii="Lucida Sans Unicode" w:eastAsia="Times New Roman" w:hAnsi="Lucida Sans Unicode" w:cs="Lucida Sans Unicode"/>
          <w:color w:val="565A5C"/>
          <w:spacing w:val="3"/>
          <w:sz w:val="26"/>
          <w:szCs w:val="26"/>
          <w:bdr w:val="none" w:sz="0" w:space="0" w:color="auto" w:frame="1"/>
        </w:rPr>
        <w:t>I'm Done</w:t>
      </w:r>
    </w:p>
    <w:p w:rsidR="00600687" w:rsidRPr="00600687" w:rsidRDefault="00600687" w:rsidP="00600687">
      <w:pPr>
        <w:rPr>
          <w:rFonts w:ascii="Lucida Sans Unicode" w:hAnsi="Lucida Sans Unicode" w:cs="Lucida Sans Unicode"/>
          <w:color w:val="565A5C"/>
          <w:spacing w:val="3"/>
          <w:sz w:val="26"/>
          <w:szCs w:val="26"/>
        </w:rPr>
      </w:pPr>
      <w:r w:rsidRPr="00600687">
        <w:rPr>
          <w:rFonts w:ascii="Lucida Sans Unicode" w:hAnsi="Lucida Sans Unicode" w:cs="Lucida Sans Unicode"/>
          <w:color w:val="565A5C"/>
          <w:spacing w:val="3"/>
          <w:sz w:val="26"/>
          <w:szCs w:val="26"/>
        </w:rPr>
        <w:t>Digital Services Advisory Group &amp; Federal Chief Information Officers Council. (2012). </w:t>
      </w:r>
      <w:r w:rsidRPr="00600687">
        <w:rPr>
          <w:rFonts w:ascii="Lucida Sans Unicode" w:hAnsi="Lucida Sans Unicode" w:cs="Lucida Sans Unicode"/>
          <w:i/>
          <w:iCs/>
          <w:color w:val="565A5C"/>
          <w:spacing w:val="3"/>
          <w:sz w:val="26"/>
          <w:szCs w:val="26"/>
          <w:bdr w:val="none" w:sz="0" w:space="0" w:color="auto" w:frame="1"/>
        </w:rPr>
        <w:t xml:space="preserve">A toolkit to support federal agencies </w:t>
      </w:r>
      <w:r w:rsidRPr="00600687">
        <w:rPr>
          <w:rFonts w:ascii="Lucida Sans Unicode" w:hAnsi="Lucida Sans Unicode" w:cs="Lucida Sans Unicode"/>
          <w:i/>
          <w:iCs/>
          <w:color w:val="565A5C"/>
          <w:spacing w:val="3"/>
          <w:sz w:val="26"/>
          <w:szCs w:val="26"/>
          <w:bdr w:val="none" w:sz="0" w:space="0" w:color="auto" w:frame="1"/>
        </w:rPr>
        <w:lastRenderedPageBreak/>
        <w:t>implementing bring your own device (BYOD) programs. </w:t>
      </w:r>
      <w:r w:rsidRPr="00600687">
        <w:rPr>
          <w:rFonts w:ascii="Lucida Sans Unicode" w:hAnsi="Lucida Sans Unicode" w:cs="Lucida Sans Unicode"/>
          <w:color w:val="565A5C"/>
          <w:spacing w:val="3"/>
          <w:sz w:val="26"/>
          <w:szCs w:val="26"/>
        </w:rPr>
        <w:t>Retrieved from</w:t>
      </w:r>
      <w:proofErr w:type="gramStart"/>
      <w:r w:rsidRPr="00600687">
        <w:rPr>
          <w:rFonts w:ascii="Lucida Sans Unicode" w:hAnsi="Lucida Sans Unicode" w:cs="Lucida Sans Unicode"/>
          <w:color w:val="565A5C"/>
          <w:spacing w:val="3"/>
          <w:sz w:val="26"/>
          <w:szCs w:val="26"/>
        </w:rPr>
        <w:t>  </w:t>
      </w:r>
      <w:proofErr w:type="gramEnd"/>
      <w:r w:rsidR="00FB156A" w:rsidRPr="00600687">
        <w:rPr>
          <w:rFonts w:ascii="Lucida Sans Unicode" w:hAnsi="Lucida Sans Unicode" w:cs="Lucida Sans Unicode"/>
          <w:color w:val="565A5C"/>
          <w:spacing w:val="3"/>
          <w:sz w:val="26"/>
          <w:szCs w:val="26"/>
        </w:rPr>
        <w:fldChar w:fldCharType="begin"/>
      </w:r>
      <w:r w:rsidRPr="00600687">
        <w:rPr>
          <w:rFonts w:ascii="Lucida Sans Unicode" w:hAnsi="Lucida Sans Unicode" w:cs="Lucida Sans Unicode"/>
          <w:color w:val="565A5C"/>
          <w:spacing w:val="3"/>
          <w:sz w:val="26"/>
          <w:szCs w:val="26"/>
        </w:rPr>
        <w:instrText xml:space="preserve"> HYPERLINK "https://trustedcomputinggroup.org/wp-content/uploads/us-cio-council-byod-toolkit-20120829.pdf" </w:instrText>
      </w:r>
      <w:r w:rsidR="00FB156A" w:rsidRPr="00600687">
        <w:rPr>
          <w:rFonts w:ascii="Lucida Sans Unicode" w:hAnsi="Lucida Sans Unicode" w:cs="Lucida Sans Unicode"/>
          <w:color w:val="565A5C"/>
          <w:spacing w:val="3"/>
          <w:sz w:val="26"/>
          <w:szCs w:val="26"/>
        </w:rPr>
        <w:fldChar w:fldCharType="separate"/>
      </w:r>
      <w:r w:rsidRPr="00600687">
        <w:rPr>
          <w:rFonts w:ascii="Lucida Sans Unicode" w:hAnsi="Lucida Sans Unicode" w:cs="Lucida Sans Unicode"/>
          <w:color w:val="006FBF"/>
          <w:spacing w:val="3"/>
          <w:sz w:val="26"/>
          <w:szCs w:val="26"/>
          <w:u w:val="single"/>
          <w:bdr w:val="none" w:sz="0" w:space="0" w:color="auto" w:frame="1"/>
        </w:rPr>
        <w:t>https://trustedcomputinggroup.org/wp-content/uploads/us-cio-council-byod-toolkit-20120829.pdf</w:t>
      </w:r>
      <w:r w:rsidR="00FB156A" w:rsidRPr="00600687">
        <w:rPr>
          <w:rFonts w:ascii="Lucida Sans Unicode" w:hAnsi="Lucida Sans Unicode" w:cs="Lucida Sans Unicode"/>
          <w:color w:val="565A5C"/>
          <w:spacing w:val="3"/>
          <w:sz w:val="26"/>
          <w:szCs w:val="26"/>
        </w:rPr>
        <w:fldChar w:fldCharType="end"/>
      </w:r>
    </w:p>
    <w:p w:rsidR="00600687" w:rsidRPr="00600687" w:rsidRDefault="00600687" w:rsidP="00600687">
      <w:pPr>
        <w:spacing w:before="120" w:after="240"/>
        <w:rPr>
          <w:rFonts w:ascii="Lucida Sans Unicode" w:hAnsi="Lucida Sans Unicode" w:cs="Lucida Sans Unicode"/>
          <w:color w:val="565A5C"/>
          <w:spacing w:val="3"/>
          <w:sz w:val="26"/>
          <w:szCs w:val="26"/>
        </w:rPr>
      </w:pPr>
      <w:r w:rsidRPr="00600687">
        <w:rPr>
          <w:rFonts w:ascii="Lucida Sans Unicode" w:hAnsi="Lucida Sans Unicode" w:cs="Lucida Sans Unicode"/>
          <w:color w:val="565A5C"/>
          <w:spacing w:val="3"/>
          <w:sz w:val="26"/>
          <w:szCs w:val="26"/>
        </w:rPr>
        <w:t>See Sample #2 on page 30.</w:t>
      </w:r>
    </w:p>
    <w:p w:rsidR="00600687" w:rsidRPr="00600687" w:rsidRDefault="00FB156A" w:rsidP="00600687">
      <w:pPr>
        <w:numPr>
          <w:ilvl w:val="0"/>
          <w:numId w:val="2"/>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18" w:tooltip="'Sample Policy and Guidance Language for Federal Media Sanitization' - Link" w:history="1">
        <w:r w:rsidR="00600687" w:rsidRPr="00600687">
          <w:rPr>
            <w:rFonts w:ascii="Lucida Sans Unicode" w:eastAsia="Times New Roman" w:hAnsi="Lucida Sans Unicode" w:cs="Lucida Sans Unicode"/>
            <w:color w:val="006FBF"/>
            <w:spacing w:val="3"/>
            <w:sz w:val="26"/>
            <w:szCs w:val="26"/>
            <w:u w:val="single"/>
            <w:bdr w:val="none" w:sz="0" w:space="0" w:color="auto" w:frame="1"/>
          </w:rPr>
          <w:t>Sample Policy and Guidance Language for Federal Media Sanitization</w:t>
        </w:r>
      </w:hyperlink>
    </w:p>
    <w:p w:rsidR="00600687" w:rsidRPr="00600687" w:rsidRDefault="00600687" w:rsidP="00600687">
      <w:pPr>
        <w:pBdr>
          <w:top w:val="single" w:sz="6" w:space="0" w:color="D3D9E3"/>
        </w:pBdr>
        <w:textAlignment w:val="top"/>
        <w:rPr>
          <w:rFonts w:ascii="Lucida Sans Unicode" w:eastAsia="Times New Roman" w:hAnsi="Lucida Sans Unicode" w:cs="Lucida Sans Unicode"/>
          <w:color w:val="72777A"/>
          <w:spacing w:val="3"/>
          <w:sz w:val="26"/>
          <w:szCs w:val="26"/>
        </w:rPr>
      </w:pPr>
      <w:r w:rsidRPr="00600687">
        <w:rPr>
          <w:rFonts w:ascii="Lucida Sans Unicode" w:eastAsia="Times New Roman" w:hAnsi="Lucida Sans Unicode" w:cs="Lucida Sans Unicode"/>
          <w:color w:val="72777A"/>
          <w:spacing w:val="3"/>
          <w:sz w:val="26"/>
          <w:szCs w:val="26"/>
        </w:rPr>
        <w:t>Link</w:t>
      </w:r>
    </w:p>
    <w:p w:rsidR="00600687" w:rsidRPr="00600687" w:rsidRDefault="00FB156A" w:rsidP="00600687">
      <w:pPr>
        <w:pBdr>
          <w:top w:val="single" w:sz="6" w:space="0" w:color="D3D9E3"/>
        </w:pBdr>
        <w:rPr>
          <w:rFonts w:ascii="Lucida Sans Unicode" w:eastAsia="Times New Roman" w:hAnsi="Lucida Sans Unicode" w:cs="Lucida Sans Unicode"/>
          <w:color w:val="565A5C"/>
          <w:spacing w:val="3"/>
          <w:sz w:val="26"/>
          <w:szCs w:val="26"/>
        </w:rPr>
      </w:pPr>
      <w:r w:rsidRPr="00600687">
        <w:rPr>
          <w:rFonts w:ascii="Lucida Sans Unicode" w:eastAsia="Times New Roman" w:hAnsi="Lucida Sans Unicode" w:cs="Lucida Sans Unicode"/>
          <w:color w:val="565A5C"/>
          <w:spacing w:val="3"/>
          <w:sz w:val="26"/>
          <w:szCs w:val="26"/>
        </w:rPr>
        <w:fldChar w:fldCharType="begin"/>
      </w:r>
      <w:r w:rsidRPr="00600687">
        <w:rPr>
          <w:rFonts w:ascii="Lucida Sans Unicode" w:eastAsia="Times New Roman" w:hAnsi="Lucida Sans Unicode" w:cs="Lucida Sans Unicode"/>
          <w:color w:val="565A5C"/>
          <w:spacing w:val="3"/>
          <w:sz w:val="26"/>
          <w:szCs w:val="26"/>
        </w:rPr>
        <w:fldChar w:fldCharType="begin"/>
      </w:r>
      <w:r w:rsidR="00600687" w:rsidRPr="00600687">
        <w:rPr>
          <w:rFonts w:ascii="Lucida Sans Unicode" w:eastAsia="Times New Roman" w:hAnsi="Lucida Sans Unicode" w:cs="Lucida Sans Unicode"/>
          <w:color w:val="565A5C"/>
          <w:spacing w:val="3"/>
          <w:sz w:val="26"/>
          <w:szCs w:val="26"/>
        </w:rPr>
        <w:instrText xml:space="preserve"> PRIVATE "&lt;INPUT TYPE=\"checkbox\"&gt;" </w:instrText>
      </w:r>
      <w:r w:rsidRPr="00600687">
        <w:rPr>
          <w:rFonts w:ascii="Lucida Sans Unicode" w:eastAsia="Times New Roman" w:hAnsi="Lucida Sans Unicode" w:cs="Lucida Sans Unicode"/>
          <w:color w:val="565A5C"/>
          <w:spacing w:val="3"/>
          <w:sz w:val="26"/>
          <w:szCs w:val="26"/>
        </w:rPr>
        <w:fldChar w:fldCharType="end"/>
      </w:r>
      <w:r w:rsidR="00600687" w:rsidRPr="00600687">
        <w:rPr>
          <w:rFonts w:ascii="Lucida Sans Unicode" w:eastAsia="Times New Roman" w:hAnsi="Lucida Sans Unicode" w:cs="Lucida Sans Unicode"/>
          <w:color w:val="565A5C"/>
          <w:spacing w:val="3"/>
          <w:sz w:val="26"/>
          <w:szCs w:val="26"/>
        </w:rPr>
        <w:instrText xml:space="preserve">MACROBUTTON HTMLDirect </w:instrText>
      </w:r>
      <w:r w:rsidR="00600687">
        <w:rPr>
          <w:rFonts w:ascii="Times" w:hAnsi="Times"/>
          <w:noProof/>
          <w:sz w:val="20"/>
          <w:szCs w:val="20"/>
        </w:rPr>
        <w:drawing>
          <wp:inline distT="0" distB="0" distL="0" distR="0">
            <wp:extent cx="203200" cy="20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00687">
        <w:rPr>
          <w:rFonts w:ascii="Lucida Sans Unicode" w:eastAsia="Times New Roman" w:hAnsi="Lucida Sans Unicode" w:cs="Lucida Sans Unicode"/>
          <w:color w:val="565A5C"/>
          <w:spacing w:val="3"/>
          <w:sz w:val="26"/>
          <w:szCs w:val="26"/>
        </w:rPr>
        <w:fldChar w:fldCharType="end"/>
      </w:r>
      <w:r w:rsidR="00600687" w:rsidRPr="00600687">
        <w:rPr>
          <w:rFonts w:ascii="Lucida Sans Unicode" w:eastAsia="Times New Roman" w:hAnsi="Lucida Sans Unicode" w:cs="Lucida Sans Unicode"/>
          <w:color w:val="565A5C"/>
          <w:spacing w:val="3"/>
          <w:sz w:val="26"/>
          <w:szCs w:val="26"/>
          <w:bdr w:val="none" w:sz="0" w:space="0" w:color="auto" w:frame="1"/>
        </w:rPr>
        <w:t>I'm Done</w:t>
      </w:r>
    </w:p>
    <w:p w:rsidR="00600687" w:rsidRPr="00600687" w:rsidRDefault="00600687" w:rsidP="00600687">
      <w:pPr>
        <w:rPr>
          <w:rFonts w:ascii="Lucida Sans Unicode" w:hAnsi="Lucida Sans Unicode" w:cs="Lucida Sans Unicode"/>
          <w:color w:val="565A5C"/>
          <w:spacing w:val="3"/>
          <w:sz w:val="26"/>
          <w:szCs w:val="26"/>
        </w:rPr>
      </w:pPr>
      <w:proofErr w:type="gramStart"/>
      <w:r w:rsidRPr="00600687">
        <w:rPr>
          <w:rFonts w:ascii="Lucida Sans Unicode" w:hAnsi="Lucida Sans Unicode" w:cs="Lucida Sans Unicode"/>
          <w:color w:val="565A5C"/>
          <w:spacing w:val="3"/>
          <w:sz w:val="26"/>
          <w:szCs w:val="26"/>
        </w:rPr>
        <w:t>Federal Electronics Challenge.</w:t>
      </w:r>
      <w:proofErr w:type="gramEnd"/>
      <w:r w:rsidRPr="00600687">
        <w:rPr>
          <w:rFonts w:ascii="Lucida Sans Unicode" w:hAnsi="Lucida Sans Unicode" w:cs="Lucida Sans Unicode"/>
          <w:color w:val="565A5C"/>
          <w:spacing w:val="3"/>
          <w:sz w:val="26"/>
          <w:szCs w:val="26"/>
        </w:rPr>
        <w:t xml:space="preserve"> </w:t>
      </w:r>
      <w:proofErr w:type="gramStart"/>
      <w:r w:rsidRPr="00600687">
        <w:rPr>
          <w:rFonts w:ascii="Lucida Sans Unicode" w:hAnsi="Lucida Sans Unicode" w:cs="Lucida Sans Unicode"/>
          <w:color w:val="565A5C"/>
          <w:spacing w:val="3"/>
          <w:sz w:val="26"/>
          <w:szCs w:val="26"/>
        </w:rPr>
        <w:t>(2012). </w:t>
      </w:r>
      <w:r w:rsidRPr="00600687">
        <w:rPr>
          <w:rFonts w:ascii="Lucida Sans Unicode" w:hAnsi="Lucida Sans Unicode" w:cs="Lucida Sans Unicode"/>
          <w:i/>
          <w:iCs/>
          <w:color w:val="565A5C"/>
          <w:spacing w:val="3"/>
          <w:sz w:val="26"/>
          <w:szCs w:val="26"/>
          <w:bdr w:val="none" w:sz="0" w:space="0" w:color="auto" w:frame="1"/>
        </w:rPr>
        <w:t>Sample policy and guidance language for federal media sanitization.</w:t>
      </w:r>
      <w:proofErr w:type="gramEnd"/>
      <w:r w:rsidRPr="00600687">
        <w:rPr>
          <w:rFonts w:ascii="Lucida Sans Unicode" w:hAnsi="Lucida Sans Unicode" w:cs="Lucida Sans Unicode"/>
          <w:i/>
          <w:iCs/>
          <w:color w:val="565A5C"/>
          <w:spacing w:val="3"/>
          <w:sz w:val="26"/>
          <w:szCs w:val="26"/>
          <w:bdr w:val="none" w:sz="0" w:space="0" w:color="auto" w:frame="1"/>
        </w:rPr>
        <w:t> </w:t>
      </w:r>
      <w:r w:rsidRPr="00600687">
        <w:rPr>
          <w:rFonts w:ascii="Lucida Sans Unicode" w:hAnsi="Lucida Sans Unicode" w:cs="Lucida Sans Unicode"/>
          <w:color w:val="565A5C"/>
          <w:spacing w:val="3"/>
          <w:sz w:val="26"/>
          <w:szCs w:val="26"/>
        </w:rPr>
        <w:t>Retrieved from </w:t>
      </w:r>
      <w:hyperlink r:id="rId19" w:history="1">
        <w:r w:rsidRPr="00600687">
          <w:rPr>
            <w:rFonts w:ascii="Lucida Sans Unicode" w:hAnsi="Lucida Sans Unicode" w:cs="Lucida Sans Unicode"/>
            <w:color w:val="006FBF"/>
            <w:spacing w:val="3"/>
            <w:sz w:val="26"/>
            <w:szCs w:val="26"/>
            <w:u w:val="single"/>
            <w:bdr w:val="none" w:sz="0" w:space="0" w:color="auto" w:frame="1"/>
          </w:rPr>
          <w:t>https://www.epa.gov/sites/production/files/documents/sanitization_sample.pdf</w:t>
        </w:r>
      </w:hyperlink>
    </w:p>
    <w:p w:rsidR="00600687" w:rsidRPr="00600687" w:rsidRDefault="00FB156A" w:rsidP="00600687">
      <w:pPr>
        <w:numPr>
          <w:ilvl w:val="0"/>
          <w:numId w:val="2"/>
        </w:numPr>
        <w:pBdr>
          <w:top w:val="single" w:sz="6" w:space="0" w:color="D3D9E3"/>
        </w:pBdr>
        <w:ind w:left="0"/>
        <w:textAlignment w:val="top"/>
        <w:rPr>
          <w:rFonts w:ascii="Lucida Sans Unicode" w:eastAsia="Times New Roman" w:hAnsi="Lucida Sans Unicode" w:cs="Lucida Sans Unicode"/>
          <w:color w:val="565A5C"/>
          <w:spacing w:val="3"/>
          <w:sz w:val="26"/>
          <w:szCs w:val="26"/>
        </w:rPr>
      </w:pPr>
      <w:hyperlink r:id="rId20" w:tooltip="'Media Sanitization &amp; Destruction Policy (State of Michigan)' - Link" w:history="1">
        <w:r w:rsidR="00600687" w:rsidRPr="00600687">
          <w:rPr>
            <w:rFonts w:ascii="Lucida Sans Unicode" w:eastAsia="Times New Roman" w:hAnsi="Lucida Sans Unicode" w:cs="Lucida Sans Unicode"/>
            <w:color w:val="006FBF"/>
            <w:spacing w:val="3"/>
            <w:sz w:val="26"/>
            <w:szCs w:val="26"/>
            <w:u w:val="single"/>
            <w:bdr w:val="none" w:sz="0" w:space="0" w:color="auto" w:frame="1"/>
          </w:rPr>
          <w:t>Media Sanitization &amp; Destruction Policy (State of Michigan)</w:t>
        </w:r>
      </w:hyperlink>
    </w:p>
    <w:p w:rsidR="00600687" w:rsidRPr="00600687" w:rsidRDefault="00600687" w:rsidP="00600687">
      <w:pPr>
        <w:pBdr>
          <w:top w:val="single" w:sz="6" w:space="0" w:color="D3D9E3"/>
        </w:pBdr>
        <w:textAlignment w:val="top"/>
        <w:rPr>
          <w:rFonts w:ascii="Lucida Sans Unicode" w:eastAsia="Times New Roman" w:hAnsi="Lucida Sans Unicode" w:cs="Lucida Sans Unicode"/>
          <w:color w:val="72777A"/>
          <w:spacing w:val="3"/>
          <w:sz w:val="26"/>
          <w:szCs w:val="26"/>
        </w:rPr>
      </w:pPr>
      <w:r w:rsidRPr="00600687">
        <w:rPr>
          <w:rFonts w:ascii="Lucida Sans Unicode" w:eastAsia="Times New Roman" w:hAnsi="Lucida Sans Unicode" w:cs="Lucida Sans Unicode"/>
          <w:color w:val="72777A"/>
          <w:spacing w:val="3"/>
          <w:sz w:val="26"/>
          <w:szCs w:val="26"/>
        </w:rPr>
        <w:t>Link</w:t>
      </w:r>
    </w:p>
    <w:p w:rsidR="00600687" w:rsidRPr="00600687" w:rsidRDefault="00FB156A" w:rsidP="00600687">
      <w:pPr>
        <w:pBdr>
          <w:top w:val="single" w:sz="6" w:space="0" w:color="D3D9E3"/>
        </w:pBdr>
        <w:rPr>
          <w:rFonts w:ascii="Lucida Sans Unicode" w:eastAsia="Times New Roman" w:hAnsi="Lucida Sans Unicode" w:cs="Lucida Sans Unicode"/>
          <w:color w:val="565A5C"/>
          <w:spacing w:val="3"/>
          <w:sz w:val="26"/>
          <w:szCs w:val="26"/>
        </w:rPr>
      </w:pPr>
      <w:r w:rsidRPr="00600687">
        <w:rPr>
          <w:rFonts w:ascii="Lucida Sans Unicode" w:eastAsia="Times New Roman" w:hAnsi="Lucida Sans Unicode" w:cs="Lucida Sans Unicode"/>
          <w:color w:val="565A5C"/>
          <w:spacing w:val="3"/>
          <w:sz w:val="26"/>
          <w:szCs w:val="26"/>
        </w:rPr>
        <w:fldChar w:fldCharType="begin"/>
      </w:r>
      <w:r w:rsidRPr="00600687">
        <w:rPr>
          <w:rFonts w:ascii="Lucida Sans Unicode" w:eastAsia="Times New Roman" w:hAnsi="Lucida Sans Unicode" w:cs="Lucida Sans Unicode"/>
          <w:color w:val="565A5C"/>
          <w:spacing w:val="3"/>
          <w:sz w:val="26"/>
          <w:szCs w:val="26"/>
        </w:rPr>
        <w:fldChar w:fldCharType="begin"/>
      </w:r>
      <w:r w:rsidR="00600687" w:rsidRPr="00600687">
        <w:rPr>
          <w:rFonts w:ascii="Lucida Sans Unicode" w:eastAsia="Times New Roman" w:hAnsi="Lucida Sans Unicode" w:cs="Lucida Sans Unicode"/>
          <w:color w:val="565A5C"/>
          <w:spacing w:val="3"/>
          <w:sz w:val="26"/>
          <w:szCs w:val="26"/>
        </w:rPr>
        <w:instrText xml:space="preserve"> PRIVATE "&lt;INPUT TYPE=\"checkbox\"&gt;" </w:instrText>
      </w:r>
      <w:r w:rsidRPr="00600687">
        <w:rPr>
          <w:rFonts w:ascii="Lucida Sans Unicode" w:eastAsia="Times New Roman" w:hAnsi="Lucida Sans Unicode" w:cs="Lucida Sans Unicode"/>
          <w:color w:val="565A5C"/>
          <w:spacing w:val="3"/>
          <w:sz w:val="26"/>
          <w:szCs w:val="26"/>
        </w:rPr>
        <w:fldChar w:fldCharType="end"/>
      </w:r>
      <w:r w:rsidR="00600687" w:rsidRPr="00600687">
        <w:rPr>
          <w:rFonts w:ascii="Lucida Sans Unicode" w:eastAsia="Times New Roman" w:hAnsi="Lucida Sans Unicode" w:cs="Lucida Sans Unicode"/>
          <w:color w:val="565A5C"/>
          <w:spacing w:val="3"/>
          <w:sz w:val="26"/>
          <w:szCs w:val="26"/>
        </w:rPr>
        <w:instrText xml:space="preserve">MACROBUTTON HTMLDirect </w:instrText>
      </w:r>
      <w:r w:rsidR="00600687">
        <w:rPr>
          <w:rFonts w:ascii="Times" w:hAnsi="Times"/>
          <w:noProof/>
          <w:sz w:val="20"/>
          <w:szCs w:val="20"/>
        </w:rPr>
        <w:drawing>
          <wp:inline distT="0" distB="0" distL="0" distR="0">
            <wp:extent cx="203200" cy="20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3200" cy="203200"/>
                    </a:xfrm>
                    <a:prstGeom prst="rect">
                      <a:avLst/>
                    </a:prstGeom>
                    <a:noFill/>
                    <a:ln>
                      <a:noFill/>
                    </a:ln>
                  </pic:spPr>
                </pic:pic>
              </a:graphicData>
            </a:graphic>
          </wp:inline>
        </w:drawing>
      </w:r>
      <w:r w:rsidRPr="00600687">
        <w:rPr>
          <w:rFonts w:ascii="Lucida Sans Unicode" w:eastAsia="Times New Roman" w:hAnsi="Lucida Sans Unicode" w:cs="Lucida Sans Unicode"/>
          <w:color w:val="565A5C"/>
          <w:spacing w:val="3"/>
          <w:sz w:val="26"/>
          <w:szCs w:val="26"/>
        </w:rPr>
        <w:fldChar w:fldCharType="end"/>
      </w:r>
      <w:r w:rsidR="00600687" w:rsidRPr="00600687">
        <w:rPr>
          <w:rFonts w:ascii="Lucida Sans Unicode" w:eastAsia="Times New Roman" w:hAnsi="Lucida Sans Unicode" w:cs="Lucida Sans Unicode"/>
          <w:color w:val="565A5C"/>
          <w:spacing w:val="3"/>
          <w:sz w:val="26"/>
          <w:szCs w:val="26"/>
          <w:bdr w:val="none" w:sz="0" w:space="0" w:color="auto" w:frame="1"/>
        </w:rPr>
        <w:t>I'm Done</w:t>
      </w:r>
    </w:p>
    <w:p w:rsidR="00600687" w:rsidRPr="00600687" w:rsidRDefault="00600687" w:rsidP="00600687">
      <w:pPr>
        <w:rPr>
          <w:rFonts w:ascii="Lucida Sans Unicode" w:hAnsi="Lucida Sans Unicode" w:cs="Lucida Sans Unicode"/>
          <w:color w:val="565A5C"/>
          <w:spacing w:val="3"/>
          <w:sz w:val="26"/>
          <w:szCs w:val="26"/>
        </w:rPr>
      </w:pPr>
      <w:proofErr w:type="gramStart"/>
      <w:r w:rsidRPr="00600687">
        <w:rPr>
          <w:rFonts w:ascii="Lucida Sans Unicode" w:hAnsi="Lucida Sans Unicode" w:cs="Lucida Sans Unicode"/>
          <w:color w:val="565A5C"/>
          <w:spacing w:val="3"/>
          <w:sz w:val="26"/>
          <w:szCs w:val="26"/>
        </w:rPr>
        <w:t>Michigan State Police.</w:t>
      </w:r>
      <w:proofErr w:type="gramEnd"/>
      <w:r w:rsidRPr="00600687">
        <w:rPr>
          <w:rFonts w:ascii="Lucida Sans Unicode" w:hAnsi="Lucida Sans Unicode" w:cs="Lucida Sans Unicode"/>
          <w:color w:val="565A5C"/>
          <w:spacing w:val="3"/>
          <w:sz w:val="26"/>
          <w:szCs w:val="26"/>
        </w:rPr>
        <w:t xml:space="preserve"> </w:t>
      </w:r>
      <w:proofErr w:type="gramStart"/>
      <w:r w:rsidRPr="00600687">
        <w:rPr>
          <w:rFonts w:ascii="Lucida Sans Unicode" w:hAnsi="Lucida Sans Unicode" w:cs="Lucida Sans Unicode"/>
          <w:color w:val="565A5C"/>
          <w:spacing w:val="3"/>
          <w:sz w:val="26"/>
          <w:szCs w:val="26"/>
        </w:rPr>
        <w:t>(2013). </w:t>
      </w:r>
      <w:r w:rsidRPr="00600687">
        <w:rPr>
          <w:rFonts w:ascii="Lucida Sans Unicode" w:hAnsi="Lucida Sans Unicode" w:cs="Lucida Sans Unicode"/>
          <w:i/>
          <w:iCs/>
          <w:color w:val="565A5C"/>
          <w:spacing w:val="3"/>
          <w:sz w:val="26"/>
          <w:szCs w:val="26"/>
          <w:bdr w:val="none" w:sz="0" w:space="0" w:color="auto" w:frame="1"/>
        </w:rPr>
        <w:t>Media sanitization and destruction policy sample</w:t>
      </w:r>
      <w:r w:rsidRPr="00600687">
        <w:rPr>
          <w:rFonts w:ascii="Lucida Sans Unicode" w:hAnsi="Lucida Sans Unicode" w:cs="Lucida Sans Unicode"/>
          <w:color w:val="565A5C"/>
          <w:spacing w:val="3"/>
          <w:sz w:val="26"/>
          <w:szCs w:val="26"/>
        </w:rPr>
        <w:t>.</w:t>
      </w:r>
      <w:proofErr w:type="gramEnd"/>
      <w:r w:rsidRPr="00600687">
        <w:rPr>
          <w:rFonts w:ascii="Lucida Sans Unicode" w:hAnsi="Lucida Sans Unicode" w:cs="Lucida Sans Unicode"/>
          <w:color w:val="565A5C"/>
          <w:spacing w:val="3"/>
          <w:sz w:val="26"/>
          <w:szCs w:val="26"/>
        </w:rPr>
        <w:t xml:space="preserve"> Retrieved from </w:t>
      </w:r>
      <w:hyperlink r:id="rId21" w:history="1">
        <w:r w:rsidRPr="00600687">
          <w:rPr>
            <w:rFonts w:ascii="Lucida Sans Unicode" w:hAnsi="Lucida Sans Unicode" w:cs="Lucida Sans Unicode"/>
            <w:color w:val="006FBF"/>
            <w:spacing w:val="3"/>
            <w:sz w:val="26"/>
            <w:szCs w:val="26"/>
            <w:u w:val="single"/>
            <w:bdr w:val="none" w:sz="0" w:space="0" w:color="auto" w:frame="1"/>
          </w:rPr>
          <w:t>https://www.michigan.gov/documents/msp/Media_Sanitization_Destruction_Policy_442249_7.pdf</w:t>
        </w:r>
      </w:hyperlink>
    </w:p>
    <w:p w:rsidR="00600687" w:rsidRDefault="00600687"/>
    <w:sectPr w:rsidR="00600687" w:rsidSect="00D10AC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06297"/>
    <w:multiLevelType w:val="multilevel"/>
    <w:tmpl w:val="265E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AC0D59"/>
    <w:multiLevelType w:val="multilevel"/>
    <w:tmpl w:val="9FBA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6C56"/>
    <w:rsid w:val="00600687"/>
    <w:rsid w:val="00626C56"/>
    <w:rsid w:val="00893FAB"/>
    <w:rsid w:val="00D10ACB"/>
    <w:rsid w:val="00FB15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5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C5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26C56"/>
    <w:rPr>
      <w:color w:val="0000FF"/>
      <w:u w:val="single"/>
    </w:rPr>
  </w:style>
  <w:style w:type="character" w:customStyle="1" w:styleId="d2l-offscreen">
    <w:name w:val="d2l-offscreen"/>
    <w:basedOn w:val="DefaultParagraphFont"/>
    <w:rsid w:val="00626C56"/>
  </w:style>
  <w:style w:type="character" w:styleId="Emphasis">
    <w:name w:val="Emphasis"/>
    <w:basedOn w:val="DefaultParagraphFont"/>
    <w:uiPriority w:val="20"/>
    <w:qFormat/>
    <w:rsid w:val="00626C56"/>
    <w:rPr>
      <w:i/>
      <w:iCs/>
    </w:rPr>
  </w:style>
  <w:style w:type="paragraph" w:styleId="BalloonText">
    <w:name w:val="Balloon Text"/>
    <w:basedOn w:val="Normal"/>
    <w:link w:val="BalloonTextChar"/>
    <w:uiPriority w:val="99"/>
    <w:semiHidden/>
    <w:unhideWhenUsed/>
    <w:rsid w:val="00893FAB"/>
    <w:rPr>
      <w:rFonts w:ascii="Tahoma" w:hAnsi="Tahoma" w:cs="Tahoma"/>
      <w:sz w:val="16"/>
      <w:szCs w:val="16"/>
    </w:rPr>
  </w:style>
  <w:style w:type="character" w:customStyle="1" w:styleId="BalloonTextChar">
    <w:name w:val="Balloon Text Char"/>
    <w:basedOn w:val="DefaultParagraphFont"/>
    <w:link w:val="BalloonText"/>
    <w:uiPriority w:val="99"/>
    <w:semiHidden/>
    <w:rsid w:val="00893FA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C5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26C56"/>
    <w:rPr>
      <w:color w:val="0000FF"/>
      <w:u w:val="single"/>
    </w:rPr>
  </w:style>
  <w:style w:type="character" w:customStyle="1" w:styleId="d2l-offscreen">
    <w:name w:val="d2l-offscreen"/>
    <w:basedOn w:val="DefaultParagraphFont"/>
    <w:rsid w:val="00626C56"/>
  </w:style>
  <w:style w:type="character" w:styleId="Emphasis">
    <w:name w:val="Emphasis"/>
    <w:basedOn w:val="DefaultParagraphFont"/>
    <w:uiPriority w:val="20"/>
    <w:qFormat/>
    <w:rsid w:val="00626C56"/>
    <w:rPr>
      <w:i/>
      <w:iCs/>
    </w:rPr>
  </w:style>
</w:styles>
</file>

<file path=word/webSettings.xml><?xml version="1.0" encoding="utf-8"?>
<w:webSettings xmlns:r="http://schemas.openxmlformats.org/officeDocument/2006/relationships" xmlns:w="http://schemas.openxmlformats.org/wordprocessingml/2006/main">
  <w:divs>
    <w:div w:id="971448145">
      <w:bodyDiv w:val="1"/>
      <w:marLeft w:val="0"/>
      <w:marRight w:val="0"/>
      <w:marTop w:val="0"/>
      <w:marBottom w:val="0"/>
      <w:divBdr>
        <w:top w:val="none" w:sz="0" w:space="0" w:color="auto"/>
        <w:left w:val="none" w:sz="0" w:space="0" w:color="auto"/>
        <w:bottom w:val="none" w:sz="0" w:space="0" w:color="auto"/>
        <w:right w:val="none" w:sz="0" w:space="0" w:color="auto"/>
      </w:divBdr>
      <w:divsChild>
        <w:div w:id="1455754094">
          <w:marLeft w:val="0"/>
          <w:marRight w:val="0"/>
          <w:marTop w:val="0"/>
          <w:marBottom w:val="0"/>
          <w:divBdr>
            <w:top w:val="none" w:sz="0" w:space="0" w:color="auto"/>
            <w:left w:val="none" w:sz="0" w:space="0" w:color="auto"/>
            <w:bottom w:val="none" w:sz="0" w:space="0" w:color="auto"/>
            <w:right w:val="none" w:sz="0" w:space="0" w:color="auto"/>
          </w:divBdr>
          <w:divsChild>
            <w:div w:id="249312689">
              <w:marLeft w:val="0"/>
              <w:marRight w:val="0"/>
              <w:marTop w:val="0"/>
              <w:marBottom w:val="0"/>
              <w:divBdr>
                <w:top w:val="none" w:sz="0" w:space="0" w:color="auto"/>
                <w:left w:val="none" w:sz="0" w:space="0" w:color="auto"/>
                <w:bottom w:val="none" w:sz="0" w:space="0" w:color="auto"/>
                <w:right w:val="none" w:sz="0" w:space="0" w:color="auto"/>
              </w:divBdr>
              <w:divsChild>
                <w:div w:id="1400905814">
                  <w:marLeft w:val="0"/>
                  <w:marRight w:val="0"/>
                  <w:marTop w:val="0"/>
                  <w:marBottom w:val="0"/>
                  <w:divBdr>
                    <w:top w:val="none" w:sz="0" w:space="0" w:color="auto"/>
                    <w:left w:val="none" w:sz="0" w:space="0" w:color="auto"/>
                    <w:bottom w:val="none" w:sz="0" w:space="0" w:color="auto"/>
                    <w:right w:val="none" w:sz="0" w:space="0" w:color="auto"/>
                  </w:divBdr>
                  <w:divsChild>
                    <w:div w:id="254290585">
                      <w:marLeft w:val="0"/>
                      <w:marRight w:val="0"/>
                      <w:marTop w:val="0"/>
                      <w:marBottom w:val="0"/>
                      <w:divBdr>
                        <w:top w:val="none" w:sz="0" w:space="0" w:color="auto"/>
                        <w:left w:val="none" w:sz="0" w:space="0" w:color="auto"/>
                        <w:bottom w:val="none" w:sz="0" w:space="0" w:color="auto"/>
                        <w:right w:val="none" w:sz="0" w:space="0" w:color="auto"/>
                      </w:divBdr>
                      <w:divsChild>
                        <w:div w:id="958024813">
                          <w:marLeft w:val="0"/>
                          <w:marRight w:val="0"/>
                          <w:marTop w:val="0"/>
                          <w:marBottom w:val="0"/>
                          <w:divBdr>
                            <w:top w:val="none" w:sz="0" w:space="0" w:color="auto"/>
                            <w:left w:val="none" w:sz="0" w:space="0" w:color="auto"/>
                            <w:bottom w:val="none" w:sz="0" w:space="0" w:color="auto"/>
                            <w:right w:val="none" w:sz="0" w:space="0" w:color="auto"/>
                          </w:divBdr>
                          <w:divsChild>
                            <w:div w:id="1059863838">
                              <w:marLeft w:val="0"/>
                              <w:marRight w:val="0"/>
                              <w:marTop w:val="0"/>
                              <w:marBottom w:val="0"/>
                              <w:divBdr>
                                <w:top w:val="none" w:sz="0" w:space="0" w:color="auto"/>
                                <w:left w:val="none" w:sz="0" w:space="0" w:color="auto"/>
                                <w:bottom w:val="none" w:sz="0" w:space="0" w:color="auto"/>
                                <w:right w:val="none" w:sz="0" w:space="0" w:color="auto"/>
                              </w:divBdr>
                              <w:divsChild>
                                <w:div w:id="20300647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636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1563">
          <w:marLeft w:val="0"/>
          <w:marRight w:val="0"/>
          <w:marTop w:val="0"/>
          <w:marBottom w:val="0"/>
          <w:divBdr>
            <w:top w:val="none" w:sz="0" w:space="0" w:color="auto"/>
            <w:left w:val="none" w:sz="0" w:space="0" w:color="auto"/>
            <w:bottom w:val="none" w:sz="0" w:space="0" w:color="auto"/>
            <w:right w:val="none" w:sz="0" w:space="0" w:color="auto"/>
          </w:divBdr>
          <w:divsChild>
            <w:div w:id="324433662">
              <w:marLeft w:val="0"/>
              <w:marRight w:val="0"/>
              <w:marTop w:val="0"/>
              <w:marBottom w:val="0"/>
              <w:divBdr>
                <w:top w:val="none" w:sz="0" w:space="0" w:color="auto"/>
                <w:left w:val="none" w:sz="0" w:space="0" w:color="auto"/>
                <w:bottom w:val="none" w:sz="0" w:space="0" w:color="auto"/>
                <w:right w:val="none" w:sz="0" w:space="0" w:color="auto"/>
              </w:divBdr>
              <w:divsChild>
                <w:div w:id="855538577">
                  <w:marLeft w:val="0"/>
                  <w:marRight w:val="0"/>
                  <w:marTop w:val="0"/>
                  <w:marBottom w:val="0"/>
                  <w:divBdr>
                    <w:top w:val="none" w:sz="0" w:space="0" w:color="auto"/>
                    <w:left w:val="none" w:sz="0" w:space="0" w:color="auto"/>
                    <w:bottom w:val="none" w:sz="0" w:space="0" w:color="auto"/>
                    <w:right w:val="none" w:sz="0" w:space="0" w:color="auto"/>
                  </w:divBdr>
                  <w:divsChild>
                    <w:div w:id="1553081010">
                      <w:marLeft w:val="0"/>
                      <w:marRight w:val="0"/>
                      <w:marTop w:val="0"/>
                      <w:marBottom w:val="0"/>
                      <w:divBdr>
                        <w:top w:val="none" w:sz="0" w:space="0" w:color="auto"/>
                        <w:left w:val="none" w:sz="0" w:space="0" w:color="auto"/>
                        <w:bottom w:val="none" w:sz="0" w:space="0" w:color="auto"/>
                        <w:right w:val="none" w:sz="0" w:space="0" w:color="auto"/>
                      </w:divBdr>
                      <w:divsChild>
                        <w:div w:id="660500660">
                          <w:marLeft w:val="0"/>
                          <w:marRight w:val="0"/>
                          <w:marTop w:val="0"/>
                          <w:marBottom w:val="0"/>
                          <w:divBdr>
                            <w:top w:val="none" w:sz="0" w:space="0" w:color="auto"/>
                            <w:left w:val="none" w:sz="0" w:space="0" w:color="auto"/>
                            <w:bottom w:val="none" w:sz="0" w:space="0" w:color="auto"/>
                            <w:right w:val="none" w:sz="0" w:space="0" w:color="auto"/>
                          </w:divBdr>
                          <w:divsChild>
                            <w:div w:id="1440369056">
                              <w:marLeft w:val="0"/>
                              <w:marRight w:val="0"/>
                              <w:marTop w:val="0"/>
                              <w:marBottom w:val="0"/>
                              <w:divBdr>
                                <w:top w:val="none" w:sz="0" w:space="0" w:color="auto"/>
                                <w:left w:val="none" w:sz="0" w:space="0" w:color="auto"/>
                                <w:bottom w:val="none" w:sz="0" w:space="0" w:color="auto"/>
                                <w:right w:val="none" w:sz="0" w:space="0" w:color="auto"/>
                              </w:divBdr>
                              <w:divsChild>
                                <w:div w:id="19844575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871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9746">
          <w:marLeft w:val="0"/>
          <w:marRight w:val="0"/>
          <w:marTop w:val="0"/>
          <w:marBottom w:val="0"/>
          <w:divBdr>
            <w:top w:val="none" w:sz="0" w:space="0" w:color="auto"/>
            <w:left w:val="none" w:sz="0" w:space="0" w:color="auto"/>
            <w:bottom w:val="none" w:sz="0" w:space="0" w:color="auto"/>
            <w:right w:val="none" w:sz="0" w:space="0" w:color="auto"/>
          </w:divBdr>
          <w:divsChild>
            <w:div w:id="612789548">
              <w:marLeft w:val="0"/>
              <w:marRight w:val="0"/>
              <w:marTop w:val="0"/>
              <w:marBottom w:val="0"/>
              <w:divBdr>
                <w:top w:val="none" w:sz="0" w:space="0" w:color="auto"/>
                <w:left w:val="none" w:sz="0" w:space="0" w:color="auto"/>
                <w:bottom w:val="none" w:sz="0" w:space="0" w:color="auto"/>
                <w:right w:val="none" w:sz="0" w:space="0" w:color="auto"/>
              </w:divBdr>
              <w:divsChild>
                <w:div w:id="1041326054">
                  <w:marLeft w:val="0"/>
                  <w:marRight w:val="0"/>
                  <w:marTop w:val="0"/>
                  <w:marBottom w:val="0"/>
                  <w:divBdr>
                    <w:top w:val="none" w:sz="0" w:space="0" w:color="auto"/>
                    <w:left w:val="none" w:sz="0" w:space="0" w:color="auto"/>
                    <w:bottom w:val="none" w:sz="0" w:space="0" w:color="auto"/>
                    <w:right w:val="none" w:sz="0" w:space="0" w:color="auto"/>
                  </w:divBdr>
                  <w:divsChild>
                    <w:div w:id="529145144">
                      <w:marLeft w:val="0"/>
                      <w:marRight w:val="0"/>
                      <w:marTop w:val="0"/>
                      <w:marBottom w:val="0"/>
                      <w:divBdr>
                        <w:top w:val="none" w:sz="0" w:space="0" w:color="auto"/>
                        <w:left w:val="none" w:sz="0" w:space="0" w:color="auto"/>
                        <w:bottom w:val="none" w:sz="0" w:space="0" w:color="auto"/>
                        <w:right w:val="none" w:sz="0" w:space="0" w:color="auto"/>
                      </w:divBdr>
                      <w:divsChild>
                        <w:div w:id="259722632">
                          <w:marLeft w:val="0"/>
                          <w:marRight w:val="0"/>
                          <w:marTop w:val="0"/>
                          <w:marBottom w:val="0"/>
                          <w:divBdr>
                            <w:top w:val="none" w:sz="0" w:space="0" w:color="auto"/>
                            <w:left w:val="none" w:sz="0" w:space="0" w:color="auto"/>
                            <w:bottom w:val="none" w:sz="0" w:space="0" w:color="auto"/>
                            <w:right w:val="none" w:sz="0" w:space="0" w:color="auto"/>
                          </w:divBdr>
                          <w:divsChild>
                            <w:div w:id="385027637">
                              <w:marLeft w:val="0"/>
                              <w:marRight w:val="0"/>
                              <w:marTop w:val="0"/>
                              <w:marBottom w:val="0"/>
                              <w:divBdr>
                                <w:top w:val="none" w:sz="0" w:space="0" w:color="auto"/>
                                <w:left w:val="none" w:sz="0" w:space="0" w:color="auto"/>
                                <w:bottom w:val="none" w:sz="0" w:space="0" w:color="auto"/>
                                <w:right w:val="none" w:sz="0" w:space="0" w:color="auto"/>
                              </w:divBdr>
                              <w:divsChild>
                                <w:div w:id="21418058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4133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538">
          <w:marLeft w:val="0"/>
          <w:marRight w:val="0"/>
          <w:marTop w:val="0"/>
          <w:marBottom w:val="0"/>
          <w:divBdr>
            <w:top w:val="none" w:sz="0" w:space="0" w:color="auto"/>
            <w:left w:val="none" w:sz="0" w:space="0" w:color="auto"/>
            <w:bottom w:val="none" w:sz="0" w:space="0" w:color="auto"/>
            <w:right w:val="none" w:sz="0" w:space="0" w:color="auto"/>
          </w:divBdr>
          <w:divsChild>
            <w:div w:id="2140220070">
              <w:marLeft w:val="0"/>
              <w:marRight w:val="0"/>
              <w:marTop w:val="0"/>
              <w:marBottom w:val="0"/>
              <w:divBdr>
                <w:top w:val="none" w:sz="0" w:space="0" w:color="auto"/>
                <w:left w:val="none" w:sz="0" w:space="0" w:color="auto"/>
                <w:bottom w:val="none" w:sz="0" w:space="0" w:color="auto"/>
                <w:right w:val="none" w:sz="0" w:space="0" w:color="auto"/>
              </w:divBdr>
              <w:divsChild>
                <w:div w:id="930352566">
                  <w:marLeft w:val="0"/>
                  <w:marRight w:val="0"/>
                  <w:marTop w:val="0"/>
                  <w:marBottom w:val="0"/>
                  <w:divBdr>
                    <w:top w:val="none" w:sz="0" w:space="0" w:color="auto"/>
                    <w:left w:val="none" w:sz="0" w:space="0" w:color="auto"/>
                    <w:bottom w:val="none" w:sz="0" w:space="0" w:color="auto"/>
                    <w:right w:val="none" w:sz="0" w:space="0" w:color="auto"/>
                  </w:divBdr>
                  <w:divsChild>
                    <w:div w:id="1617566100">
                      <w:marLeft w:val="0"/>
                      <w:marRight w:val="0"/>
                      <w:marTop w:val="0"/>
                      <w:marBottom w:val="0"/>
                      <w:divBdr>
                        <w:top w:val="none" w:sz="0" w:space="0" w:color="auto"/>
                        <w:left w:val="none" w:sz="0" w:space="0" w:color="auto"/>
                        <w:bottom w:val="none" w:sz="0" w:space="0" w:color="auto"/>
                        <w:right w:val="none" w:sz="0" w:space="0" w:color="auto"/>
                      </w:divBdr>
                      <w:divsChild>
                        <w:div w:id="221986960">
                          <w:marLeft w:val="0"/>
                          <w:marRight w:val="0"/>
                          <w:marTop w:val="0"/>
                          <w:marBottom w:val="0"/>
                          <w:divBdr>
                            <w:top w:val="none" w:sz="0" w:space="0" w:color="auto"/>
                            <w:left w:val="none" w:sz="0" w:space="0" w:color="auto"/>
                            <w:bottom w:val="none" w:sz="0" w:space="0" w:color="auto"/>
                            <w:right w:val="none" w:sz="0" w:space="0" w:color="auto"/>
                          </w:divBdr>
                          <w:divsChild>
                            <w:div w:id="465508424">
                              <w:marLeft w:val="0"/>
                              <w:marRight w:val="0"/>
                              <w:marTop w:val="0"/>
                              <w:marBottom w:val="0"/>
                              <w:divBdr>
                                <w:top w:val="none" w:sz="0" w:space="0" w:color="auto"/>
                                <w:left w:val="none" w:sz="0" w:space="0" w:color="auto"/>
                                <w:bottom w:val="none" w:sz="0" w:space="0" w:color="auto"/>
                                <w:right w:val="none" w:sz="0" w:space="0" w:color="auto"/>
                              </w:divBdr>
                              <w:divsChild>
                                <w:div w:id="329285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626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04223">
          <w:marLeft w:val="0"/>
          <w:marRight w:val="0"/>
          <w:marTop w:val="0"/>
          <w:marBottom w:val="0"/>
          <w:divBdr>
            <w:top w:val="none" w:sz="0" w:space="0" w:color="auto"/>
            <w:left w:val="none" w:sz="0" w:space="0" w:color="auto"/>
            <w:bottom w:val="none" w:sz="0" w:space="0" w:color="auto"/>
            <w:right w:val="none" w:sz="0" w:space="0" w:color="auto"/>
          </w:divBdr>
          <w:divsChild>
            <w:div w:id="1739326711">
              <w:marLeft w:val="0"/>
              <w:marRight w:val="0"/>
              <w:marTop w:val="0"/>
              <w:marBottom w:val="0"/>
              <w:divBdr>
                <w:top w:val="none" w:sz="0" w:space="0" w:color="auto"/>
                <w:left w:val="none" w:sz="0" w:space="0" w:color="auto"/>
                <w:bottom w:val="none" w:sz="0" w:space="0" w:color="auto"/>
                <w:right w:val="none" w:sz="0" w:space="0" w:color="auto"/>
              </w:divBdr>
              <w:divsChild>
                <w:div w:id="43649978">
                  <w:marLeft w:val="0"/>
                  <w:marRight w:val="0"/>
                  <w:marTop w:val="0"/>
                  <w:marBottom w:val="0"/>
                  <w:divBdr>
                    <w:top w:val="none" w:sz="0" w:space="0" w:color="auto"/>
                    <w:left w:val="none" w:sz="0" w:space="0" w:color="auto"/>
                    <w:bottom w:val="none" w:sz="0" w:space="0" w:color="auto"/>
                    <w:right w:val="none" w:sz="0" w:space="0" w:color="auto"/>
                  </w:divBdr>
                  <w:divsChild>
                    <w:div w:id="2098209872">
                      <w:marLeft w:val="0"/>
                      <w:marRight w:val="0"/>
                      <w:marTop w:val="0"/>
                      <w:marBottom w:val="0"/>
                      <w:divBdr>
                        <w:top w:val="none" w:sz="0" w:space="0" w:color="auto"/>
                        <w:left w:val="none" w:sz="0" w:space="0" w:color="auto"/>
                        <w:bottom w:val="none" w:sz="0" w:space="0" w:color="auto"/>
                        <w:right w:val="none" w:sz="0" w:space="0" w:color="auto"/>
                      </w:divBdr>
                      <w:divsChild>
                        <w:div w:id="1826892412">
                          <w:marLeft w:val="0"/>
                          <w:marRight w:val="0"/>
                          <w:marTop w:val="0"/>
                          <w:marBottom w:val="0"/>
                          <w:divBdr>
                            <w:top w:val="none" w:sz="0" w:space="0" w:color="auto"/>
                            <w:left w:val="none" w:sz="0" w:space="0" w:color="auto"/>
                            <w:bottom w:val="none" w:sz="0" w:space="0" w:color="auto"/>
                            <w:right w:val="none" w:sz="0" w:space="0" w:color="auto"/>
                          </w:divBdr>
                          <w:divsChild>
                            <w:div w:id="1590887430">
                              <w:marLeft w:val="0"/>
                              <w:marRight w:val="0"/>
                              <w:marTop w:val="0"/>
                              <w:marBottom w:val="0"/>
                              <w:divBdr>
                                <w:top w:val="none" w:sz="0" w:space="0" w:color="auto"/>
                                <w:left w:val="none" w:sz="0" w:space="0" w:color="auto"/>
                                <w:bottom w:val="none" w:sz="0" w:space="0" w:color="auto"/>
                                <w:right w:val="none" w:sz="0" w:space="0" w:color="auto"/>
                              </w:divBdr>
                              <w:divsChild>
                                <w:div w:id="14086478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136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840612">
      <w:bodyDiv w:val="1"/>
      <w:marLeft w:val="0"/>
      <w:marRight w:val="0"/>
      <w:marTop w:val="0"/>
      <w:marBottom w:val="0"/>
      <w:divBdr>
        <w:top w:val="none" w:sz="0" w:space="0" w:color="auto"/>
        <w:left w:val="none" w:sz="0" w:space="0" w:color="auto"/>
        <w:bottom w:val="none" w:sz="0" w:space="0" w:color="auto"/>
        <w:right w:val="none" w:sz="0" w:space="0" w:color="auto"/>
      </w:divBdr>
      <w:divsChild>
        <w:div w:id="854152296">
          <w:marLeft w:val="0"/>
          <w:marRight w:val="0"/>
          <w:marTop w:val="0"/>
          <w:marBottom w:val="0"/>
          <w:divBdr>
            <w:top w:val="none" w:sz="0" w:space="0" w:color="auto"/>
            <w:left w:val="none" w:sz="0" w:space="0" w:color="auto"/>
            <w:bottom w:val="none" w:sz="0" w:space="0" w:color="auto"/>
            <w:right w:val="none" w:sz="0" w:space="0" w:color="auto"/>
          </w:divBdr>
          <w:divsChild>
            <w:div w:id="870336158">
              <w:marLeft w:val="0"/>
              <w:marRight w:val="0"/>
              <w:marTop w:val="0"/>
              <w:marBottom w:val="0"/>
              <w:divBdr>
                <w:top w:val="none" w:sz="0" w:space="0" w:color="auto"/>
                <w:left w:val="none" w:sz="0" w:space="0" w:color="auto"/>
                <w:bottom w:val="none" w:sz="0" w:space="0" w:color="auto"/>
                <w:right w:val="none" w:sz="0" w:space="0" w:color="auto"/>
              </w:divBdr>
              <w:divsChild>
                <w:div w:id="310984226">
                  <w:marLeft w:val="0"/>
                  <w:marRight w:val="0"/>
                  <w:marTop w:val="0"/>
                  <w:marBottom w:val="0"/>
                  <w:divBdr>
                    <w:top w:val="none" w:sz="0" w:space="0" w:color="auto"/>
                    <w:left w:val="none" w:sz="0" w:space="0" w:color="auto"/>
                    <w:bottom w:val="none" w:sz="0" w:space="0" w:color="auto"/>
                    <w:right w:val="none" w:sz="0" w:space="0" w:color="auto"/>
                  </w:divBdr>
                  <w:divsChild>
                    <w:div w:id="75245524">
                      <w:marLeft w:val="0"/>
                      <w:marRight w:val="0"/>
                      <w:marTop w:val="0"/>
                      <w:marBottom w:val="0"/>
                      <w:divBdr>
                        <w:top w:val="single" w:sz="6" w:space="0" w:color="D3D9E3"/>
                        <w:left w:val="single" w:sz="6" w:space="0" w:color="D3D9E3"/>
                        <w:bottom w:val="single" w:sz="6" w:space="0" w:color="D3D9E3"/>
                        <w:right w:val="single" w:sz="6" w:space="0" w:color="D3D9E3"/>
                      </w:divBdr>
                      <w:divsChild>
                        <w:div w:id="1263224304">
                          <w:marLeft w:val="0"/>
                          <w:marRight w:val="0"/>
                          <w:marTop w:val="0"/>
                          <w:marBottom w:val="0"/>
                          <w:divBdr>
                            <w:top w:val="none" w:sz="0" w:space="0" w:color="auto"/>
                            <w:left w:val="none" w:sz="0" w:space="0" w:color="auto"/>
                            <w:bottom w:val="none" w:sz="0" w:space="0" w:color="auto"/>
                            <w:right w:val="none" w:sz="0" w:space="0" w:color="auto"/>
                          </w:divBdr>
                          <w:divsChild>
                            <w:div w:id="771435815">
                              <w:marLeft w:val="0"/>
                              <w:marRight w:val="0"/>
                              <w:marTop w:val="0"/>
                              <w:marBottom w:val="0"/>
                              <w:divBdr>
                                <w:top w:val="none" w:sz="0" w:space="0" w:color="auto"/>
                                <w:left w:val="none" w:sz="0" w:space="0" w:color="auto"/>
                                <w:bottom w:val="none" w:sz="0" w:space="0" w:color="auto"/>
                                <w:right w:val="none" w:sz="0" w:space="0" w:color="auto"/>
                              </w:divBdr>
                              <w:divsChild>
                                <w:div w:id="163398605">
                                  <w:marLeft w:val="0"/>
                                  <w:marRight w:val="0"/>
                                  <w:marTop w:val="0"/>
                                  <w:marBottom w:val="0"/>
                                  <w:divBdr>
                                    <w:top w:val="none" w:sz="0" w:space="0" w:color="auto"/>
                                    <w:left w:val="none" w:sz="0" w:space="0" w:color="auto"/>
                                    <w:bottom w:val="none" w:sz="0" w:space="0" w:color="auto"/>
                                    <w:right w:val="none" w:sz="0" w:space="0" w:color="auto"/>
                                  </w:divBdr>
                                  <w:divsChild>
                                    <w:div w:id="459684753">
                                      <w:marLeft w:val="0"/>
                                      <w:marRight w:val="0"/>
                                      <w:marTop w:val="0"/>
                                      <w:marBottom w:val="0"/>
                                      <w:divBdr>
                                        <w:top w:val="none" w:sz="0" w:space="0" w:color="auto"/>
                                        <w:left w:val="none" w:sz="0" w:space="0" w:color="auto"/>
                                        <w:bottom w:val="none" w:sz="0" w:space="0" w:color="auto"/>
                                        <w:right w:val="none" w:sz="0" w:space="0" w:color="auto"/>
                                      </w:divBdr>
                                      <w:divsChild>
                                        <w:div w:id="253321927">
                                          <w:marLeft w:val="0"/>
                                          <w:marRight w:val="0"/>
                                          <w:marTop w:val="0"/>
                                          <w:marBottom w:val="0"/>
                                          <w:divBdr>
                                            <w:top w:val="none" w:sz="0" w:space="0" w:color="auto"/>
                                            <w:left w:val="none" w:sz="0" w:space="0" w:color="auto"/>
                                            <w:bottom w:val="none" w:sz="0" w:space="0" w:color="auto"/>
                                            <w:right w:val="none" w:sz="0" w:space="0" w:color="auto"/>
                                          </w:divBdr>
                                          <w:divsChild>
                                            <w:div w:id="240526906">
                                              <w:marLeft w:val="0"/>
                                              <w:marRight w:val="0"/>
                                              <w:marTop w:val="0"/>
                                              <w:marBottom w:val="0"/>
                                              <w:divBdr>
                                                <w:top w:val="none" w:sz="0" w:space="0" w:color="auto"/>
                                                <w:left w:val="none" w:sz="0" w:space="0" w:color="auto"/>
                                                <w:bottom w:val="none" w:sz="0" w:space="0" w:color="auto"/>
                                                <w:right w:val="none" w:sz="0" w:space="0" w:color="auto"/>
                                              </w:divBdr>
                                              <w:divsChild>
                                                <w:div w:id="12670766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547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3383">
                          <w:marLeft w:val="0"/>
                          <w:marRight w:val="0"/>
                          <w:marTop w:val="0"/>
                          <w:marBottom w:val="0"/>
                          <w:divBdr>
                            <w:top w:val="none" w:sz="0" w:space="0" w:color="auto"/>
                            <w:left w:val="none" w:sz="0" w:space="0" w:color="auto"/>
                            <w:bottom w:val="none" w:sz="0" w:space="0" w:color="auto"/>
                            <w:right w:val="none" w:sz="0" w:space="0" w:color="auto"/>
                          </w:divBdr>
                          <w:divsChild>
                            <w:div w:id="1082219465">
                              <w:marLeft w:val="0"/>
                              <w:marRight w:val="0"/>
                              <w:marTop w:val="0"/>
                              <w:marBottom w:val="0"/>
                              <w:divBdr>
                                <w:top w:val="none" w:sz="0" w:space="0" w:color="auto"/>
                                <w:left w:val="none" w:sz="0" w:space="0" w:color="auto"/>
                                <w:bottom w:val="none" w:sz="0" w:space="0" w:color="auto"/>
                                <w:right w:val="none" w:sz="0" w:space="0" w:color="auto"/>
                              </w:divBdr>
                              <w:divsChild>
                                <w:div w:id="267659585">
                                  <w:marLeft w:val="0"/>
                                  <w:marRight w:val="0"/>
                                  <w:marTop w:val="0"/>
                                  <w:marBottom w:val="0"/>
                                  <w:divBdr>
                                    <w:top w:val="none" w:sz="0" w:space="0" w:color="auto"/>
                                    <w:left w:val="none" w:sz="0" w:space="0" w:color="auto"/>
                                    <w:bottom w:val="none" w:sz="0" w:space="0" w:color="auto"/>
                                    <w:right w:val="none" w:sz="0" w:space="0" w:color="auto"/>
                                  </w:divBdr>
                                  <w:divsChild>
                                    <w:div w:id="380323988">
                                      <w:marLeft w:val="0"/>
                                      <w:marRight w:val="0"/>
                                      <w:marTop w:val="0"/>
                                      <w:marBottom w:val="0"/>
                                      <w:divBdr>
                                        <w:top w:val="none" w:sz="0" w:space="0" w:color="auto"/>
                                        <w:left w:val="none" w:sz="0" w:space="0" w:color="auto"/>
                                        <w:bottom w:val="none" w:sz="0" w:space="0" w:color="auto"/>
                                        <w:right w:val="none" w:sz="0" w:space="0" w:color="auto"/>
                                      </w:divBdr>
                                      <w:divsChild>
                                        <w:div w:id="558595038">
                                          <w:marLeft w:val="0"/>
                                          <w:marRight w:val="0"/>
                                          <w:marTop w:val="0"/>
                                          <w:marBottom w:val="0"/>
                                          <w:divBdr>
                                            <w:top w:val="none" w:sz="0" w:space="0" w:color="auto"/>
                                            <w:left w:val="none" w:sz="0" w:space="0" w:color="auto"/>
                                            <w:bottom w:val="none" w:sz="0" w:space="0" w:color="auto"/>
                                            <w:right w:val="none" w:sz="0" w:space="0" w:color="auto"/>
                                          </w:divBdr>
                                          <w:divsChild>
                                            <w:div w:id="1877157835">
                                              <w:marLeft w:val="0"/>
                                              <w:marRight w:val="0"/>
                                              <w:marTop w:val="0"/>
                                              <w:marBottom w:val="0"/>
                                              <w:divBdr>
                                                <w:top w:val="none" w:sz="0" w:space="0" w:color="auto"/>
                                                <w:left w:val="none" w:sz="0" w:space="0" w:color="auto"/>
                                                <w:bottom w:val="none" w:sz="0" w:space="0" w:color="auto"/>
                                                <w:right w:val="none" w:sz="0" w:space="0" w:color="auto"/>
                                              </w:divBdr>
                                              <w:divsChild>
                                                <w:div w:id="881013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07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40663">
                          <w:marLeft w:val="0"/>
                          <w:marRight w:val="0"/>
                          <w:marTop w:val="0"/>
                          <w:marBottom w:val="0"/>
                          <w:divBdr>
                            <w:top w:val="none" w:sz="0" w:space="0" w:color="auto"/>
                            <w:left w:val="none" w:sz="0" w:space="0" w:color="auto"/>
                            <w:bottom w:val="none" w:sz="0" w:space="0" w:color="auto"/>
                            <w:right w:val="none" w:sz="0" w:space="0" w:color="auto"/>
                          </w:divBdr>
                          <w:divsChild>
                            <w:div w:id="1202401582">
                              <w:marLeft w:val="0"/>
                              <w:marRight w:val="0"/>
                              <w:marTop w:val="0"/>
                              <w:marBottom w:val="0"/>
                              <w:divBdr>
                                <w:top w:val="none" w:sz="0" w:space="0" w:color="auto"/>
                                <w:left w:val="none" w:sz="0" w:space="0" w:color="auto"/>
                                <w:bottom w:val="none" w:sz="0" w:space="0" w:color="auto"/>
                                <w:right w:val="none" w:sz="0" w:space="0" w:color="auto"/>
                              </w:divBdr>
                              <w:divsChild>
                                <w:div w:id="1806896237">
                                  <w:marLeft w:val="0"/>
                                  <w:marRight w:val="0"/>
                                  <w:marTop w:val="0"/>
                                  <w:marBottom w:val="0"/>
                                  <w:divBdr>
                                    <w:top w:val="none" w:sz="0" w:space="0" w:color="auto"/>
                                    <w:left w:val="none" w:sz="0" w:space="0" w:color="auto"/>
                                    <w:bottom w:val="none" w:sz="0" w:space="0" w:color="auto"/>
                                    <w:right w:val="none" w:sz="0" w:space="0" w:color="auto"/>
                                  </w:divBdr>
                                  <w:divsChild>
                                    <w:div w:id="690649931">
                                      <w:marLeft w:val="0"/>
                                      <w:marRight w:val="0"/>
                                      <w:marTop w:val="0"/>
                                      <w:marBottom w:val="0"/>
                                      <w:divBdr>
                                        <w:top w:val="none" w:sz="0" w:space="0" w:color="auto"/>
                                        <w:left w:val="none" w:sz="0" w:space="0" w:color="auto"/>
                                        <w:bottom w:val="none" w:sz="0" w:space="0" w:color="auto"/>
                                        <w:right w:val="none" w:sz="0" w:space="0" w:color="auto"/>
                                      </w:divBdr>
                                      <w:divsChild>
                                        <w:div w:id="718820482">
                                          <w:marLeft w:val="0"/>
                                          <w:marRight w:val="0"/>
                                          <w:marTop w:val="0"/>
                                          <w:marBottom w:val="0"/>
                                          <w:divBdr>
                                            <w:top w:val="none" w:sz="0" w:space="0" w:color="auto"/>
                                            <w:left w:val="none" w:sz="0" w:space="0" w:color="auto"/>
                                            <w:bottom w:val="none" w:sz="0" w:space="0" w:color="auto"/>
                                            <w:right w:val="none" w:sz="0" w:space="0" w:color="auto"/>
                                          </w:divBdr>
                                          <w:divsChild>
                                            <w:div w:id="1059133473">
                                              <w:marLeft w:val="0"/>
                                              <w:marRight w:val="0"/>
                                              <w:marTop w:val="0"/>
                                              <w:marBottom w:val="0"/>
                                              <w:divBdr>
                                                <w:top w:val="none" w:sz="0" w:space="0" w:color="auto"/>
                                                <w:left w:val="none" w:sz="0" w:space="0" w:color="auto"/>
                                                <w:bottom w:val="none" w:sz="0" w:space="0" w:color="auto"/>
                                                <w:right w:val="none" w:sz="0" w:space="0" w:color="auto"/>
                                              </w:divBdr>
                                              <w:divsChild>
                                                <w:div w:id="6428541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442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989">
                          <w:marLeft w:val="0"/>
                          <w:marRight w:val="0"/>
                          <w:marTop w:val="0"/>
                          <w:marBottom w:val="0"/>
                          <w:divBdr>
                            <w:top w:val="none" w:sz="0" w:space="0" w:color="auto"/>
                            <w:left w:val="none" w:sz="0" w:space="0" w:color="auto"/>
                            <w:bottom w:val="none" w:sz="0" w:space="0" w:color="auto"/>
                            <w:right w:val="none" w:sz="0" w:space="0" w:color="auto"/>
                          </w:divBdr>
                          <w:divsChild>
                            <w:div w:id="518198270">
                              <w:marLeft w:val="0"/>
                              <w:marRight w:val="0"/>
                              <w:marTop w:val="0"/>
                              <w:marBottom w:val="0"/>
                              <w:divBdr>
                                <w:top w:val="none" w:sz="0" w:space="0" w:color="auto"/>
                                <w:left w:val="none" w:sz="0" w:space="0" w:color="auto"/>
                                <w:bottom w:val="none" w:sz="0" w:space="0" w:color="auto"/>
                                <w:right w:val="none" w:sz="0" w:space="0" w:color="auto"/>
                              </w:divBdr>
                              <w:divsChild>
                                <w:div w:id="329604657">
                                  <w:marLeft w:val="0"/>
                                  <w:marRight w:val="0"/>
                                  <w:marTop w:val="0"/>
                                  <w:marBottom w:val="0"/>
                                  <w:divBdr>
                                    <w:top w:val="none" w:sz="0" w:space="0" w:color="auto"/>
                                    <w:left w:val="none" w:sz="0" w:space="0" w:color="auto"/>
                                    <w:bottom w:val="none" w:sz="0" w:space="0" w:color="auto"/>
                                    <w:right w:val="none" w:sz="0" w:space="0" w:color="auto"/>
                                  </w:divBdr>
                                  <w:divsChild>
                                    <w:div w:id="426658590">
                                      <w:marLeft w:val="0"/>
                                      <w:marRight w:val="0"/>
                                      <w:marTop w:val="0"/>
                                      <w:marBottom w:val="0"/>
                                      <w:divBdr>
                                        <w:top w:val="none" w:sz="0" w:space="0" w:color="auto"/>
                                        <w:left w:val="none" w:sz="0" w:space="0" w:color="auto"/>
                                        <w:bottom w:val="none" w:sz="0" w:space="0" w:color="auto"/>
                                        <w:right w:val="none" w:sz="0" w:space="0" w:color="auto"/>
                                      </w:divBdr>
                                      <w:divsChild>
                                        <w:div w:id="1778716130">
                                          <w:marLeft w:val="0"/>
                                          <w:marRight w:val="0"/>
                                          <w:marTop w:val="0"/>
                                          <w:marBottom w:val="0"/>
                                          <w:divBdr>
                                            <w:top w:val="none" w:sz="0" w:space="0" w:color="auto"/>
                                            <w:left w:val="none" w:sz="0" w:space="0" w:color="auto"/>
                                            <w:bottom w:val="none" w:sz="0" w:space="0" w:color="auto"/>
                                            <w:right w:val="none" w:sz="0" w:space="0" w:color="auto"/>
                                          </w:divBdr>
                                          <w:divsChild>
                                            <w:div w:id="428817855">
                                              <w:marLeft w:val="0"/>
                                              <w:marRight w:val="0"/>
                                              <w:marTop w:val="0"/>
                                              <w:marBottom w:val="0"/>
                                              <w:divBdr>
                                                <w:top w:val="none" w:sz="0" w:space="0" w:color="auto"/>
                                                <w:left w:val="none" w:sz="0" w:space="0" w:color="auto"/>
                                                <w:bottom w:val="none" w:sz="0" w:space="0" w:color="auto"/>
                                                <w:right w:val="none" w:sz="0" w:space="0" w:color="auto"/>
                                              </w:divBdr>
                                              <w:divsChild>
                                                <w:div w:id="16143607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165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5162">
                          <w:marLeft w:val="0"/>
                          <w:marRight w:val="0"/>
                          <w:marTop w:val="0"/>
                          <w:marBottom w:val="0"/>
                          <w:divBdr>
                            <w:top w:val="none" w:sz="0" w:space="0" w:color="auto"/>
                            <w:left w:val="none" w:sz="0" w:space="0" w:color="auto"/>
                            <w:bottom w:val="none" w:sz="0" w:space="0" w:color="auto"/>
                            <w:right w:val="none" w:sz="0" w:space="0" w:color="auto"/>
                          </w:divBdr>
                          <w:divsChild>
                            <w:div w:id="471798799">
                              <w:marLeft w:val="0"/>
                              <w:marRight w:val="0"/>
                              <w:marTop w:val="0"/>
                              <w:marBottom w:val="0"/>
                              <w:divBdr>
                                <w:top w:val="none" w:sz="0" w:space="0" w:color="auto"/>
                                <w:left w:val="none" w:sz="0" w:space="0" w:color="auto"/>
                                <w:bottom w:val="none" w:sz="0" w:space="0" w:color="auto"/>
                                <w:right w:val="none" w:sz="0" w:space="0" w:color="auto"/>
                              </w:divBdr>
                              <w:divsChild>
                                <w:div w:id="1495100501">
                                  <w:marLeft w:val="0"/>
                                  <w:marRight w:val="0"/>
                                  <w:marTop w:val="0"/>
                                  <w:marBottom w:val="0"/>
                                  <w:divBdr>
                                    <w:top w:val="none" w:sz="0" w:space="0" w:color="auto"/>
                                    <w:left w:val="none" w:sz="0" w:space="0" w:color="auto"/>
                                    <w:bottom w:val="none" w:sz="0" w:space="0" w:color="auto"/>
                                    <w:right w:val="none" w:sz="0" w:space="0" w:color="auto"/>
                                  </w:divBdr>
                                  <w:divsChild>
                                    <w:div w:id="2120298167">
                                      <w:marLeft w:val="0"/>
                                      <w:marRight w:val="0"/>
                                      <w:marTop w:val="0"/>
                                      <w:marBottom w:val="0"/>
                                      <w:divBdr>
                                        <w:top w:val="none" w:sz="0" w:space="0" w:color="auto"/>
                                        <w:left w:val="none" w:sz="0" w:space="0" w:color="auto"/>
                                        <w:bottom w:val="none" w:sz="0" w:space="0" w:color="auto"/>
                                        <w:right w:val="none" w:sz="0" w:space="0" w:color="auto"/>
                                      </w:divBdr>
                                      <w:divsChild>
                                        <w:div w:id="110246002">
                                          <w:marLeft w:val="0"/>
                                          <w:marRight w:val="0"/>
                                          <w:marTop w:val="0"/>
                                          <w:marBottom w:val="0"/>
                                          <w:divBdr>
                                            <w:top w:val="none" w:sz="0" w:space="0" w:color="auto"/>
                                            <w:left w:val="none" w:sz="0" w:space="0" w:color="auto"/>
                                            <w:bottom w:val="none" w:sz="0" w:space="0" w:color="auto"/>
                                            <w:right w:val="none" w:sz="0" w:space="0" w:color="auto"/>
                                          </w:divBdr>
                                          <w:divsChild>
                                            <w:div w:id="1473988570">
                                              <w:marLeft w:val="0"/>
                                              <w:marRight w:val="0"/>
                                              <w:marTop w:val="0"/>
                                              <w:marBottom w:val="0"/>
                                              <w:divBdr>
                                                <w:top w:val="none" w:sz="0" w:space="0" w:color="auto"/>
                                                <w:left w:val="none" w:sz="0" w:space="0" w:color="auto"/>
                                                <w:bottom w:val="none" w:sz="0" w:space="0" w:color="auto"/>
                                                <w:right w:val="none" w:sz="0" w:space="0" w:color="auto"/>
                                              </w:divBdr>
                                              <w:divsChild>
                                                <w:div w:id="13912291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650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veracode.com/sites/default/files/Resources/Whitepapers/cybersecurity-in-the-boardroom-whitepaper.pdf" TargetMode="External"/><Relationship Id="rId13" Type="http://schemas.openxmlformats.org/officeDocument/2006/relationships/hyperlink" Target="http://www.isaca.org/knowledge-center/research/documents/information-security-govenance-for-board-of-directors-and-executive-management_res_eng_0510.pdf" TargetMode="External"/><Relationship Id="rId18" Type="http://schemas.openxmlformats.org/officeDocument/2006/relationships/hyperlink" Target="https://learn.umuc.edu/d2l/le/content/267965/viewContent/11437344/View" TargetMode="External"/><Relationship Id="rId3" Type="http://schemas.openxmlformats.org/officeDocument/2006/relationships/settings" Target="settings.xml"/><Relationship Id="rId21" Type="http://schemas.openxmlformats.org/officeDocument/2006/relationships/hyperlink" Target="https://www.michigan.gov/documents/msp/Media_Sanitization_Destruction_Policy_442249_7.pdf" TargetMode="External"/><Relationship Id="rId7" Type="http://schemas.openxmlformats.org/officeDocument/2006/relationships/hyperlink" Target="https://learn.umuc.edu/d2l/le/content/267965/viewContent/11437237/View" TargetMode="External"/><Relationship Id="rId12" Type="http://schemas.openxmlformats.org/officeDocument/2006/relationships/hyperlink" Target="https://learn.umuc.edu/d2l/le/content/267965/viewContent/11437241/View" TargetMode="External"/><Relationship Id="rId17" Type="http://schemas.openxmlformats.org/officeDocument/2006/relationships/hyperlink" Target="https://learn.umuc.edu/d2l/le/content/267965/viewContent/11437343/View" TargetMode="External"/><Relationship Id="rId2" Type="http://schemas.openxmlformats.org/officeDocument/2006/relationships/styles" Target="styles.xml"/><Relationship Id="rId16" Type="http://schemas.openxmlformats.org/officeDocument/2006/relationships/hyperlink" Target="https://www.first.org/_assets/resources/guides/aup_generic.doc" TargetMode="External"/><Relationship Id="rId20" Type="http://schemas.openxmlformats.org/officeDocument/2006/relationships/hyperlink" Target="https://learn.umuc.edu/d2l/le/content/267965/viewContent/11437345/View"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earn.umuc.edu/d2l/le/content/267965/viewContent/11437235/View" TargetMode="External"/><Relationship Id="rId24" Type="http://schemas.microsoft.com/office/2007/relationships/stylesWithEffects" Target="stylesWithEffects.xml"/><Relationship Id="rId5" Type="http://schemas.openxmlformats.org/officeDocument/2006/relationships/hyperlink" Target="https://learn.umuc.edu/d2l/le/content/267965/viewContent/11437257/View" TargetMode="External"/><Relationship Id="rId15" Type="http://schemas.openxmlformats.org/officeDocument/2006/relationships/hyperlink" Target="https://learn.umuc.edu/d2l/le/content/267965/viewContent/11437342/View" TargetMode="External"/><Relationship Id="rId23" Type="http://schemas.openxmlformats.org/officeDocument/2006/relationships/theme" Target="theme/theme1.xml"/><Relationship Id="rId10" Type="http://schemas.openxmlformats.org/officeDocument/2006/relationships/hyperlink" Target="http://www.oceg.org/what-is-grc/" TargetMode="External"/><Relationship Id="rId19" Type="http://schemas.openxmlformats.org/officeDocument/2006/relationships/hyperlink" Target="https://www.epa.gov/sites/production/files/documents/sanitization_sample.pdf" TargetMode="External"/><Relationship Id="rId4" Type="http://schemas.openxmlformats.org/officeDocument/2006/relationships/webSettings" Target="webSettings.xml"/><Relationship Id="rId9" Type="http://schemas.openxmlformats.org/officeDocument/2006/relationships/hyperlink" Target="https://learn.umuc.edu/d2l/le/content/267965/viewContent/11437234/View" TargetMode="External"/><Relationship Id="rId14" Type="http://schemas.openxmlformats.org/officeDocument/2006/relationships/hyperlink" Target="https://learn.umuc.edu/d2l/le/content/267965/viewContent/11437349/Vie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Freeman</dc:creator>
  <cp:lastModifiedBy>Kyeni</cp:lastModifiedBy>
  <cp:revision>2</cp:revision>
  <dcterms:created xsi:type="dcterms:W3CDTF">2018-02-04T04:57:00Z</dcterms:created>
  <dcterms:modified xsi:type="dcterms:W3CDTF">2018-02-04T04:57:00Z</dcterms:modified>
</cp:coreProperties>
</file>