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56EBA1" w14:textId="084DCBC9" w:rsidR="009E2DFA" w:rsidRDefault="00665BD5" w:rsidP="00665BD5">
      <w:pPr>
        <w:rPr>
          <w:rFonts w:ascii="Times New Roman" w:hAnsi="Times New Roman" w:cs="Times New Roman"/>
          <w:sz w:val="24"/>
          <w:szCs w:val="24"/>
          <w:lang w:val="en"/>
        </w:rPr>
      </w:pPr>
      <w:bookmarkStart w:id="0" w:name="_GoBack"/>
      <w:bookmarkEnd w:id="0"/>
      <w:r w:rsidRPr="00CC0ED5">
        <w:rPr>
          <w:rFonts w:ascii="Times New Roman" w:hAnsi="Times New Roman" w:cs="Times New Roman"/>
          <w:sz w:val="24"/>
          <w:szCs w:val="24"/>
        </w:rPr>
        <w:t xml:space="preserve">Assessing and Treating Clients with </w:t>
      </w:r>
      <w:r w:rsidRPr="00665BD5">
        <w:rPr>
          <w:rFonts w:ascii="Times New Roman" w:hAnsi="Times New Roman" w:cs="Times New Roman"/>
          <w:sz w:val="24"/>
          <w:szCs w:val="24"/>
          <w:lang w:val="en"/>
        </w:rPr>
        <w:t>Attention Deficit Hyperactivity Disorder</w:t>
      </w:r>
    </w:p>
    <w:p w14:paraId="2B8F9E63" w14:textId="60C2C564" w:rsidR="000600DF" w:rsidRDefault="000600DF" w:rsidP="00665BD5">
      <w:pPr>
        <w:rPr>
          <w:rFonts w:ascii="Times New Roman" w:hAnsi="Times New Roman" w:cs="Times New Roman"/>
          <w:sz w:val="24"/>
          <w:szCs w:val="24"/>
        </w:rPr>
      </w:pPr>
      <w:r>
        <w:tab/>
      </w:r>
      <w:r w:rsidRPr="000600DF">
        <w:rPr>
          <w:rFonts w:ascii="Times New Roman" w:hAnsi="Times New Roman" w:cs="Times New Roman"/>
          <w:sz w:val="24"/>
          <w:szCs w:val="24"/>
        </w:rPr>
        <w:t>A young girl with ADHA</w:t>
      </w:r>
    </w:p>
    <w:p w14:paraId="2B1B776E" w14:textId="57C1723A" w:rsidR="00C348C8" w:rsidRDefault="00C348C8" w:rsidP="00665BD5">
      <w:pPr>
        <w:rPr>
          <w:rFonts w:ascii="Times New Roman" w:hAnsi="Times New Roman" w:cs="Times New Roman"/>
          <w:sz w:val="24"/>
          <w:szCs w:val="24"/>
        </w:rPr>
      </w:pPr>
    </w:p>
    <w:p w14:paraId="01EFEBC7" w14:textId="77777777" w:rsidR="00C348C8" w:rsidRPr="00C348C8" w:rsidRDefault="00C348C8" w:rsidP="00C348C8">
      <w:pPr>
        <w:spacing w:after="150" w:line="525" w:lineRule="atLeast"/>
        <w:ind w:right="225"/>
        <w:rPr>
          <w:rFonts w:ascii="Times New Roman" w:eastAsia="Times New Roman" w:hAnsi="Times New Roman" w:cs="Times New Roman"/>
          <w:bCs/>
          <w:color w:val="444444"/>
          <w:sz w:val="28"/>
          <w:szCs w:val="28"/>
          <w:lang w:val="en"/>
        </w:rPr>
      </w:pPr>
      <w:r w:rsidRPr="00C348C8">
        <w:rPr>
          <w:rFonts w:ascii="Times New Roman" w:eastAsia="Times New Roman" w:hAnsi="Times New Roman" w:cs="Times New Roman"/>
          <w:bCs/>
          <w:color w:val="444444"/>
          <w:sz w:val="28"/>
          <w:szCs w:val="28"/>
          <w:lang w:val="en"/>
        </w:rPr>
        <w:t>BACKGROUND</w:t>
      </w:r>
    </w:p>
    <w:p w14:paraId="6C34D4F5"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sz w:val="21"/>
          <w:szCs w:val="21"/>
          <w:lang w:val="en"/>
        </w:rPr>
        <w:t xml:space="preserve">Katie is an 8 year old Caucasian female who is brought to your office today by her mother &amp; father. They report that they were referred to you by their primary care provider after seeking her advice because Katie’s teacher suggested that she may have ADHD. Katie’s parents reported that their PCP felt that she should be evaluated by psychiatry to determine whether or not she has this condition. </w:t>
      </w:r>
    </w:p>
    <w:p w14:paraId="41DAA687"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sz w:val="21"/>
          <w:szCs w:val="21"/>
          <w:lang w:val="en"/>
        </w:rPr>
        <w:t xml:space="preserve">The parents give the PMHNP a copy of a form titled </w:t>
      </w:r>
      <w:r w:rsidRPr="00C348C8">
        <w:rPr>
          <w:rFonts w:ascii="Helvetica Neue" w:eastAsia="Times New Roman" w:hAnsi="Helvetica Neue" w:cs="Arial"/>
          <w:b/>
          <w:bCs/>
          <w:sz w:val="21"/>
          <w:szCs w:val="21"/>
          <w:lang w:val="en"/>
        </w:rPr>
        <w:t>“Conner’s Teacher Rating Scale-Revised”.</w:t>
      </w:r>
      <w:r w:rsidRPr="00C348C8">
        <w:rPr>
          <w:rFonts w:ascii="Helvetica Neue" w:eastAsia="Times New Roman" w:hAnsi="Helvetica Neue" w:cs="Arial"/>
          <w:sz w:val="21"/>
          <w:szCs w:val="21"/>
          <w:lang w:val="en"/>
        </w:rPr>
        <w:t xml:space="preserve"> This scale was filled out by Katie’s teacher and sent home to the parents so that they could share it with their family primary care provider. According to the scoring provided by her teacher, Katie is inattentive, easily distracted, forgets things she already learned, is poor in spelling, reading, and arithmetic. Her attention span is short, and she is noted to only pay attention to things she is interested in. The teacher opined that she lacks interest in school work and is easily distracted. Katie is also noted to start things but never finish them, and seldom follows through on instructions and fails to finish her school work. </w:t>
      </w:r>
    </w:p>
    <w:p w14:paraId="7C336C9F"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sz w:val="21"/>
          <w:szCs w:val="21"/>
          <w:lang w:val="en"/>
        </w:rPr>
        <w:t>Katie’s parents actively deny that Katie has ADHD. “She would be running around like a wild person if she had ADHD” reports her mother. “She is never defiant or has temper outburst” adds her father.</w:t>
      </w:r>
    </w:p>
    <w:p w14:paraId="5BDAF8F6" w14:textId="77777777" w:rsidR="00C348C8" w:rsidRPr="00C348C8" w:rsidRDefault="00C348C8" w:rsidP="00C348C8">
      <w:pPr>
        <w:spacing w:after="0" w:line="240" w:lineRule="auto"/>
        <w:rPr>
          <w:rFonts w:ascii="Helvetica Neue" w:eastAsia="Times New Roman" w:hAnsi="Helvetica Neue" w:cs="Arial"/>
          <w:sz w:val="21"/>
          <w:szCs w:val="21"/>
          <w:lang w:val="en"/>
        </w:rPr>
      </w:pPr>
    </w:p>
    <w:p w14:paraId="7A8DD01A" w14:textId="77777777" w:rsidR="00C348C8" w:rsidRPr="00C348C8" w:rsidRDefault="00C348C8" w:rsidP="00C348C8">
      <w:pPr>
        <w:spacing w:after="150" w:line="525" w:lineRule="atLeast"/>
        <w:ind w:right="225"/>
        <w:rPr>
          <w:rFonts w:ascii="Open Sans Condensed" w:eastAsia="Times New Roman" w:hAnsi="Open Sans Condensed" w:cs="Arial"/>
          <w:b/>
          <w:bCs/>
          <w:color w:val="444444"/>
          <w:sz w:val="28"/>
          <w:szCs w:val="28"/>
          <w:lang w:val="en"/>
        </w:rPr>
      </w:pPr>
      <w:r w:rsidRPr="00C348C8">
        <w:rPr>
          <w:rFonts w:ascii="Open Sans Condensed" w:eastAsia="Times New Roman" w:hAnsi="Open Sans Condensed" w:cs="Arial"/>
          <w:b/>
          <w:bCs/>
          <w:color w:val="444444"/>
          <w:sz w:val="28"/>
          <w:szCs w:val="28"/>
          <w:lang w:val="en"/>
        </w:rPr>
        <w:t>SUBJECTIVE</w:t>
      </w:r>
    </w:p>
    <w:p w14:paraId="2D757460"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sz w:val="21"/>
          <w:szCs w:val="21"/>
          <w:lang w:val="en"/>
        </w:rPr>
        <w:t xml:space="preserve">Katie reports that she doesn’t know what the “big deal” is. She states that school is “OK”- her favorite subjects are “art” and “recess.” She states that she finds her other subjects boring, and sometimes hard because she feels “lost”. She admits that her mind does wander during class to things that she thinks of as more fun. “Sometimes” Katie reports “I will just be thinking about nothing and the teacher will call my name and I don’t know what they were talking about.” </w:t>
      </w:r>
    </w:p>
    <w:p w14:paraId="0DFE5554"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sz w:val="21"/>
          <w:szCs w:val="21"/>
          <w:lang w:val="en"/>
        </w:rPr>
        <w:t xml:space="preserve">Katie reports that her home life is just fine. She reports that she loves her parents and that they are very good and kind to her. Denies any abuse, denies bullying at school. Offers no other concerns at this time. </w:t>
      </w:r>
    </w:p>
    <w:p w14:paraId="711C31CF" w14:textId="77777777" w:rsidR="00C348C8" w:rsidRPr="00C348C8" w:rsidRDefault="00C348C8" w:rsidP="00C348C8">
      <w:pPr>
        <w:spacing w:after="0" w:line="240" w:lineRule="auto"/>
        <w:rPr>
          <w:rFonts w:ascii="Helvetica Neue" w:eastAsia="Times New Roman" w:hAnsi="Helvetica Neue" w:cs="Arial"/>
          <w:color w:val="BFBFBF"/>
          <w:sz w:val="21"/>
          <w:szCs w:val="21"/>
          <w:lang w:val="en"/>
        </w:rPr>
      </w:pPr>
    </w:p>
    <w:p w14:paraId="61AFB82D" w14:textId="77777777" w:rsidR="00C348C8" w:rsidRPr="00C348C8" w:rsidRDefault="00C348C8" w:rsidP="00C348C8">
      <w:pPr>
        <w:spacing w:after="150" w:line="525" w:lineRule="atLeast"/>
        <w:ind w:right="225"/>
        <w:rPr>
          <w:rFonts w:ascii="Times New Roman" w:eastAsia="Times New Roman" w:hAnsi="Times New Roman" w:cs="Times New Roman"/>
          <w:b/>
          <w:bCs/>
          <w:color w:val="444444"/>
          <w:sz w:val="28"/>
          <w:szCs w:val="28"/>
          <w:lang w:val="en"/>
        </w:rPr>
      </w:pPr>
      <w:r w:rsidRPr="00C348C8">
        <w:rPr>
          <w:rFonts w:ascii="Times New Roman" w:eastAsia="Times New Roman" w:hAnsi="Times New Roman" w:cs="Times New Roman"/>
          <w:b/>
          <w:bCs/>
          <w:color w:val="444444"/>
          <w:sz w:val="28"/>
          <w:szCs w:val="28"/>
          <w:lang w:val="en"/>
        </w:rPr>
        <w:t>MENTAL STATUS EXAM</w:t>
      </w:r>
    </w:p>
    <w:p w14:paraId="2D39786E"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sz w:val="21"/>
          <w:szCs w:val="21"/>
          <w:lang w:val="en"/>
        </w:rPr>
        <w:t xml:space="preserve">The client is an 8 year old Caucasian female who appears appropriately developed for her age. Her speech is clear, coherent, and logical. She is appropriately oriented to person, place, time, and event. She is dressed appropriately for the weather and time of year. She demonstrates no noteworthy mannerisms, gestures, or tics. Self-reported mood is euthymic. Affect is bright. Katie denies visual or auditory hallucinations, no delusional or paranoid thought processes readily appreciated. Attention and concentration are grossly intact based on Katie’s attending to the clinical interview and her ability to count backwards from 100 by serial 2’s and 5’s. Insight and judgment appear age appropriate. Katie denies any suicidal or homicidal ideation. </w:t>
      </w:r>
    </w:p>
    <w:p w14:paraId="10CDE4E3" w14:textId="77777777" w:rsidR="00C348C8" w:rsidRPr="00C348C8" w:rsidRDefault="00C348C8" w:rsidP="00C348C8">
      <w:pPr>
        <w:spacing w:after="150" w:line="240" w:lineRule="auto"/>
        <w:rPr>
          <w:rFonts w:ascii="Helvetica Neue" w:eastAsia="Times New Roman" w:hAnsi="Helvetica Neue" w:cs="Arial"/>
          <w:sz w:val="21"/>
          <w:szCs w:val="21"/>
          <w:lang w:val="en"/>
        </w:rPr>
      </w:pPr>
      <w:r w:rsidRPr="00C348C8">
        <w:rPr>
          <w:rFonts w:ascii="Helvetica Neue" w:eastAsia="Times New Roman" w:hAnsi="Helvetica Neue" w:cs="Arial"/>
          <w:b/>
          <w:bCs/>
          <w:sz w:val="21"/>
          <w:szCs w:val="21"/>
          <w:lang w:val="en"/>
        </w:rPr>
        <w:t>Diagnosis: Attention deficit hyperactivity disorder, predominantly inattentive presentation</w:t>
      </w:r>
      <w:r w:rsidRPr="00C348C8">
        <w:rPr>
          <w:rFonts w:ascii="Helvetica Neue" w:eastAsia="Times New Roman" w:hAnsi="Helvetica Neue" w:cs="Arial"/>
          <w:sz w:val="21"/>
          <w:szCs w:val="21"/>
          <w:lang w:val="en"/>
        </w:rPr>
        <w:t xml:space="preserve"> </w:t>
      </w:r>
    </w:p>
    <w:p w14:paraId="33480EE9" w14:textId="06ED8BDF" w:rsidR="00C348C8" w:rsidRDefault="00C348C8" w:rsidP="00665BD5">
      <w:pPr>
        <w:rPr>
          <w:rFonts w:ascii="Times New Roman" w:hAnsi="Times New Roman" w:cs="Times New Roman"/>
          <w:sz w:val="24"/>
          <w:szCs w:val="24"/>
        </w:rPr>
      </w:pPr>
    </w:p>
    <w:p w14:paraId="5767623D" w14:textId="77777777" w:rsidR="00D8705F" w:rsidRPr="0072147B" w:rsidRDefault="00D8705F" w:rsidP="00D8705F">
      <w:pPr>
        <w:spacing w:after="0" w:line="240" w:lineRule="auto"/>
        <w:ind w:right="2922"/>
        <w:rPr>
          <w:rFonts w:ascii="Open Sans" w:eastAsia="Times New Roman" w:hAnsi="Open Sans" w:cs="Times New Roman"/>
          <w:color w:val="000000"/>
          <w:sz w:val="24"/>
          <w:szCs w:val="24"/>
        </w:rPr>
      </w:pPr>
      <w:r w:rsidRPr="0072147B">
        <w:rPr>
          <w:rFonts w:ascii="Arial" w:eastAsia="Times New Roman" w:hAnsi="Arial" w:cs="Arial"/>
          <w:color w:val="000000"/>
          <w:sz w:val="20"/>
          <w:szCs w:val="20"/>
          <w:bdr w:val="none" w:sz="0" w:space="0" w:color="auto" w:frame="1"/>
        </w:rPr>
        <w:lastRenderedPageBreak/>
        <w:t xml:space="preserve">In summary: What needs to be in </w:t>
      </w:r>
      <w:r>
        <w:rPr>
          <w:rFonts w:ascii="Arial" w:eastAsia="Times New Roman" w:hAnsi="Arial" w:cs="Arial"/>
          <w:color w:val="000000"/>
          <w:sz w:val="20"/>
          <w:szCs w:val="20"/>
          <w:bdr w:val="none" w:sz="0" w:space="0" w:color="auto" w:frame="1"/>
        </w:rPr>
        <w:t>the</w:t>
      </w:r>
      <w:r w:rsidRPr="0072147B">
        <w:rPr>
          <w:rFonts w:ascii="Arial" w:eastAsia="Times New Roman" w:hAnsi="Arial" w:cs="Arial"/>
          <w:color w:val="000000"/>
          <w:sz w:val="20"/>
          <w:szCs w:val="20"/>
          <w:bdr w:val="none" w:sz="0" w:space="0" w:color="auto" w:frame="1"/>
        </w:rPr>
        <w:t xml:space="preserve"> essay.</w:t>
      </w:r>
    </w:p>
    <w:p w14:paraId="34309B4C" w14:textId="77777777" w:rsidR="00D8705F" w:rsidRDefault="00D8705F" w:rsidP="00D8705F">
      <w:pPr>
        <w:spacing w:after="0" w:line="240" w:lineRule="auto"/>
        <w:ind w:left="3000" w:right="2922"/>
        <w:rPr>
          <w:rFonts w:ascii="Arial" w:eastAsia="Times New Roman" w:hAnsi="Arial" w:cs="Arial"/>
          <w:b/>
          <w:bCs/>
          <w:color w:val="000000"/>
          <w:sz w:val="20"/>
          <w:szCs w:val="20"/>
          <w:bdr w:val="none" w:sz="0" w:space="0" w:color="auto" w:frame="1"/>
        </w:rPr>
      </w:pPr>
    </w:p>
    <w:p w14:paraId="47C283FB" w14:textId="77777777" w:rsidR="00D8705F" w:rsidRPr="0072147B" w:rsidRDefault="00D8705F" w:rsidP="00D8705F">
      <w:pPr>
        <w:spacing w:after="0" w:line="240" w:lineRule="auto"/>
        <w:ind w:left="3000" w:right="2922"/>
        <w:rPr>
          <w:rFonts w:ascii="Open Sans" w:eastAsia="Times New Roman" w:hAnsi="Open Sans" w:cs="Times New Roman"/>
          <w:color w:val="000000"/>
          <w:sz w:val="24"/>
          <w:szCs w:val="24"/>
        </w:rPr>
      </w:pPr>
      <w:r>
        <w:rPr>
          <w:rFonts w:ascii="Arial" w:eastAsia="Times New Roman" w:hAnsi="Arial" w:cs="Arial"/>
          <w:b/>
          <w:bCs/>
          <w:color w:val="000000"/>
          <w:sz w:val="20"/>
          <w:szCs w:val="20"/>
          <w:bdr w:val="none" w:sz="0" w:space="0" w:color="auto" w:frame="1"/>
        </w:rPr>
        <w:t>-</w:t>
      </w:r>
      <w:r w:rsidRPr="0072147B">
        <w:rPr>
          <w:rFonts w:ascii="Arial" w:eastAsia="Times New Roman" w:hAnsi="Arial" w:cs="Arial"/>
          <w:b/>
          <w:bCs/>
          <w:color w:val="000000"/>
          <w:sz w:val="20"/>
          <w:szCs w:val="20"/>
          <w:bdr w:val="none" w:sz="0" w:space="0" w:color="auto" w:frame="1"/>
        </w:rPr>
        <w:t>Introduction regarding disease state</w:t>
      </w:r>
      <w:r w:rsidRPr="0072147B">
        <w:rPr>
          <w:rFonts w:ascii="Open Sans" w:eastAsia="Times New Roman" w:hAnsi="Open Sans" w:cs="Arial"/>
          <w:b/>
          <w:bCs/>
          <w:color w:val="000000"/>
          <w:sz w:val="20"/>
          <w:szCs w:val="20"/>
          <w:bdr w:val="none" w:sz="0" w:space="0" w:color="auto" w:frame="1"/>
        </w:rPr>
        <w:br/>
      </w:r>
      <w:r>
        <w:rPr>
          <w:rFonts w:ascii="Arial" w:eastAsia="Times New Roman" w:hAnsi="Arial" w:cs="Arial"/>
          <w:b/>
          <w:bCs/>
          <w:color w:val="000000"/>
          <w:sz w:val="20"/>
          <w:szCs w:val="20"/>
          <w:bdr w:val="none" w:sz="0" w:space="0" w:color="auto" w:frame="1"/>
        </w:rPr>
        <w:t>-</w:t>
      </w:r>
      <w:r w:rsidRPr="0072147B">
        <w:rPr>
          <w:rFonts w:ascii="Arial" w:eastAsia="Times New Roman" w:hAnsi="Arial" w:cs="Arial"/>
          <w:b/>
          <w:bCs/>
          <w:color w:val="000000"/>
          <w:sz w:val="20"/>
          <w:szCs w:val="20"/>
          <w:bdr w:val="none" w:sz="0" w:space="0" w:color="auto" w:frame="1"/>
        </w:rPr>
        <w:t>High-level summary of patient case</w:t>
      </w:r>
      <w:r w:rsidRPr="0072147B">
        <w:rPr>
          <w:rFonts w:ascii="Open Sans" w:eastAsia="Times New Roman" w:hAnsi="Open Sans" w:cs="Arial"/>
          <w:b/>
          <w:bCs/>
          <w:color w:val="000000"/>
          <w:sz w:val="20"/>
          <w:szCs w:val="20"/>
          <w:bdr w:val="none" w:sz="0" w:space="0" w:color="auto" w:frame="1"/>
        </w:rPr>
        <w:br/>
      </w:r>
      <w:r>
        <w:rPr>
          <w:rFonts w:ascii="Arial" w:eastAsia="Times New Roman" w:hAnsi="Arial" w:cs="Arial"/>
          <w:b/>
          <w:bCs/>
          <w:color w:val="000000"/>
          <w:sz w:val="20"/>
          <w:szCs w:val="20"/>
          <w:bdr w:val="none" w:sz="0" w:space="0" w:color="auto" w:frame="1"/>
        </w:rPr>
        <w:t>-</w:t>
      </w:r>
      <w:r w:rsidRPr="0072147B">
        <w:rPr>
          <w:rFonts w:ascii="Arial" w:eastAsia="Times New Roman" w:hAnsi="Arial" w:cs="Arial"/>
          <w:b/>
          <w:bCs/>
          <w:color w:val="000000"/>
          <w:sz w:val="20"/>
          <w:szCs w:val="20"/>
          <w:bdr w:val="none" w:sz="0" w:space="0" w:color="auto" w:frame="1"/>
        </w:rPr>
        <w:t>Purpose of the essay statement</w:t>
      </w:r>
    </w:p>
    <w:p w14:paraId="0C4E1811" w14:textId="77777777" w:rsidR="00D8705F" w:rsidRPr="0072147B" w:rsidRDefault="00D8705F" w:rsidP="00D8705F">
      <w:pPr>
        <w:spacing w:after="0" w:line="240" w:lineRule="auto"/>
        <w:ind w:left="3000" w:right="2922"/>
        <w:rPr>
          <w:rFonts w:ascii="Open Sans" w:eastAsia="Times New Roman" w:hAnsi="Open Sans" w:cs="Times New Roman"/>
          <w:color w:val="000000"/>
          <w:sz w:val="24"/>
          <w:szCs w:val="24"/>
        </w:rPr>
      </w:pPr>
      <w:r>
        <w:rPr>
          <w:rFonts w:ascii="Arial" w:eastAsia="Times New Roman" w:hAnsi="Arial" w:cs="Arial"/>
          <w:b/>
          <w:bCs/>
          <w:color w:val="000000"/>
          <w:sz w:val="20"/>
          <w:szCs w:val="20"/>
          <w:bdr w:val="none" w:sz="0" w:space="0" w:color="auto" w:frame="1"/>
        </w:rPr>
        <w:t xml:space="preserve">1, </w:t>
      </w:r>
      <w:r w:rsidRPr="0072147B">
        <w:rPr>
          <w:rFonts w:ascii="Arial" w:eastAsia="Times New Roman" w:hAnsi="Arial" w:cs="Arial"/>
          <w:b/>
          <w:bCs/>
          <w:color w:val="000000"/>
          <w:sz w:val="20"/>
          <w:szCs w:val="20"/>
          <w:bdr w:val="none" w:sz="0" w:space="0" w:color="auto" w:frame="1"/>
        </w:rPr>
        <w:t>Decision 1</w:t>
      </w:r>
      <w:r w:rsidRPr="0072147B">
        <w:rPr>
          <w:rFonts w:ascii="Open Sans" w:eastAsia="Times New Roman" w:hAnsi="Open Sans" w:cs="Arial"/>
          <w:b/>
          <w:bCs/>
          <w:color w:val="000000"/>
          <w:sz w:val="20"/>
          <w:szCs w:val="20"/>
          <w:bdr w:val="none" w:sz="0" w:space="0" w:color="auto" w:frame="1"/>
        </w:rPr>
        <w:br/>
      </w:r>
      <w:r>
        <w:rPr>
          <w:rFonts w:ascii="Arial" w:eastAsia="Times New Roman" w:hAnsi="Arial" w:cs="Arial"/>
          <w:b/>
          <w:bCs/>
          <w:color w:val="000000"/>
          <w:sz w:val="20"/>
          <w:szCs w:val="20"/>
          <w:bdr w:val="none" w:sz="0" w:space="0" w:color="auto" w:frame="1"/>
        </w:rPr>
        <w:t>-</w:t>
      </w:r>
      <w:r w:rsidRPr="0072147B">
        <w:rPr>
          <w:rFonts w:ascii="Arial" w:eastAsia="Times New Roman" w:hAnsi="Arial" w:cs="Arial"/>
          <w:b/>
          <w:bCs/>
          <w:color w:val="000000"/>
          <w:sz w:val="20"/>
          <w:szCs w:val="20"/>
          <w:bdr w:val="none" w:sz="0" w:space="0" w:color="auto" w:frame="1"/>
        </w:rPr>
        <w:t>What options were listed</w:t>
      </w:r>
      <w:r w:rsidRPr="0072147B">
        <w:rPr>
          <w:rFonts w:ascii="Open Sans" w:eastAsia="Times New Roman" w:hAnsi="Open Sans" w:cs="Arial"/>
          <w:b/>
          <w:bCs/>
          <w:color w:val="000000"/>
          <w:sz w:val="20"/>
          <w:szCs w:val="20"/>
          <w:bdr w:val="none" w:sz="0" w:space="0" w:color="auto" w:frame="1"/>
        </w:rPr>
        <w:br/>
      </w:r>
      <w:r>
        <w:rPr>
          <w:rFonts w:ascii="Arial" w:eastAsia="Times New Roman" w:hAnsi="Arial" w:cs="Arial"/>
          <w:b/>
          <w:bCs/>
          <w:color w:val="000000"/>
          <w:sz w:val="20"/>
          <w:szCs w:val="20"/>
          <w:bdr w:val="none" w:sz="0" w:space="0" w:color="auto" w:frame="1"/>
        </w:rPr>
        <w:t>-</w:t>
      </w:r>
      <w:r w:rsidRPr="0072147B">
        <w:rPr>
          <w:rFonts w:ascii="Arial" w:eastAsia="Times New Roman" w:hAnsi="Arial" w:cs="Arial"/>
          <w:b/>
          <w:bCs/>
          <w:color w:val="000000"/>
          <w:sz w:val="20"/>
          <w:szCs w:val="20"/>
          <w:bdr w:val="none" w:sz="0" w:space="0" w:color="auto" w:frame="1"/>
        </w:rPr>
        <w:t>What option did you choose?</w:t>
      </w:r>
      <w:r w:rsidRPr="0072147B">
        <w:rPr>
          <w:rFonts w:ascii="Open Sans" w:eastAsia="Times New Roman" w:hAnsi="Open Sans" w:cs="Arial"/>
          <w:b/>
          <w:bCs/>
          <w:color w:val="000000"/>
          <w:sz w:val="20"/>
          <w:szCs w:val="20"/>
          <w:bdr w:val="none" w:sz="0" w:space="0" w:color="auto" w:frame="1"/>
        </w:rPr>
        <w:br/>
      </w:r>
      <w:r>
        <w:rPr>
          <w:rFonts w:ascii="Arial" w:eastAsia="Times New Roman" w:hAnsi="Arial" w:cs="Arial"/>
          <w:b/>
          <w:bCs/>
          <w:color w:val="000000"/>
          <w:sz w:val="20"/>
          <w:szCs w:val="20"/>
          <w:bdr w:val="none" w:sz="0" w:space="0" w:color="auto" w:frame="1"/>
        </w:rPr>
        <w:t>-</w:t>
      </w:r>
      <w:r w:rsidRPr="0072147B">
        <w:rPr>
          <w:rFonts w:ascii="Arial" w:eastAsia="Times New Roman" w:hAnsi="Arial" w:cs="Arial"/>
          <w:b/>
          <w:bCs/>
          <w:color w:val="000000"/>
          <w:sz w:val="20"/>
          <w:szCs w:val="20"/>
          <w:bdr w:val="none" w:sz="0" w:space="0" w:color="auto" w:frame="1"/>
        </w:rPr>
        <w:t>Why did you select that option?</w:t>
      </w:r>
      <w:r w:rsidRPr="0072147B">
        <w:rPr>
          <w:rFonts w:ascii="Open Sans" w:eastAsia="Times New Roman" w:hAnsi="Open Sans" w:cs="Arial"/>
          <w:b/>
          <w:bCs/>
          <w:color w:val="000000"/>
          <w:sz w:val="20"/>
          <w:szCs w:val="20"/>
          <w:bdr w:val="none" w:sz="0" w:space="0" w:color="auto" w:frame="1"/>
        </w:rPr>
        <w:br/>
      </w:r>
      <w:r>
        <w:rPr>
          <w:rFonts w:ascii="Arial" w:eastAsia="Times New Roman" w:hAnsi="Arial" w:cs="Arial"/>
          <w:b/>
          <w:bCs/>
          <w:color w:val="000000"/>
          <w:sz w:val="20"/>
          <w:szCs w:val="20"/>
        </w:rPr>
        <w:t>-</w:t>
      </w:r>
      <w:r w:rsidRPr="0072147B">
        <w:rPr>
          <w:rFonts w:ascii="Arial" w:eastAsia="Times New Roman" w:hAnsi="Arial" w:cs="Arial"/>
          <w:b/>
          <w:bCs/>
          <w:color w:val="000000"/>
          <w:sz w:val="20"/>
          <w:szCs w:val="20"/>
        </w:rPr>
        <w:t>Why didn’t you select the other two options?</w:t>
      </w:r>
      <w:r w:rsidRPr="0072147B">
        <w:rPr>
          <w:rFonts w:ascii="Open Sans" w:eastAsia="Times New Roman" w:hAnsi="Open Sans" w:cs="Arial"/>
          <w:b/>
          <w:bCs/>
          <w:color w:val="000000"/>
          <w:sz w:val="20"/>
          <w:szCs w:val="20"/>
        </w:rPr>
        <w:br/>
      </w:r>
      <w:r>
        <w:rPr>
          <w:rFonts w:ascii="Arial" w:eastAsia="Times New Roman" w:hAnsi="Arial" w:cs="Arial"/>
          <w:b/>
          <w:bCs/>
          <w:color w:val="000000"/>
          <w:sz w:val="20"/>
          <w:szCs w:val="20"/>
        </w:rPr>
        <w:t>-</w:t>
      </w:r>
      <w:r w:rsidRPr="0072147B">
        <w:rPr>
          <w:rFonts w:ascii="Arial" w:eastAsia="Times New Roman" w:hAnsi="Arial" w:cs="Arial"/>
          <w:b/>
          <w:bCs/>
          <w:color w:val="000000"/>
          <w:sz w:val="20"/>
          <w:szCs w:val="20"/>
        </w:rPr>
        <w:t>What was your goal of treatment</w:t>
      </w:r>
      <w:r w:rsidRPr="0072147B">
        <w:rPr>
          <w:rFonts w:ascii="Open Sans" w:eastAsia="Times New Roman" w:hAnsi="Open Sans" w:cs="Arial"/>
          <w:b/>
          <w:bCs/>
          <w:color w:val="000000"/>
          <w:sz w:val="20"/>
          <w:szCs w:val="20"/>
        </w:rPr>
        <w:br/>
      </w:r>
      <w:r>
        <w:rPr>
          <w:rFonts w:ascii="Arial" w:eastAsia="Times New Roman" w:hAnsi="Arial" w:cs="Arial"/>
          <w:b/>
          <w:bCs/>
          <w:color w:val="000000"/>
          <w:sz w:val="20"/>
          <w:szCs w:val="20"/>
        </w:rPr>
        <w:t>-</w:t>
      </w:r>
      <w:r w:rsidRPr="0072147B">
        <w:rPr>
          <w:rFonts w:ascii="Arial" w:eastAsia="Times New Roman" w:hAnsi="Arial" w:cs="Arial"/>
          <w:b/>
          <w:bCs/>
          <w:color w:val="000000"/>
          <w:sz w:val="20"/>
          <w:szCs w:val="20"/>
        </w:rPr>
        <w:t>Was the outcome what you expected? Why?</w:t>
      </w:r>
    </w:p>
    <w:p w14:paraId="2AFDFC86" w14:textId="77777777" w:rsidR="00D8705F" w:rsidRPr="0072147B" w:rsidRDefault="00D8705F" w:rsidP="00D8705F">
      <w:pPr>
        <w:spacing w:after="0" w:line="240" w:lineRule="auto"/>
        <w:ind w:left="3000" w:right="2922"/>
        <w:rPr>
          <w:rFonts w:ascii="Open Sans" w:eastAsia="Times New Roman" w:hAnsi="Open Sans" w:cs="Times New Roman"/>
          <w:color w:val="000000"/>
          <w:sz w:val="24"/>
          <w:szCs w:val="24"/>
        </w:rPr>
      </w:pPr>
      <w:r>
        <w:rPr>
          <w:rFonts w:ascii="Arial" w:eastAsia="Times New Roman" w:hAnsi="Arial" w:cs="Arial"/>
          <w:b/>
          <w:bCs/>
          <w:color w:val="000000"/>
          <w:sz w:val="20"/>
          <w:szCs w:val="20"/>
        </w:rPr>
        <w:t xml:space="preserve">2, </w:t>
      </w:r>
      <w:r w:rsidRPr="0072147B">
        <w:rPr>
          <w:rFonts w:ascii="Arial" w:eastAsia="Times New Roman" w:hAnsi="Arial" w:cs="Arial"/>
          <w:b/>
          <w:bCs/>
          <w:color w:val="000000"/>
          <w:sz w:val="20"/>
          <w:szCs w:val="20"/>
        </w:rPr>
        <w:t>Decision 2</w:t>
      </w:r>
      <w:r w:rsidRPr="0072147B">
        <w:rPr>
          <w:rFonts w:ascii="Open Sans" w:eastAsia="Times New Roman" w:hAnsi="Open Sans" w:cs="Arial"/>
          <w:b/>
          <w:bCs/>
          <w:color w:val="000000"/>
          <w:sz w:val="20"/>
          <w:szCs w:val="20"/>
        </w:rPr>
        <w:br/>
      </w:r>
      <w:r>
        <w:rPr>
          <w:rFonts w:ascii="Arial" w:eastAsia="Times New Roman" w:hAnsi="Arial" w:cs="Arial"/>
          <w:b/>
          <w:bCs/>
          <w:color w:val="000000"/>
          <w:sz w:val="20"/>
          <w:szCs w:val="20"/>
          <w:bdr w:val="none" w:sz="0" w:space="0" w:color="auto" w:frame="1"/>
          <w:shd w:val="clear" w:color="auto" w:fill="FFFFFF"/>
        </w:rPr>
        <w:t>-</w:t>
      </w:r>
      <w:r w:rsidRPr="0072147B">
        <w:rPr>
          <w:rFonts w:ascii="Arial" w:eastAsia="Times New Roman" w:hAnsi="Arial" w:cs="Arial"/>
          <w:b/>
          <w:bCs/>
          <w:color w:val="000000"/>
          <w:sz w:val="20"/>
          <w:szCs w:val="20"/>
          <w:bdr w:val="none" w:sz="0" w:space="0" w:color="auto" w:frame="1"/>
          <w:shd w:val="clear" w:color="auto" w:fill="FFFFFF"/>
        </w:rPr>
        <w:t>What options were listed</w:t>
      </w:r>
      <w:r w:rsidRPr="0072147B">
        <w:rPr>
          <w:rFonts w:ascii="Open Sans" w:eastAsia="Times New Roman" w:hAnsi="Open Sans" w:cs="Arial"/>
          <w:b/>
          <w:bCs/>
          <w:color w:val="000000"/>
          <w:sz w:val="20"/>
          <w:szCs w:val="20"/>
          <w:bdr w:val="none" w:sz="0" w:space="0" w:color="auto" w:frame="1"/>
          <w:shd w:val="clear" w:color="auto" w:fill="FFFFFF"/>
        </w:rPr>
        <w:br/>
      </w:r>
      <w:r>
        <w:rPr>
          <w:rFonts w:ascii="Arial" w:eastAsia="Times New Roman" w:hAnsi="Arial" w:cs="Arial"/>
          <w:b/>
          <w:bCs/>
          <w:color w:val="000000"/>
          <w:sz w:val="20"/>
          <w:szCs w:val="20"/>
          <w:bdr w:val="none" w:sz="0" w:space="0" w:color="auto" w:frame="1"/>
          <w:shd w:val="clear" w:color="auto" w:fill="FFFFFF"/>
        </w:rPr>
        <w:t>-</w:t>
      </w:r>
      <w:r w:rsidRPr="0072147B">
        <w:rPr>
          <w:rFonts w:ascii="Arial" w:eastAsia="Times New Roman" w:hAnsi="Arial" w:cs="Arial"/>
          <w:b/>
          <w:bCs/>
          <w:color w:val="000000"/>
          <w:sz w:val="20"/>
          <w:szCs w:val="20"/>
          <w:bdr w:val="none" w:sz="0" w:space="0" w:color="auto" w:frame="1"/>
          <w:shd w:val="clear" w:color="auto" w:fill="FFFFFF"/>
        </w:rPr>
        <w:t>What option did you choose?</w:t>
      </w:r>
      <w:r w:rsidRPr="0072147B">
        <w:rPr>
          <w:rFonts w:ascii="Open Sans" w:eastAsia="Times New Roman" w:hAnsi="Open Sans" w:cs="Arial"/>
          <w:b/>
          <w:bCs/>
          <w:color w:val="000000"/>
          <w:sz w:val="20"/>
          <w:szCs w:val="20"/>
          <w:bdr w:val="none" w:sz="0" w:space="0" w:color="auto" w:frame="1"/>
          <w:shd w:val="clear" w:color="auto" w:fill="FFFFFF"/>
        </w:rPr>
        <w:br/>
      </w:r>
      <w:r>
        <w:rPr>
          <w:rFonts w:ascii="Arial" w:eastAsia="Times New Roman" w:hAnsi="Arial" w:cs="Arial"/>
          <w:b/>
          <w:bCs/>
          <w:color w:val="000000"/>
          <w:sz w:val="20"/>
          <w:szCs w:val="20"/>
          <w:bdr w:val="none" w:sz="0" w:space="0" w:color="auto" w:frame="1"/>
          <w:shd w:val="clear" w:color="auto" w:fill="FFFFFF"/>
        </w:rPr>
        <w:t>-</w:t>
      </w:r>
      <w:r w:rsidRPr="0072147B">
        <w:rPr>
          <w:rFonts w:ascii="Arial" w:eastAsia="Times New Roman" w:hAnsi="Arial" w:cs="Arial"/>
          <w:b/>
          <w:bCs/>
          <w:color w:val="000000"/>
          <w:sz w:val="20"/>
          <w:szCs w:val="20"/>
          <w:bdr w:val="none" w:sz="0" w:space="0" w:color="auto" w:frame="1"/>
          <w:shd w:val="clear" w:color="auto" w:fill="FFFFFF"/>
        </w:rPr>
        <w:t>Why did you select that option?</w:t>
      </w:r>
      <w:r w:rsidRPr="0072147B">
        <w:rPr>
          <w:rFonts w:ascii="Open Sans" w:eastAsia="Times New Roman" w:hAnsi="Open Sans" w:cs="Arial"/>
          <w:b/>
          <w:bCs/>
          <w:color w:val="000000"/>
          <w:sz w:val="20"/>
          <w:szCs w:val="20"/>
          <w:bdr w:val="none" w:sz="0" w:space="0" w:color="auto" w:frame="1"/>
          <w:shd w:val="clear" w:color="auto" w:fill="FFFFFF"/>
        </w:rPr>
        <w:br/>
      </w:r>
      <w:r>
        <w:rPr>
          <w:rFonts w:ascii="Arial" w:eastAsia="Times New Roman" w:hAnsi="Arial" w:cs="Arial"/>
          <w:b/>
          <w:bCs/>
          <w:color w:val="000000"/>
          <w:sz w:val="20"/>
          <w:szCs w:val="20"/>
          <w:shd w:val="clear" w:color="auto" w:fill="FFFFFF"/>
        </w:rPr>
        <w:t>-</w:t>
      </w:r>
      <w:r w:rsidRPr="0072147B">
        <w:rPr>
          <w:rFonts w:ascii="Arial" w:eastAsia="Times New Roman" w:hAnsi="Arial" w:cs="Arial"/>
          <w:b/>
          <w:bCs/>
          <w:color w:val="000000"/>
          <w:sz w:val="20"/>
          <w:szCs w:val="20"/>
          <w:shd w:val="clear" w:color="auto" w:fill="FFFFFF"/>
        </w:rPr>
        <w:t>Why didn’t you select the other two options?</w:t>
      </w:r>
      <w:r w:rsidRPr="0072147B">
        <w:rPr>
          <w:rFonts w:ascii="Open Sans" w:eastAsia="Times New Roman" w:hAnsi="Open Sans" w:cs="Arial"/>
          <w:b/>
          <w:bCs/>
          <w:color w:val="000000"/>
          <w:sz w:val="20"/>
          <w:szCs w:val="20"/>
          <w:shd w:val="clear" w:color="auto" w:fill="FFFFFF"/>
        </w:rPr>
        <w:br/>
      </w:r>
      <w:r>
        <w:rPr>
          <w:rFonts w:ascii="Arial" w:eastAsia="Times New Roman" w:hAnsi="Arial" w:cs="Arial"/>
          <w:b/>
          <w:bCs/>
          <w:color w:val="000000"/>
          <w:sz w:val="20"/>
          <w:szCs w:val="20"/>
          <w:shd w:val="clear" w:color="auto" w:fill="FFFFFF"/>
        </w:rPr>
        <w:t>-</w:t>
      </w:r>
      <w:r w:rsidRPr="0072147B">
        <w:rPr>
          <w:rFonts w:ascii="Arial" w:eastAsia="Times New Roman" w:hAnsi="Arial" w:cs="Arial"/>
          <w:b/>
          <w:bCs/>
          <w:color w:val="000000"/>
          <w:sz w:val="20"/>
          <w:szCs w:val="20"/>
          <w:shd w:val="clear" w:color="auto" w:fill="FFFFFF"/>
        </w:rPr>
        <w:t>What was your goal of treatment</w:t>
      </w:r>
      <w:r w:rsidRPr="0072147B">
        <w:rPr>
          <w:rFonts w:ascii="Open Sans" w:eastAsia="Times New Roman" w:hAnsi="Open Sans" w:cs="Arial"/>
          <w:b/>
          <w:bCs/>
          <w:color w:val="000000"/>
          <w:sz w:val="20"/>
          <w:szCs w:val="20"/>
          <w:shd w:val="clear" w:color="auto" w:fill="FFFFFF"/>
        </w:rPr>
        <w:br/>
      </w:r>
      <w:r>
        <w:rPr>
          <w:rFonts w:ascii="Arial" w:eastAsia="Times New Roman" w:hAnsi="Arial" w:cs="Arial"/>
          <w:b/>
          <w:bCs/>
          <w:color w:val="000000"/>
          <w:sz w:val="20"/>
          <w:szCs w:val="20"/>
          <w:shd w:val="clear" w:color="auto" w:fill="FFFFFF"/>
        </w:rPr>
        <w:t>-</w:t>
      </w:r>
      <w:r w:rsidRPr="0072147B">
        <w:rPr>
          <w:rFonts w:ascii="Arial" w:eastAsia="Times New Roman" w:hAnsi="Arial" w:cs="Arial"/>
          <w:b/>
          <w:bCs/>
          <w:color w:val="000000"/>
          <w:sz w:val="20"/>
          <w:szCs w:val="20"/>
          <w:shd w:val="clear" w:color="auto" w:fill="FFFFFF"/>
        </w:rPr>
        <w:t>Was the outcome what you expected? Why?</w:t>
      </w:r>
    </w:p>
    <w:p w14:paraId="6CCD6AEE" w14:textId="77777777" w:rsidR="00D8705F" w:rsidRPr="0072147B" w:rsidRDefault="00D8705F" w:rsidP="00D8705F">
      <w:pPr>
        <w:spacing w:after="0" w:line="240" w:lineRule="auto"/>
        <w:ind w:left="3000" w:right="2922"/>
        <w:rPr>
          <w:rFonts w:ascii="Open Sans" w:eastAsia="Times New Roman" w:hAnsi="Open Sans" w:cs="Times New Roman"/>
          <w:color w:val="000000"/>
          <w:sz w:val="24"/>
          <w:szCs w:val="24"/>
        </w:rPr>
      </w:pPr>
      <w:r>
        <w:rPr>
          <w:rFonts w:ascii="Arial" w:eastAsia="Times New Roman" w:hAnsi="Arial" w:cs="Arial"/>
          <w:b/>
          <w:bCs/>
          <w:color w:val="000000"/>
          <w:sz w:val="20"/>
          <w:szCs w:val="20"/>
        </w:rPr>
        <w:t xml:space="preserve">3, </w:t>
      </w:r>
      <w:r w:rsidRPr="0072147B">
        <w:rPr>
          <w:rFonts w:ascii="Arial" w:eastAsia="Times New Roman" w:hAnsi="Arial" w:cs="Arial"/>
          <w:b/>
          <w:bCs/>
          <w:color w:val="000000"/>
          <w:sz w:val="20"/>
          <w:szCs w:val="20"/>
        </w:rPr>
        <w:t>Decision 3</w:t>
      </w:r>
      <w:r w:rsidRPr="0072147B">
        <w:rPr>
          <w:rFonts w:ascii="Open Sans" w:eastAsia="Times New Roman" w:hAnsi="Open Sans" w:cs="Arial"/>
          <w:b/>
          <w:bCs/>
          <w:color w:val="000000"/>
          <w:sz w:val="20"/>
          <w:szCs w:val="20"/>
        </w:rPr>
        <w:br/>
      </w:r>
      <w:r>
        <w:rPr>
          <w:rFonts w:ascii="Arial" w:eastAsia="Times New Roman" w:hAnsi="Arial" w:cs="Arial"/>
          <w:b/>
          <w:bCs/>
          <w:color w:val="000000"/>
          <w:sz w:val="20"/>
          <w:szCs w:val="20"/>
          <w:bdr w:val="none" w:sz="0" w:space="0" w:color="auto" w:frame="1"/>
          <w:shd w:val="clear" w:color="auto" w:fill="FFFFFF"/>
        </w:rPr>
        <w:t>-</w:t>
      </w:r>
      <w:r w:rsidRPr="0072147B">
        <w:rPr>
          <w:rFonts w:ascii="Arial" w:eastAsia="Times New Roman" w:hAnsi="Arial" w:cs="Arial"/>
          <w:b/>
          <w:bCs/>
          <w:color w:val="000000"/>
          <w:sz w:val="20"/>
          <w:szCs w:val="20"/>
          <w:bdr w:val="none" w:sz="0" w:space="0" w:color="auto" w:frame="1"/>
          <w:shd w:val="clear" w:color="auto" w:fill="FFFFFF"/>
        </w:rPr>
        <w:t>What options were listed</w:t>
      </w:r>
      <w:r w:rsidRPr="0072147B">
        <w:rPr>
          <w:rFonts w:ascii="Open Sans" w:eastAsia="Times New Roman" w:hAnsi="Open Sans" w:cs="Arial"/>
          <w:b/>
          <w:bCs/>
          <w:color w:val="000000"/>
          <w:sz w:val="20"/>
          <w:szCs w:val="20"/>
          <w:bdr w:val="none" w:sz="0" w:space="0" w:color="auto" w:frame="1"/>
          <w:shd w:val="clear" w:color="auto" w:fill="FFFFFF"/>
        </w:rPr>
        <w:br/>
      </w:r>
      <w:r>
        <w:rPr>
          <w:rFonts w:ascii="Arial" w:eastAsia="Times New Roman" w:hAnsi="Arial" w:cs="Arial"/>
          <w:b/>
          <w:bCs/>
          <w:color w:val="000000"/>
          <w:sz w:val="20"/>
          <w:szCs w:val="20"/>
          <w:bdr w:val="none" w:sz="0" w:space="0" w:color="auto" w:frame="1"/>
          <w:shd w:val="clear" w:color="auto" w:fill="FFFFFF"/>
        </w:rPr>
        <w:t>-</w:t>
      </w:r>
      <w:r w:rsidRPr="0072147B">
        <w:rPr>
          <w:rFonts w:ascii="Arial" w:eastAsia="Times New Roman" w:hAnsi="Arial" w:cs="Arial"/>
          <w:b/>
          <w:bCs/>
          <w:color w:val="000000"/>
          <w:sz w:val="20"/>
          <w:szCs w:val="20"/>
          <w:bdr w:val="none" w:sz="0" w:space="0" w:color="auto" w:frame="1"/>
          <w:shd w:val="clear" w:color="auto" w:fill="FFFFFF"/>
        </w:rPr>
        <w:t>What option did you choose?</w:t>
      </w:r>
      <w:r w:rsidRPr="0072147B">
        <w:rPr>
          <w:rFonts w:ascii="Open Sans" w:eastAsia="Times New Roman" w:hAnsi="Open Sans" w:cs="Arial"/>
          <w:b/>
          <w:bCs/>
          <w:color w:val="000000"/>
          <w:sz w:val="20"/>
          <w:szCs w:val="20"/>
          <w:bdr w:val="none" w:sz="0" w:space="0" w:color="auto" w:frame="1"/>
          <w:shd w:val="clear" w:color="auto" w:fill="FFFFFF"/>
        </w:rPr>
        <w:br/>
      </w:r>
      <w:r>
        <w:rPr>
          <w:rFonts w:ascii="Arial" w:eastAsia="Times New Roman" w:hAnsi="Arial" w:cs="Arial"/>
          <w:b/>
          <w:bCs/>
          <w:color w:val="000000"/>
          <w:sz w:val="20"/>
          <w:szCs w:val="20"/>
          <w:bdr w:val="none" w:sz="0" w:space="0" w:color="auto" w:frame="1"/>
          <w:shd w:val="clear" w:color="auto" w:fill="FFFFFF"/>
        </w:rPr>
        <w:t>-</w:t>
      </w:r>
      <w:r w:rsidRPr="0072147B">
        <w:rPr>
          <w:rFonts w:ascii="Arial" w:eastAsia="Times New Roman" w:hAnsi="Arial" w:cs="Arial"/>
          <w:b/>
          <w:bCs/>
          <w:color w:val="000000"/>
          <w:sz w:val="20"/>
          <w:szCs w:val="20"/>
          <w:bdr w:val="none" w:sz="0" w:space="0" w:color="auto" w:frame="1"/>
          <w:shd w:val="clear" w:color="auto" w:fill="FFFFFF"/>
        </w:rPr>
        <w:t>Why did you select that option?</w:t>
      </w:r>
      <w:r w:rsidRPr="0072147B">
        <w:rPr>
          <w:rFonts w:ascii="Open Sans" w:eastAsia="Times New Roman" w:hAnsi="Open Sans" w:cs="Arial"/>
          <w:b/>
          <w:bCs/>
          <w:color w:val="000000"/>
          <w:sz w:val="20"/>
          <w:szCs w:val="20"/>
          <w:bdr w:val="none" w:sz="0" w:space="0" w:color="auto" w:frame="1"/>
          <w:shd w:val="clear" w:color="auto" w:fill="FFFFFF"/>
        </w:rPr>
        <w:br/>
      </w:r>
      <w:r>
        <w:rPr>
          <w:rFonts w:ascii="Arial" w:eastAsia="Times New Roman" w:hAnsi="Arial" w:cs="Arial"/>
          <w:b/>
          <w:bCs/>
          <w:color w:val="000000"/>
          <w:sz w:val="20"/>
          <w:szCs w:val="20"/>
          <w:shd w:val="clear" w:color="auto" w:fill="FFFFFF"/>
        </w:rPr>
        <w:t>-</w:t>
      </w:r>
      <w:r w:rsidRPr="0072147B">
        <w:rPr>
          <w:rFonts w:ascii="Arial" w:eastAsia="Times New Roman" w:hAnsi="Arial" w:cs="Arial"/>
          <w:b/>
          <w:bCs/>
          <w:color w:val="000000"/>
          <w:sz w:val="20"/>
          <w:szCs w:val="20"/>
          <w:shd w:val="clear" w:color="auto" w:fill="FFFFFF"/>
        </w:rPr>
        <w:t>Why didn’t you select the other two options?</w:t>
      </w:r>
      <w:r w:rsidRPr="0072147B">
        <w:rPr>
          <w:rFonts w:ascii="Open Sans" w:eastAsia="Times New Roman" w:hAnsi="Open Sans" w:cs="Arial"/>
          <w:b/>
          <w:bCs/>
          <w:color w:val="000000"/>
          <w:sz w:val="20"/>
          <w:szCs w:val="20"/>
          <w:shd w:val="clear" w:color="auto" w:fill="FFFFFF"/>
        </w:rPr>
        <w:br/>
      </w:r>
      <w:r w:rsidRPr="0072147B">
        <w:rPr>
          <w:rFonts w:ascii="Arial" w:eastAsia="Times New Roman" w:hAnsi="Arial" w:cs="Arial"/>
          <w:b/>
          <w:bCs/>
          <w:color w:val="000000"/>
          <w:sz w:val="20"/>
          <w:szCs w:val="20"/>
          <w:shd w:val="clear" w:color="auto" w:fill="FFFFFF"/>
        </w:rPr>
        <w:t>What was your goal of treatment</w:t>
      </w:r>
      <w:r w:rsidRPr="0072147B">
        <w:rPr>
          <w:rFonts w:ascii="Open Sans" w:eastAsia="Times New Roman" w:hAnsi="Open Sans" w:cs="Arial"/>
          <w:b/>
          <w:bCs/>
          <w:color w:val="000000"/>
          <w:sz w:val="20"/>
          <w:szCs w:val="20"/>
          <w:shd w:val="clear" w:color="auto" w:fill="FFFFFF"/>
        </w:rPr>
        <w:br/>
      </w:r>
      <w:r>
        <w:rPr>
          <w:rFonts w:ascii="Arial" w:eastAsia="Times New Roman" w:hAnsi="Arial" w:cs="Arial"/>
          <w:b/>
          <w:bCs/>
          <w:color w:val="000000"/>
          <w:sz w:val="20"/>
          <w:szCs w:val="20"/>
          <w:shd w:val="clear" w:color="auto" w:fill="FFFFFF"/>
        </w:rPr>
        <w:t>-</w:t>
      </w:r>
      <w:r w:rsidRPr="0072147B">
        <w:rPr>
          <w:rFonts w:ascii="Arial" w:eastAsia="Times New Roman" w:hAnsi="Arial" w:cs="Arial"/>
          <w:b/>
          <w:bCs/>
          <w:color w:val="000000"/>
          <w:sz w:val="20"/>
          <w:szCs w:val="20"/>
          <w:shd w:val="clear" w:color="auto" w:fill="FFFFFF"/>
        </w:rPr>
        <w:t>Was the outcome what you expected? Why?</w:t>
      </w:r>
    </w:p>
    <w:p w14:paraId="1F8C2CE4" w14:textId="77777777" w:rsidR="00D8705F" w:rsidRDefault="00D8705F" w:rsidP="00D8705F">
      <w:pPr>
        <w:spacing w:after="0" w:line="240" w:lineRule="auto"/>
        <w:ind w:left="3000" w:right="2922"/>
        <w:rPr>
          <w:rFonts w:ascii="Arial" w:eastAsia="Times New Roman" w:hAnsi="Arial" w:cs="Arial"/>
          <w:b/>
          <w:bCs/>
          <w:color w:val="000000"/>
          <w:sz w:val="20"/>
          <w:szCs w:val="20"/>
        </w:rPr>
      </w:pPr>
      <w:r>
        <w:rPr>
          <w:rFonts w:ascii="Arial" w:eastAsia="Times New Roman" w:hAnsi="Arial" w:cs="Arial"/>
          <w:b/>
          <w:bCs/>
          <w:color w:val="000000"/>
          <w:sz w:val="20"/>
          <w:szCs w:val="20"/>
        </w:rPr>
        <w:t>-</w:t>
      </w:r>
      <w:r w:rsidRPr="0072147B">
        <w:rPr>
          <w:rFonts w:ascii="Arial" w:eastAsia="Times New Roman" w:hAnsi="Arial" w:cs="Arial"/>
          <w:b/>
          <w:bCs/>
          <w:color w:val="000000"/>
          <w:sz w:val="20"/>
          <w:szCs w:val="20"/>
        </w:rPr>
        <w:t xml:space="preserve">Conclusion with Ethical </w:t>
      </w:r>
    </w:p>
    <w:p w14:paraId="5FA2E731" w14:textId="77777777" w:rsidR="00D8705F" w:rsidRPr="0072147B" w:rsidRDefault="00D8705F" w:rsidP="00D8705F">
      <w:pPr>
        <w:spacing w:after="0" w:line="240" w:lineRule="auto"/>
        <w:ind w:left="3000" w:right="2922"/>
        <w:rPr>
          <w:rFonts w:ascii="Open Sans" w:eastAsia="Times New Roman" w:hAnsi="Open Sans" w:cs="Times New Roman"/>
          <w:color w:val="000000"/>
          <w:sz w:val="24"/>
          <w:szCs w:val="24"/>
        </w:rPr>
      </w:pPr>
      <w:r w:rsidRPr="0072147B">
        <w:rPr>
          <w:rFonts w:ascii="Arial" w:eastAsia="Times New Roman" w:hAnsi="Arial" w:cs="Arial"/>
          <w:b/>
          <w:bCs/>
          <w:color w:val="000000"/>
          <w:sz w:val="20"/>
          <w:szCs w:val="20"/>
        </w:rPr>
        <w:t>considerations</w:t>
      </w:r>
    </w:p>
    <w:p w14:paraId="078C1DC4" w14:textId="77777777" w:rsidR="00D8705F" w:rsidRDefault="00D8705F" w:rsidP="00D8705F"/>
    <w:p w14:paraId="255EAF50" w14:textId="77777777" w:rsidR="00D8705F" w:rsidRDefault="00D8705F" w:rsidP="00D8705F">
      <w:proofErr w:type="spellStart"/>
      <w:proofErr w:type="gramStart"/>
      <w:r>
        <w:t>Resourse</w:t>
      </w:r>
      <w:proofErr w:type="spellEnd"/>
      <w:r>
        <w:t xml:space="preserve"> :</w:t>
      </w:r>
      <w:proofErr w:type="gramEnd"/>
      <w:r>
        <w:t xml:space="preserve"> Stahl, S. M. (2013). </w:t>
      </w:r>
      <w:r>
        <w:rPr>
          <w:rStyle w:val="Emphasis"/>
        </w:rPr>
        <w:t>Stahl’s essential psychopharmacology: Neuroscientific basis and practical applications</w:t>
      </w:r>
      <w:r>
        <w:t xml:space="preserve"> (4th ed.). New York, NY: Cambridge University Press</w:t>
      </w:r>
    </w:p>
    <w:p w14:paraId="621B9671" w14:textId="07381653" w:rsidR="00D8705F" w:rsidRDefault="00D8705F" w:rsidP="00665BD5">
      <w:pPr>
        <w:rPr>
          <w:rFonts w:ascii="Times New Roman" w:hAnsi="Times New Roman" w:cs="Times New Roman"/>
          <w:sz w:val="24"/>
          <w:szCs w:val="24"/>
        </w:rPr>
      </w:pPr>
    </w:p>
    <w:p w14:paraId="158098D6" w14:textId="77777777" w:rsidR="00291890" w:rsidRPr="00291890" w:rsidRDefault="00291890" w:rsidP="00291890">
      <w:pPr>
        <w:spacing w:before="100" w:beforeAutospacing="1" w:after="100" w:afterAutospacing="1" w:line="240" w:lineRule="auto"/>
        <w:outlineLvl w:val="3"/>
        <w:rPr>
          <w:rFonts w:ascii="Times New Roman" w:eastAsia="Times New Roman" w:hAnsi="Times New Roman" w:cs="Times New Roman"/>
          <w:b/>
          <w:bCs/>
          <w:sz w:val="24"/>
          <w:szCs w:val="24"/>
        </w:rPr>
      </w:pPr>
      <w:r w:rsidRPr="00291890">
        <w:rPr>
          <w:rFonts w:ascii="Times New Roman" w:eastAsia="Times New Roman" w:hAnsi="Times New Roman" w:cs="Times New Roman"/>
          <w:b/>
          <w:bCs/>
          <w:sz w:val="24"/>
          <w:szCs w:val="24"/>
        </w:rPr>
        <w:t>The Assignment</w:t>
      </w:r>
    </w:p>
    <w:p w14:paraId="0173FD5F" w14:textId="77777777" w:rsidR="00291890" w:rsidRPr="00291890" w:rsidRDefault="00291890" w:rsidP="00291890">
      <w:p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Examine </w:t>
      </w:r>
      <w:r w:rsidRPr="00291890">
        <w:rPr>
          <w:rFonts w:ascii="Times New Roman" w:eastAsia="Times New Roman" w:hAnsi="Times New Roman" w:cs="Times New Roman"/>
          <w:i/>
          <w:iCs/>
          <w:sz w:val="24"/>
          <w:szCs w:val="24"/>
        </w:rPr>
        <w:t xml:space="preserve">Case Study: A Young Caucasian Girl </w:t>
      </w:r>
      <w:proofErr w:type="gramStart"/>
      <w:r w:rsidRPr="00291890">
        <w:rPr>
          <w:rFonts w:ascii="Times New Roman" w:eastAsia="Times New Roman" w:hAnsi="Times New Roman" w:cs="Times New Roman"/>
          <w:i/>
          <w:iCs/>
          <w:sz w:val="24"/>
          <w:szCs w:val="24"/>
        </w:rPr>
        <w:t>With</w:t>
      </w:r>
      <w:proofErr w:type="gramEnd"/>
      <w:r w:rsidRPr="00291890">
        <w:rPr>
          <w:rFonts w:ascii="Times New Roman" w:eastAsia="Times New Roman" w:hAnsi="Times New Roman" w:cs="Times New Roman"/>
          <w:i/>
          <w:iCs/>
          <w:sz w:val="24"/>
          <w:szCs w:val="24"/>
        </w:rPr>
        <w:t xml:space="preserve"> ADHD</w:t>
      </w:r>
      <w:r w:rsidRPr="00291890">
        <w:rPr>
          <w:rFonts w:ascii="Times New Roman" w:eastAsia="Times New Roman" w:hAnsi="Times New Roman" w:cs="Times New Roman"/>
          <w:sz w:val="24"/>
          <w:szCs w:val="24"/>
        </w:rPr>
        <w:t xml:space="preserve"> You will be asked to make three decisions concerning the medication to prescribe to this client. Be sure to consider factors that might impact the client’s pharmacokinetic and pharmacodynamic processes.</w:t>
      </w:r>
    </w:p>
    <w:p w14:paraId="59CBDEC1" w14:textId="77777777" w:rsidR="00291890" w:rsidRPr="00291890" w:rsidRDefault="00291890" w:rsidP="00291890">
      <w:p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At each decision point stop to complete the following:</w:t>
      </w:r>
    </w:p>
    <w:p w14:paraId="7D2D899F" w14:textId="77777777" w:rsidR="00291890" w:rsidRPr="00291890" w:rsidRDefault="00291890" w:rsidP="002918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Decision #1 </w:t>
      </w:r>
    </w:p>
    <w:p w14:paraId="57059990"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Which decision did you select?</w:t>
      </w:r>
    </w:p>
    <w:p w14:paraId="0CE10C72"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lastRenderedPageBreak/>
        <w:t>Why did you select this decision? Support your response with evidence and references to the Learning Resources.</w:t>
      </w:r>
    </w:p>
    <w:p w14:paraId="30A730CE"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What were you hoping to achieve by making this decision? Support your response with evidence and references to the Learning Resources. </w:t>
      </w:r>
    </w:p>
    <w:p w14:paraId="19081BF1"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Explain any difference between what you expected to achieve with Decision #1 and the results of the decision. Why were they different?</w:t>
      </w:r>
    </w:p>
    <w:p w14:paraId="67249C81" w14:textId="77777777" w:rsidR="00291890" w:rsidRPr="00291890" w:rsidRDefault="00291890" w:rsidP="002918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Decision #2 </w:t>
      </w:r>
    </w:p>
    <w:p w14:paraId="0294E44C"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Why did you select this decision? Support your response with evidence and references to the Learning Resources.</w:t>
      </w:r>
    </w:p>
    <w:p w14:paraId="2506EC83"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What were you hoping to achieve by making this decision? Support your response with evidence and references to the Learning Resources. </w:t>
      </w:r>
    </w:p>
    <w:p w14:paraId="15AC1A36"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Explain any difference between what you expected to achieve with Decision #2 and the results of the decision. Why were they different?</w:t>
      </w:r>
    </w:p>
    <w:p w14:paraId="06765214" w14:textId="77777777" w:rsidR="00291890" w:rsidRPr="00291890" w:rsidRDefault="00291890" w:rsidP="00291890">
      <w:pPr>
        <w:numPr>
          <w:ilvl w:val="0"/>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Decision #3 </w:t>
      </w:r>
    </w:p>
    <w:p w14:paraId="04376F2F"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Why did you select this decision? Support your response with evidence and references to the Learning Resources.</w:t>
      </w:r>
    </w:p>
    <w:p w14:paraId="5DB10E1A"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 xml:space="preserve">What were you hoping to achieve by making this decision? Support your response with evidence and references to the Learning Resources. </w:t>
      </w:r>
    </w:p>
    <w:p w14:paraId="6C76E5D7" w14:textId="77777777" w:rsidR="00291890" w:rsidRPr="00291890" w:rsidRDefault="00291890" w:rsidP="00291890">
      <w:pPr>
        <w:numPr>
          <w:ilvl w:val="1"/>
          <w:numId w:val="1"/>
        </w:num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Explain any difference between what you expected to achieve with Decision #3 and the results of the decision. Why were they different?</w:t>
      </w:r>
    </w:p>
    <w:p w14:paraId="285C669D" w14:textId="77777777" w:rsidR="00291890" w:rsidRPr="00291890" w:rsidRDefault="00291890" w:rsidP="00291890">
      <w:pPr>
        <w:spacing w:before="100"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sz w:val="24"/>
          <w:szCs w:val="24"/>
        </w:rPr>
        <w:t>Also include how ethical considerations might impact your treatment plan and communication with clients.</w:t>
      </w:r>
    </w:p>
    <w:p w14:paraId="7BD95219" w14:textId="77777777" w:rsidR="00291890" w:rsidRPr="00291890" w:rsidRDefault="00291890" w:rsidP="00291890">
      <w:pPr>
        <w:spacing w:beforeAutospacing="1" w:after="100" w:afterAutospacing="1" w:line="240" w:lineRule="auto"/>
        <w:rPr>
          <w:rFonts w:ascii="Times New Roman" w:eastAsia="Times New Roman" w:hAnsi="Times New Roman" w:cs="Times New Roman"/>
          <w:sz w:val="24"/>
          <w:szCs w:val="24"/>
        </w:rPr>
      </w:pPr>
      <w:r w:rsidRPr="00291890">
        <w:rPr>
          <w:rFonts w:ascii="Times New Roman" w:eastAsia="Times New Roman" w:hAnsi="Times New Roman" w:cs="Times New Roman"/>
          <w:b/>
          <w:bCs/>
          <w:sz w:val="24"/>
          <w:szCs w:val="24"/>
        </w:rPr>
        <w:t xml:space="preserve">Note: </w:t>
      </w:r>
      <w:r w:rsidRPr="00291890">
        <w:rPr>
          <w:rFonts w:ascii="Times New Roman" w:eastAsia="Times New Roman" w:hAnsi="Times New Roman" w:cs="Times New Roman"/>
          <w:sz w:val="24"/>
          <w:szCs w:val="24"/>
        </w:rPr>
        <w:t>Support your rationale with a minimum of three academic resources. While you may use the course text to support your rationale, it will not count toward the resource requirement</w:t>
      </w:r>
    </w:p>
    <w:p w14:paraId="0DBD187D" w14:textId="5C885EB6" w:rsidR="00291890" w:rsidRDefault="00291890" w:rsidP="00665BD5">
      <w:pPr>
        <w:rPr>
          <w:rFonts w:ascii="Times New Roman" w:hAnsi="Times New Roman" w:cs="Times New Roman"/>
          <w:sz w:val="24"/>
          <w:szCs w:val="24"/>
        </w:rPr>
      </w:pPr>
    </w:p>
    <w:p w14:paraId="76A64F8B" w14:textId="1546B788" w:rsidR="00386FBC" w:rsidRDefault="00304250" w:rsidP="00665BD5">
      <w:pPr>
        <w:rPr>
          <w:rFonts w:ascii="Times New Roman" w:hAnsi="Times New Roman" w:cs="Times New Roman"/>
          <w:sz w:val="24"/>
          <w:szCs w:val="24"/>
        </w:rPr>
      </w:pPr>
      <w:r>
        <w:rPr>
          <w:rFonts w:ascii="Times New Roman" w:hAnsi="Times New Roman" w:cs="Times New Roman"/>
          <w:sz w:val="24"/>
          <w:szCs w:val="24"/>
        </w:rPr>
        <w:t xml:space="preserve">Decision 1: Begin Ritalin (methylphenidate) chewable tablets 10 mg orally in the morning. </w:t>
      </w:r>
    </w:p>
    <w:p w14:paraId="2C4917B4" w14:textId="54FB9068" w:rsidR="00304250" w:rsidRDefault="00304250" w:rsidP="00665BD5">
      <w:pPr>
        <w:rPr>
          <w:rFonts w:ascii="Times New Roman" w:hAnsi="Times New Roman" w:cs="Times New Roman"/>
          <w:sz w:val="24"/>
          <w:szCs w:val="24"/>
        </w:rPr>
      </w:pPr>
      <w:r>
        <w:rPr>
          <w:rFonts w:ascii="Times New Roman" w:hAnsi="Times New Roman" w:cs="Times New Roman"/>
          <w:sz w:val="24"/>
          <w:szCs w:val="24"/>
        </w:rPr>
        <w:t xml:space="preserve">Decision 2: Change to Ritalin LA 20 mg orally daily in the morning. </w:t>
      </w:r>
    </w:p>
    <w:p w14:paraId="51DFC1DE" w14:textId="76B3044E" w:rsidR="00304250" w:rsidRPr="000600DF" w:rsidRDefault="00304250" w:rsidP="00665BD5">
      <w:pPr>
        <w:rPr>
          <w:rFonts w:ascii="Times New Roman" w:hAnsi="Times New Roman" w:cs="Times New Roman"/>
          <w:sz w:val="24"/>
          <w:szCs w:val="24"/>
        </w:rPr>
      </w:pPr>
      <w:r>
        <w:rPr>
          <w:rFonts w:ascii="Times New Roman" w:hAnsi="Times New Roman" w:cs="Times New Roman"/>
          <w:sz w:val="24"/>
          <w:szCs w:val="24"/>
        </w:rPr>
        <w:t>Decision 3: Maintain current dose of Ritalin LA and reevaluate in 4 weeks</w:t>
      </w:r>
    </w:p>
    <w:sectPr w:rsidR="00304250" w:rsidRPr="000600D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Open Sans Condensed">
    <w:altName w:val="Segoe UI"/>
    <w:charset w:val="00"/>
    <w:family w:val="auto"/>
    <w:pitch w:val="default"/>
  </w:font>
  <w:font w:name="Helvetica Neue">
    <w:altName w:val="Arial"/>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Open Sans">
    <w:altName w:val="Segoe UI"/>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79643D"/>
    <w:multiLevelType w:val="multilevel"/>
    <w:tmpl w:val="6BBA4FD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BD5"/>
    <w:rsid w:val="000600DF"/>
    <w:rsid w:val="00291890"/>
    <w:rsid w:val="00304250"/>
    <w:rsid w:val="00310838"/>
    <w:rsid w:val="00386FBC"/>
    <w:rsid w:val="004508B6"/>
    <w:rsid w:val="00665BD5"/>
    <w:rsid w:val="009E2DFA"/>
    <w:rsid w:val="00AF0FE1"/>
    <w:rsid w:val="00C348C8"/>
    <w:rsid w:val="00C639C6"/>
    <w:rsid w:val="00D870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EE7B9"/>
  <w15:chartTrackingRefBased/>
  <w15:docId w15:val="{CBA67CE7-DE16-495D-A70B-A3A25DF22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4">
    <w:name w:val="heading 4"/>
    <w:basedOn w:val="Normal"/>
    <w:link w:val="Heading4Char"/>
    <w:uiPriority w:val="9"/>
    <w:qFormat/>
    <w:rsid w:val="00291890"/>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C348C8"/>
    <w:rPr>
      <w:b/>
      <w:bCs/>
    </w:rPr>
  </w:style>
  <w:style w:type="paragraph" w:styleId="NormalWeb">
    <w:name w:val="Normal (Web)"/>
    <w:basedOn w:val="Normal"/>
    <w:uiPriority w:val="99"/>
    <w:semiHidden/>
    <w:unhideWhenUsed/>
    <w:rsid w:val="00C348C8"/>
    <w:pPr>
      <w:spacing w:after="150" w:line="240" w:lineRule="auto"/>
    </w:pPr>
    <w:rPr>
      <w:rFonts w:ascii="Times New Roman" w:eastAsia="Times New Roman" w:hAnsi="Times New Roman" w:cs="Times New Roman"/>
      <w:sz w:val="24"/>
      <w:szCs w:val="24"/>
    </w:rPr>
  </w:style>
  <w:style w:type="paragraph" w:customStyle="1" w:styleId="titles">
    <w:name w:val="titles"/>
    <w:basedOn w:val="Normal"/>
    <w:rsid w:val="00C348C8"/>
    <w:pPr>
      <w:spacing w:after="150" w:line="525" w:lineRule="atLeast"/>
      <w:ind w:right="225"/>
    </w:pPr>
    <w:rPr>
      <w:rFonts w:ascii="Open Sans Condensed" w:eastAsia="Times New Roman" w:hAnsi="Open Sans Condensed" w:cs="Times New Roman"/>
      <w:b/>
      <w:bCs/>
      <w:color w:val="444444"/>
      <w:sz w:val="45"/>
      <w:szCs w:val="45"/>
    </w:rPr>
  </w:style>
  <w:style w:type="character" w:styleId="Emphasis">
    <w:name w:val="Emphasis"/>
    <w:basedOn w:val="DefaultParagraphFont"/>
    <w:uiPriority w:val="20"/>
    <w:qFormat/>
    <w:rsid w:val="00D8705F"/>
    <w:rPr>
      <w:i/>
      <w:iCs/>
    </w:rPr>
  </w:style>
  <w:style w:type="character" w:customStyle="1" w:styleId="Heading4Char">
    <w:name w:val="Heading 4 Char"/>
    <w:basedOn w:val="DefaultParagraphFont"/>
    <w:link w:val="Heading4"/>
    <w:uiPriority w:val="9"/>
    <w:rsid w:val="00291890"/>
    <w:rPr>
      <w:rFonts w:ascii="Times New Roman" w:eastAsia="Times New Roman" w:hAnsi="Times New Roman"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4698575">
      <w:bodyDiv w:val="1"/>
      <w:marLeft w:val="0"/>
      <w:marRight w:val="0"/>
      <w:marTop w:val="0"/>
      <w:marBottom w:val="0"/>
      <w:divBdr>
        <w:top w:val="none" w:sz="0" w:space="0" w:color="auto"/>
        <w:left w:val="none" w:sz="0" w:space="0" w:color="auto"/>
        <w:bottom w:val="none" w:sz="0" w:space="0" w:color="auto"/>
        <w:right w:val="none" w:sz="0" w:space="0" w:color="auto"/>
      </w:divBdr>
      <w:divsChild>
        <w:div w:id="408159224">
          <w:marLeft w:val="0"/>
          <w:marRight w:val="0"/>
          <w:marTop w:val="0"/>
          <w:marBottom w:val="0"/>
          <w:divBdr>
            <w:top w:val="none" w:sz="0" w:space="0" w:color="auto"/>
            <w:left w:val="none" w:sz="0" w:space="0" w:color="auto"/>
            <w:bottom w:val="none" w:sz="0" w:space="0" w:color="auto"/>
            <w:right w:val="none" w:sz="0" w:space="0" w:color="auto"/>
          </w:divBdr>
          <w:divsChild>
            <w:div w:id="844368070">
              <w:marLeft w:val="0"/>
              <w:marRight w:val="0"/>
              <w:marTop w:val="0"/>
              <w:marBottom w:val="0"/>
              <w:divBdr>
                <w:top w:val="none" w:sz="0" w:space="0" w:color="auto"/>
                <w:left w:val="none" w:sz="0" w:space="0" w:color="auto"/>
                <w:bottom w:val="none" w:sz="0" w:space="0" w:color="auto"/>
                <w:right w:val="none" w:sz="0" w:space="0" w:color="auto"/>
              </w:divBdr>
              <w:divsChild>
                <w:div w:id="1279531721">
                  <w:marLeft w:val="0"/>
                  <w:marRight w:val="0"/>
                  <w:marTop w:val="0"/>
                  <w:marBottom w:val="0"/>
                  <w:divBdr>
                    <w:top w:val="none" w:sz="0" w:space="0" w:color="auto"/>
                    <w:left w:val="none" w:sz="0" w:space="0" w:color="auto"/>
                    <w:bottom w:val="none" w:sz="0" w:space="0" w:color="auto"/>
                    <w:right w:val="none" w:sz="0" w:space="0" w:color="auto"/>
                  </w:divBdr>
                  <w:divsChild>
                    <w:div w:id="263151965">
                      <w:marLeft w:val="0"/>
                      <w:marRight w:val="0"/>
                      <w:marTop w:val="0"/>
                      <w:marBottom w:val="0"/>
                      <w:divBdr>
                        <w:top w:val="none" w:sz="0" w:space="0" w:color="auto"/>
                        <w:left w:val="none" w:sz="0" w:space="0" w:color="auto"/>
                        <w:bottom w:val="none" w:sz="0" w:space="0" w:color="auto"/>
                        <w:right w:val="none" w:sz="0" w:space="0" w:color="auto"/>
                      </w:divBdr>
                      <w:divsChild>
                        <w:div w:id="757554283">
                          <w:marLeft w:val="0"/>
                          <w:marRight w:val="0"/>
                          <w:marTop w:val="0"/>
                          <w:marBottom w:val="0"/>
                          <w:divBdr>
                            <w:top w:val="none" w:sz="0" w:space="0" w:color="auto"/>
                            <w:left w:val="none" w:sz="0" w:space="0" w:color="auto"/>
                            <w:bottom w:val="none" w:sz="0" w:space="0" w:color="auto"/>
                            <w:right w:val="none" w:sz="0" w:space="0" w:color="auto"/>
                          </w:divBdr>
                          <w:divsChild>
                            <w:div w:id="8464812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2766027">
      <w:bodyDiv w:val="1"/>
      <w:marLeft w:val="0"/>
      <w:marRight w:val="0"/>
      <w:marTop w:val="0"/>
      <w:marBottom w:val="0"/>
      <w:divBdr>
        <w:top w:val="none" w:sz="0" w:space="0" w:color="auto"/>
        <w:left w:val="none" w:sz="0" w:space="0" w:color="auto"/>
        <w:bottom w:val="none" w:sz="0" w:space="0" w:color="auto"/>
        <w:right w:val="none" w:sz="0" w:space="0" w:color="auto"/>
      </w:divBdr>
      <w:divsChild>
        <w:div w:id="13153298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5199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cyprian ambe</dc:creator>
  <cp:keywords/>
  <dc:description/>
  <cp:lastModifiedBy>augky</cp:lastModifiedBy>
  <cp:revision>2</cp:revision>
  <dcterms:created xsi:type="dcterms:W3CDTF">2018-06-15T02:32:00Z</dcterms:created>
  <dcterms:modified xsi:type="dcterms:W3CDTF">2018-06-15T02:32:00Z</dcterms:modified>
</cp:coreProperties>
</file>