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7B" w:rsidRDefault="00E87E52">
      <w:pPr>
        <w:jc w:val="center"/>
      </w:pPr>
      <w:bookmarkStart w:id="0" w:name="_GoBack"/>
      <w:bookmarkEnd w:id="0"/>
      <w:r>
        <w:t>English 103</w:t>
      </w:r>
    </w:p>
    <w:p w:rsidR="0059657B" w:rsidRDefault="006625A4">
      <w:pPr>
        <w:jc w:val="center"/>
      </w:pPr>
      <w:r>
        <w:t>Essay #4</w:t>
      </w:r>
      <w:r w:rsidR="00A0225A">
        <w:t>--Final Essay</w:t>
      </w:r>
    </w:p>
    <w:p w:rsidR="0059657B" w:rsidRPr="00DF6ABE" w:rsidRDefault="0059657B">
      <w:pPr>
        <w:ind w:firstLine="720"/>
        <w:rPr>
          <w:sz w:val="16"/>
          <w:szCs w:val="16"/>
        </w:rPr>
      </w:pPr>
    </w:p>
    <w:p w:rsidR="00B5282E" w:rsidRDefault="00B5282E" w:rsidP="00B5282E">
      <w:r w:rsidRPr="002B1FC2">
        <w:t xml:space="preserve">For your fourth essay, </w:t>
      </w:r>
      <w:r>
        <w:t xml:space="preserve">you may select </w:t>
      </w:r>
      <w:r w:rsidRPr="00766C6C">
        <w:rPr>
          <w:u w:val="single"/>
        </w:rPr>
        <w:t>ONE</w:t>
      </w:r>
      <w:r>
        <w:t xml:space="preserve"> of the following three choices:</w:t>
      </w:r>
    </w:p>
    <w:p w:rsidR="00B5282E" w:rsidRDefault="00B5282E" w:rsidP="00B5282E">
      <w:pPr>
        <w:ind w:firstLine="720"/>
      </w:pPr>
      <w:r>
        <w:t xml:space="preserve"> </w:t>
      </w:r>
    </w:p>
    <w:p w:rsidR="00B5282E" w:rsidRDefault="00B5282E" w:rsidP="00B5282E">
      <w:pPr>
        <w:ind w:firstLine="720"/>
      </w:pPr>
      <w:r>
        <w:t>(1) T</w:t>
      </w:r>
      <w:r w:rsidRPr="002B1FC2">
        <w:t>ake an argum</w:t>
      </w:r>
      <w:r>
        <w:t>entative position involving</w:t>
      </w:r>
      <w:r w:rsidRPr="002B1FC2">
        <w:t xml:space="preserve"> a topic you select from chapters </w:t>
      </w:r>
      <w:r>
        <w:t>17-24</w:t>
      </w:r>
      <w:r w:rsidRPr="002B1FC2">
        <w:t xml:space="preserve"> from the </w:t>
      </w:r>
      <w:r>
        <w:tab/>
      </w:r>
      <w:r w:rsidRPr="00346647">
        <w:rPr>
          <w:i/>
        </w:rPr>
        <w:t>Practical Argument</w:t>
      </w:r>
      <w:r>
        <w:t xml:space="preserve"> 3</w:t>
      </w:r>
      <w:r w:rsidRPr="00EE7093">
        <w:rPr>
          <w:vertAlign w:val="superscript"/>
        </w:rPr>
        <w:t>rd</w:t>
      </w:r>
      <w:r>
        <w:t xml:space="preserve"> ed.</w:t>
      </w:r>
      <w:r w:rsidRPr="002B1FC2">
        <w:t xml:space="preserve"> text</w:t>
      </w:r>
      <w:r>
        <w:t>. It must be</w:t>
      </w:r>
      <w:r w:rsidRPr="002B1FC2">
        <w:t xml:space="preserve"> different from the topic you used for essay #3</w:t>
      </w:r>
      <w:r>
        <w:t>.</w:t>
      </w:r>
    </w:p>
    <w:p w:rsidR="00B5282E" w:rsidRDefault="00B5282E" w:rsidP="00B5282E">
      <w:pPr>
        <w:ind w:firstLine="720"/>
      </w:pPr>
      <w:r>
        <w:t>(2) A</w:t>
      </w:r>
      <w:r w:rsidRPr="002B1FC2">
        <w:t xml:space="preserve"> topic of your choice</w:t>
      </w:r>
      <w:r>
        <w:t>, subject to my approval</w:t>
      </w:r>
    </w:p>
    <w:p w:rsidR="00B5282E" w:rsidRDefault="00B5282E" w:rsidP="00B5282E">
      <w:pPr>
        <w:ind w:firstLine="720"/>
      </w:pPr>
      <w:r>
        <w:t>(3) Select ONE of the two alternative essay topics listed below</w:t>
      </w:r>
    </w:p>
    <w:p w:rsidR="00B5282E" w:rsidRDefault="00B5282E" w:rsidP="00B5282E">
      <w:pPr>
        <w:ind w:firstLine="720"/>
      </w:pPr>
    </w:p>
    <w:p w:rsidR="00B5282E" w:rsidRPr="002B1FC2" w:rsidRDefault="00B5282E" w:rsidP="00B5282E">
      <w:r>
        <w:t xml:space="preserve">     If you select your own topic</w:t>
      </w:r>
      <w:r w:rsidRPr="002B1FC2">
        <w:t xml:space="preserve">, </w:t>
      </w:r>
      <w:r>
        <w:t xml:space="preserve">it </w:t>
      </w:r>
      <w:r w:rsidRPr="002B1FC2">
        <w:t xml:space="preserve">must be one that provokes opposing points of view and </w:t>
      </w:r>
      <w:r>
        <w:t xml:space="preserve">rises to </w:t>
      </w:r>
      <w:r w:rsidRPr="002B1FC2">
        <w:t xml:space="preserve">the level of an academic argument. You should attempt to reveal </w:t>
      </w:r>
      <w:r>
        <w:t xml:space="preserve">what gives your topic or idea </w:t>
      </w:r>
      <w:r w:rsidRPr="002B1FC2">
        <w:t>credibility. What is or was significant about your topic</w:t>
      </w:r>
      <w:r>
        <w:t xml:space="preserve">? If applicable, discuss the </w:t>
      </w:r>
      <w:r w:rsidRPr="002B1FC2">
        <w:t>important consequences or possible future outcomes of the topic</w:t>
      </w:r>
      <w:r>
        <w:t>.</w:t>
      </w:r>
    </w:p>
    <w:p w:rsidR="00B5282E" w:rsidRPr="0046170A" w:rsidRDefault="00B5282E" w:rsidP="00B5282E">
      <w:pPr>
        <w:pStyle w:val="Header"/>
        <w:tabs>
          <w:tab w:val="clear" w:pos="4320"/>
          <w:tab w:val="clear" w:pos="8640"/>
        </w:tabs>
      </w:pPr>
      <w:r>
        <w:t xml:space="preserve"> </w:t>
      </w:r>
    </w:p>
    <w:p w:rsidR="00B5282E" w:rsidRDefault="00B5282E" w:rsidP="00B5282E">
      <w:r>
        <w:t xml:space="preserve">     Determine that your topic lends itself to an argumentative approach, i.e., a topic or idea over which people hold differing views. Avoid choosing a topic that leaves you feeling neutral or ambivalent.</w:t>
      </w:r>
    </w:p>
    <w:p w:rsidR="00B5282E" w:rsidRDefault="00B5282E" w:rsidP="00B5282E">
      <w:r>
        <w:t xml:space="preserve">     Develop a thesis that describes the topic and asserts your position.</w:t>
      </w:r>
    </w:p>
    <w:p w:rsidR="00B5282E" w:rsidRDefault="00B5282E" w:rsidP="00B5282E">
      <w:r>
        <w:t xml:space="preserve">     As you examine both sides of the topic, you must include counter arguments (concessions and refutations). Making certain concessions to opposing positions demonstrate you are a person of good character with a moral sense of fair play.</w:t>
      </w:r>
    </w:p>
    <w:p w:rsidR="00B5282E" w:rsidRDefault="00B5282E" w:rsidP="00B5282E">
      <w:r>
        <w:t xml:space="preserve">     Briefly (no more than 200 words) summarize the background of the controversy.</w:t>
      </w:r>
    </w:p>
    <w:p w:rsidR="00B5282E" w:rsidRDefault="00B5282E" w:rsidP="00B5282E">
      <w:r>
        <w:t xml:space="preserve">     Go on to develop your argument with evidence (facts, quotations, and statistics) that lend weight to your position.</w:t>
      </w:r>
    </w:p>
    <w:p w:rsidR="00B5282E" w:rsidRDefault="00B5282E" w:rsidP="00B5282E">
      <w:r>
        <w:t xml:space="preserve">     Engage the topic in a critical manner by assessing opposing writers’ claims, evidence, assumptions, language and tone, reasonableness and fallacies. Do those naysayers exhibit weaknesses in areas of ethos, pathos, or logos? What are they? What are their effects?  How do those weaknesses possibly undermine their positions?</w:t>
      </w:r>
    </w:p>
    <w:p w:rsidR="00B5282E" w:rsidRDefault="00B5282E" w:rsidP="00B5282E">
      <w:r>
        <w:t xml:space="preserve">     More importantly, please be creative and unique in your analysis and evaluation; in other words, do not state the obvious or write a report.</w:t>
      </w:r>
    </w:p>
    <w:p w:rsidR="00B5282E" w:rsidRDefault="00B5282E" w:rsidP="00B5282E">
      <w:r>
        <w:t xml:space="preserve">     Remember to also develop unified and cohesive paragraphs, and use transition words to facilitate the flow of ideas. You can utilize relevant historical and/or personal anecdotes to illustrate and explain your points.</w:t>
      </w:r>
    </w:p>
    <w:p w:rsidR="00B5282E" w:rsidRDefault="00B5282E" w:rsidP="00B5282E">
      <w:r>
        <w:t xml:space="preserve">    When using outside material, always use signal phrases wherever you summarize, paraphrase, or quote; in addition, make it clear to the reader where outside source material ends and your voice begins.</w:t>
      </w:r>
    </w:p>
    <w:p w:rsidR="00B5282E" w:rsidRDefault="00B5282E" w:rsidP="00B5282E">
      <w:r>
        <w:t xml:space="preserve">     In your conclusion, you may also choose to utilize rational, emotional or ethical appeals if you topic calls for some type of action on the reader's part.</w:t>
      </w:r>
    </w:p>
    <w:p w:rsidR="00B5282E" w:rsidRDefault="00B5282E" w:rsidP="00B5282E">
      <w:r>
        <w:t xml:space="preserve">     Finally, remember to use highly effective and purposeful sentences that demonstrate a diverse variety of thoughts (i.e., simple, compound, complex and compound/complex sentences).</w:t>
      </w:r>
    </w:p>
    <w:p w:rsidR="00B5282E" w:rsidRPr="00381B58" w:rsidRDefault="00B5282E" w:rsidP="00B5282E">
      <w:pPr>
        <w:rPr>
          <w:sz w:val="12"/>
          <w:szCs w:val="12"/>
        </w:rPr>
      </w:pPr>
    </w:p>
    <w:p w:rsidR="00B5282E" w:rsidRDefault="00B5282E" w:rsidP="00B5282E">
      <w:r>
        <w:t>Alternative essay guidelines:</w:t>
      </w:r>
    </w:p>
    <w:p w:rsidR="00B5282E" w:rsidRPr="00381B58" w:rsidRDefault="00B5282E" w:rsidP="00B5282E">
      <w:pPr>
        <w:rPr>
          <w:sz w:val="12"/>
          <w:szCs w:val="12"/>
        </w:rPr>
      </w:pPr>
    </w:p>
    <w:p w:rsidR="00B5282E" w:rsidRDefault="00B5282E" w:rsidP="00B5282E">
      <w:pPr>
        <w:numPr>
          <w:ilvl w:val="0"/>
          <w:numId w:val="7"/>
        </w:numPr>
      </w:pPr>
      <w:r>
        <w:t xml:space="preserve">Pick a historical figure and write a </w:t>
      </w:r>
      <w:r w:rsidRPr="00690FE5">
        <w:rPr>
          <w:u w:val="single"/>
        </w:rPr>
        <w:t>critical anal</w:t>
      </w:r>
      <w:r>
        <w:rPr>
          <w:u w:val="single"/>
        </w:rPr>
        <w:t>ysis</w:t>
      </w:r>
      <w:r>
        <w:t xml:space="preserve"> as to why that person and their ideas were better than those of another person in a similar field of endeavor. Do not write a </w:t>
      </w:r>
      <w:r w:rsidRPr="00690FE5">
        <w:rPr>
          <w:u w:val="single"/>
        </w:rPr>
        <w:t>research report</w:t>
      </w:r>
      <w:r>
        <w:t>. The paper must follow the listed guidelines.</w:t>
      </w:r>
    </w:p>
    <w:p w:rsidR="00B5282E" w:rsidRPr="00381B58" w:rsidRDefault="00B5282E" w:rsidP="00B5282E">
      <w:pPr>
        <w:rPr>
          <w:sz w:val="12"/>
          <w:szCs w:val="12"/>
        </w:rPr>
      </w:pPr>
    </w:p>
    <w:p w:rsidR="00B5282E" w:rsidRDefault="00B5282E" w:rsidP="00B5282E">
      <w:pPr>
        <w:numPr>
          <w:ilvl w:val="0"/>
          <w:numId w:val="7"/>
        </w:numPr>
      </w:pPr>
      <w:r>
        <w:t>Write a textual analysis of a scholarly essay. The paper must follow the listed guidelines.</w:t>
      </w:r>
    </w:p>
    <w:p w:rsidR="00B5282E" w:rsidRPr="00DC0A25" w:rsidRDefault="00B5282E" w:rsidP="00B5282E">
      <w:pPr>
        <w:rPr>
          <w:sz w:val="12"/>
          <w:szCs w:val="12"/>
        </w:rPr>
      </w:pPr>
    </w:p>
    <w:p w:rsidR="00B5282E" w:rsidRDefault="00B5282E" w:rsidP="00B5282E"/>
    <w:p w:rsidR="00B5282E" w:rsidRDefault="00B5282E" w:rsidP="00B5282E">
      <w:r>
        <w:lastRenderedPageBreak/>
        <w:t>The following topics are off limits for purposes of this paper:</w:t>
      </w:r>
    </w:p>
    <w:p w:rsidR="00B5282E" w:rsidRDefault="00B5282E" w:rsidP="00B5282E"/>
    <w:p w:rsidR="00B5282E" w:rsidRPr="00DC0A25" w:rsidRDefault="00B5282E" w:rsidP="00B5282E">
      <w:pPr>
        <w:rPr>
          <w:sz w:val="12"/>
          <w:szCs w:val="12"/>
        </w:rPr>
        <w:sectPr w:rsidR="00B5282E" w:rsidRPr="00DC0A25">
          <w:headerReference w:type="default" r:id="rId8"/>
          <w:footerReference w:type="default" r:id="rId9"/>
          <w:pgSz w:w="12240" w:h="15840" w:code="1"/>
          <w:pgMar w:top="1296" w:right="1152" w:bottom="1296" w:left="1152" w:header="720" w:footer="864" w:gutter="0"/>
          <w:cols w:space="720"/>
          <w:docGrid w:linePitch="360"/>
        </w:sectPr>
      </w:pPr>
    </w:p>
    <w:p w:rsidR="00B5282E" w:rsidRDefault="00B5282E" w:rsidP="00B5282E">
      <w:r>
        <w:lastRenderedPageBreak/>
        <w:t>Abortion</w:t>
      </w:r>
    </w:p>
    <w:p w:rsidR="00B5282E" w:rsidRDefault="00B5282E" w:rsidP="00B5282E">
      <w:r>
        <w:t>Animal rights/research</w:t>
      </w:r>
    </w:p>
    <w:p w:rsidR="00B5282E" w:rsidRDefault="00B5282E" w:rsidP="00B5282E">
      <w:r>
        <w:t>Censorship</w:t>
      </w:r>
    </w:p>
    <w:p w:rsidR="00B5282E" w:rsidRDefault="00B5282E" w:rsidP="00B5282E">
      <w:r>
        <w:t>Death penalty</w:t>
      </w:r>
    </w:p>
    <w:p w:rsidR="00B5282E" w:rsidRDefault="00B5282E" w:rsidP="00B5282E">
      <w:r>
        <w:t>Drug abuse/legalization</w:t>
      </w:r>
    </w:p>
    <w:p w:rsidR="00B5282E" w:rsidRDefault="00B5282E" w:rsidP="00B5282E">
      <w:r>
        <w:lastRenderedPageBreak/>
        <w:t>Euthanasia</w:t>
      </w:r>
    </w:p>
    <w:p w:rsidR="00B5282E" w:rsidRDefault="00B5282E" w:rsidP="00B5282E">
      <w:r>
        <w:t>Genetic cloning</w:t>
      </w:r>
    </w:p>
    <w:p w:rsidR="00B5282E" w:rsidRDefault="00B5282E" w:rsidP="00B5282E">
      <w:r>
        <w:t>Global warming</w:t>
      </w:r>
    </w:p>
    <w:p w:rsidR="00B5282E" w:rsidRDefault="00B5282E" w:rsidP="00B5282E">
      <w:r>
        <w:t>Gun control</w:t>
      </w:r>
    </w:p>
    <w:p w:rsidR="00B5282E" w:rsidRDefault="00B5282E" w:rsidP="00B5282E">
      <w:r>
        <w:t>Kony 2012</w:t>
      </w:r>
    </w:p>
    <w:p w:rsidR="00B5282E" w:rsidRDefault="00B5282E" w:rsidP="00B5282E">
      <w:r>
        <w:lastRenderedPageBreak/>
        <w:t>Pseudoscience topics (aliens, ghosts, conspiracy theories, etc.)</w:t>
      </w:r>
    </w:p>
    <w:p w:rsidR="00B5282E" w:rsidRDefault="00B5282E" w:rsidP="00B5282E">
      <w:pPr>
        <w:sectPr w:rsidR="00B5282E" w:rsidSect="006B3881">
          <w:type w:val="continuous"/>
          <w:pgSz w:w="12240" w:h="15840" w:code="1"/>
          <w:pgMar w:top="1296" w:right="1152" w:bottom="1296" w:left="1152" w:header="720" w:footer="864" w:gutter="0"/>
          <w:cols w:num="3" w:space="720"/>
          <w:docGrid w:linePitch="360"/>
        </w:sectPr>
      </w:pPr>
      <w:r>
        <w:t>Stem cell research</w:t>
      </w:r>
    </w:p>
    <w:p w:rsidR="00B5282E" w:rsidRDefault="00B5282E" w:rsidP="00B5282E">
      <w:pPr>
        <w:rPr>
          <w:sz w:val="22"/>
          <w:szCs w:val="22"/>
        </w:rPr>
        <w:sectPr w:rsidR="00B5282E">
          <w:type w:val="continuous"/>
          <w:pgSz w:w="12240" w:h="15840" w:code="1"/>
          <w:pgMar w:top="1296" w:right="1152" w:bottom="1296" w:left="1152" w:header="720" w:footer="864" w:gutter="0"/>
          <w:cols w:space="720"/>
          <w:docGrid w:linePitch="360"/>
        </w:sectPr>
      </w:pPr>
    </w:p>
    <w:p w:rsidR="00B5282E" w:rsidRPr="00947519" w:rsidRDefault="00B5282E" w:rsidP="00B5282E">
      <w:pPr>
        <w:pStyle w:val="BodyText"/>
        <w:rPr>
          <w:szCs w:val="22"/>
        </w:rPr>
      </w:pPr>
      <w:r w:rsidRPr="00947519">
        <w:rPr>
          <w:szCs w:val="22"/>
        </w:rPr>
        <w:lastRenderedPageBreak/>
        <w:t>Additional guidelines:</w:t>
      </w:r>
    </w:p>
    <w:p w:rsidR="00B5282E" w:rsidRPr="00947519" w:rsidRDefault="00B5282E" w:rsidP="00B5282E">
      <w:pPr>
        <w:pStyle w:val="BodyText"/>
        <w:numPr>
          <w:ilvl w:val="0"/>
          <w:numId w:val="1"/>
        </w:numPr>
        <w:rPr>
          <w:szCs w:val="22"/>
        </w:rPr>
      </w:pPr>
      <w:r w:rsidRPr="00947519">
        <w:rPr>
          <w:szCs w:val="22"/>
        </w:rPr>
        <w:t xml:space="preserve">It must be at least </w:t>
      </w:r>
      <w:r>
        <w:rPr>
          <w:szCs w:val="22"/>
        </w:rPr>
        <w:t>eight</w:t>
      </w:r>
      <w:r w:rsidRPr="00947519">
        <w:rPr>
          <w:szCs w:val="22"/>
        </w:rPr>
        <w:t xml:space="preserve"> pages long. </w:t>
      </w:r>
      <w:r>
        <w:rPr>
          <w:szCs w:val="22"/>
        </w:rPr>
        <w:t>Eight</w:t>
      </w:r>
      <w:r w:rsidRPr="00947519">
        <w:rPr>
          <w:szCs w:val="22"/>
        </w:rPr>
        <w:t xml:space="preserve"> full pages—not including the works cited page—is the minimum length</w:t>
      </w:r>
      <w:r>
        <w:rPr>
          <w:szCs w:val="22"/>
        </w:rPr>
        <w:t xml:space="preserve"> (2,400 words).</w:t>
      </w:r>
    </w:p>
    <w:p w:rsidR="00B5282E" w:rsidRPr="00947519" w:rsidRDefault="00B5282E" w:rsidP="00B5282E">
      <w:pPr>
        <w:pStyle w:val="BodyText"/>
        <w:numPr>
          <w:ilvl w:val="0"/>
          <w:numId w:val="1"/>
        </w:numPr>
        <w:rPr>
          <w:szCs w:val="22"/>
        </w:rPr>
      </w:pPr>
      <w:r w:rsidRPr="00947519">
        <w:rPr>
          <w:szCs w:val="22"/>
        </w:rPr>
        <w:t>Create an original title</w:t>
      </w:r>
      <w:r>
        <w:rPr>
          <w:szCs w:val="22"/>
        </w:rPr>
        <w:t>.</w:t>
      </w:r>
    </w:p>
    <w:p w:rsidR="00B5282E" w:rsidRPr="00947519" w:rsidRDefault="00B5282E" w:rsidP="00B5282E">
      <w:pPr>
        <w:pStyle w:val="BodyText"/>
        <w:numPr>
          <w:ilvl w:val="0"/>
          <w:numId w:val="1"/>
        </w:numPr>
        <w:rPr>
          <w:szCs w:val="22"/>
        </w:rPr>
      </w:pPr>
      <w:r w:rsidRPr="00947519">
        <w:rPr>
          <w:szCs w:val="22"/>
        </w:rPr>
        <w:t xml:space="preserve">It </w:t>
      </w:r>
      <w:r w:rsidRPr="00947519">
        <w:rPr>
          <w:szCs w:val="22"/>
          <w:u w:val="single"/>
        </w:rPr>
        <w:t>must</w:t>
      </w:r>
      <w:r w:rsidRPr="00947519">
        <w:rPr>
          <w:szCs w:val="22"/>
        </w:rPr>
        <w:t xml:space="preserve"> contain counter arguments, including concessions and refutations.</w:t>
      </w:r>
    </w:p>
    <w:p w:rsidR="00B5282E" w:rsidRPr="00947519" w:rsidRDefault="00B5282E" w:rsidP="00B5282E">
      <w:pPr>
        <w:pStyle w:val="BodyText"/>
        <w:numPr>
          <w:ilvl w:val="0"/>
          <w:numId w:val="1"/>
        </w:numPr>
        <w:rPr>
          <w:szCs w:val="22"/>
        </w:rPr>
      </w:pPr>
      <w:r w:rsidRPr="00947519">
        <w:rPr>
          <w:szCs w:val="22"/>
        </w:rPr>
        <w:t xml:space="preserve">It </w:t>
      </w:r>
      <w:r w:rsidRPr="00947519">
        <w:rPr>
          <w:szCs w:val="22"/>
          <w:u w:val="single"/>
        </w:rPr>
        <w:t>must</w:t>
      </w:r>
      <w:r w:rsidRPr="00947519">
        <w:rPr>
          <w:szCs w:val="22"/>
        </w:rPr>
        <w:t xml:space="preserve"> contain a works cited page if you cite outside sources</w:t>
      </w:r>
      <w:r>
        <w:rPr>
          <w:szCs w:val="22"/>
        </w:rPr>
        <w:t>.</w:t>
      </w:r>
    </w:p>
    <w:p w:rsidR="00B5282E" w:rsidRDefault="00B5282E" w:rsidP="00B5282E">
      <w:pPr>
        <w:pStyle w:val="BodyText"/>
        <w:numPr>
          <w:ilvl w:val="0"/>
          <w:numId w:val="1"/>
        </w:numPr>
        <w:rPr>
          <w:szCs w:val="22"/>
        </w:rPr>
      </w:pPr>
      <w:r>
        <w:rPr>
          <w:szCs w:val="22"/>
        </w:rPr>
        <w:t xml:space="preserve">It </w:t>
      </w:r>
      <w:r>
        <w:rPr>
          <w:szCs w:val="22"/>
          <w:u w:val="single"/>
        </w:rPr>
        <w:t>must</w:t>
      </w:r>
      <w:r>
        <w:rPr>
          <w:szCs w:val="22"/>
        </w:rPr>
        <w:t xml:space="preserve"> contain at least one hard-copy source (a real book, magazine, journal, etc.)</w:t>
      </w:r>
    </w:p>
    <w:p w:rsidR="00B5282E" w:rsidRPr="00976E62" w:rsidRDefault="00B5282E" w:rsidP="00B5282E">
      <w:pPr>
        <w:pStyle w:val="BodyText"/>
        <w:numPr>
          <w:ilvl w:val="0"/>
          <w:numId w:val="1"/>
        </w:numPr>
        <w:rPr>
          <w:szCs w:val="22"/>
        </w:rPr>
      </w:pPr>
      <w:r>
        <w:t xml:space="preserve">It </w:t>
      </w:r>
      <w:r>
        <w:rPr>
          <w:u w:val="single"/>
        </w:rPr>
        <w:t>must</w:t>
      </w:r>
      <w:r>
        <w:t xml:space="preserve"> contain at least six direct quotations in your paper, each using appropriate signal phrases.</w:t>
      </w:r>
    </w:p>
    <w:p w:rsidR="00B5282E" w:rsidRPr="00947519" w:rsidRDefault="00B5282E" w:rsidP="00B5282E">
      <w:pPr>
        <w:pStyle w:val="BodyText"/>
        <w:numPr>
          <w:ilvl w:val="0"/>
          <w:numId w:val="1"/>
        </w:numPr>
        <w:rPr>
          <w:szCs w:val="22"/>
        </w:rPr>
      </w:pPr>
      <w:r w:rsidRPr="00947519">
        <w:rPr>
          <w:szCs w:val="22"/>
        </w:rPr>
        <w:t>Quotations, paraphrases, or summaries of outside sources require parenthetical cites.</w:t>
      </w:r>
    </w:p>
    <w:p w:rsidR="00B5282E" w:rsidRPr="00947519" w:rsidRDefault="00B5282E" w:rsidP="00B5282E">
      <w:pPr>
        <w:pStyle w:val="BodyText"/>
        <w:numPr>
          <w:ilvl w:val="0"/>
          <w:numId w:val="1"/>
        </w:numPr>
        <w:rPr>
          <w:szCs w:val="22"/>
        </w:rPr>
      </w:pPr>
      <w:r>
        <w:rPr>
          <w:szCs w:val="22"/>
        </w:rPr>
        <w:t>A maximum of 3</w:t>
      </w:r>
      <w:r w:rsidRPr="00947519">
        <w:rPr>
          <w:szCs w:val="22"/>
        </w:rPr>
        <w:t>0% of sources used can be from Internet sources. Database sources are exempt from this guideline.</w:t>
      </w:r>
    </w:p>
    <w:p w:rsidR="00B5282E" w:rsidRPr="00AE15F8" w:rsidRDefault="00B5282E" w:rsidP="00B5282E">
      <w:pPr>
        <w:pStyle w:val="BodyText"/>
        <w:numPr>
          <w:ilvl w:val="0"/>
          <w:numId w:val="1"/>
        </w:numPr>
        <w:rPr>
          <w:szCs w:val="22"/>
        </w:rPr>
      </w:pPr>
      <w:r>
        <w:rPr>
          <w:szCs w:val="22"/>
        </w:rPr>
        <w:t>Any textual material you use from a web source must have an author, otherwise you cannot use it.</w:t>
      </w:r>
      <w:r w:rsidRPr="00F83BB7">
        <w:rPr>
          <w:szCs w:val="22"/>
        </w:rPr>
        <w:t xml:space="preserve"> </w:t>
      </w:r>
      <w:r>
        <w:rPr>
          <w:szCs w:val="22"/>
        </w:rPr>
        <w:t>Only government publications are exempt from this guideline.</w:t>
      </w:r>
    </w:p>
    <w:p w:rsidR="00B5282E" w:rsidRPr="00947519" w:rsidRDefault="00B5282E" w:rsidP="00B5282E">
      <w:pPr>
        <w:pStyle w:val="BodyText"/>
        <w:numPr>
          <w:ilvl w:val="0"/>
          <w:numId w:val="1"/>
        </w:numPr>
        <w:rPr>
          <w:szCs w:val="22"/>
        </w:rPr>
      </w:pPr>
      <w:r w:rsidRPr="00947519">
        <w:rPr>
          <w:szCs w:val="22"/>
        </w:rPr>
        <w:t>Do not use encyclopedias or Wikipedia.com as sources</w:t>
      </w:r>
      <w:r>
        <w:rPr>
          <w:szCs w:val="22"/>
        </w:rPr>
        <w:t>.</w:t>
      </w:r>
    </w:p>
    <w:p w:rsidR="00B5282E" w:rsidRDefault="00B5282E" w:rsidP="00B5282E">
      <w:pPr>
        <w:pStyle w:val="BodyText"/>
        <w:numPr>
          <w:ilvl w:val="0"/>
          <w:numId w:val="1"/>
        </w:numPr>
        <w:rPr>
          <w:szCs w:val="22"/>
        </w:rPr>
      </w:pPr>
      <w:r w:rsidRPr="00947519">
        <w:rPr>
          <w:szCs w:val="22"/>
        </w:rPr>
        <w:t>The paper must discuss secular topics only.</w:t>
      </w:r>
    </w:p>
    <w:p w:rsidR="00B5282E" w:rsidRDefault="00B5282E" w:rsidP="00B5282E">
      <w:pPr>
        <w:pStyle w:val="BodyText"/>
        <w:numPr>
          <w:ilvl w:val="0"/>
          <w:numId w:val="1"/>
        </w:numPr>
        <w:rPr>
          <w:szCs w:val="22"/>
        </w:rPr>
      </w:pPr>
      <w:r>
        <w:rPr>
          <w:szCs w:val="22"/>
        </w:rPr>
        <w:t>You cannot write on the same topic you used for essay #3.</w:t>
      </w:r>
    </w:p>
    <w:p w:rsidR="00B5282E" w:rsidRDefault="00B5282E" w:rsidP="00B5282E">
      <w:pPr>
        <w:pStyle w:val="BodyText"/>
        <w:numPr>
          <w:ilvl w:val="0"/>
          <w:numId w:val="1"/>
        </w:numPr>
        <w:rPr>
          <w:szCs w:val="22"/>
        </w:rPr>
      </w:pPr>
      <w:r>
        <w:rPr>
          <w:szCs w:val="22"/>
        </w:rPr>
        <w:t>In addition to submitting a hard copy in class the day it is due, you must submit it electronically to turnitin.com to receive a grade.</w:t>
      </w:r>
    </w:p>
    <w:p w:rsidR="00B5282E" w:rsidRDefault="00B5282E" w:rsidP="00B5282E">
      <w:pPr>
        <w:pStyle w:val="BodyText"/>
        <w:ind w:left="720"/>
        <w:rPr>
          <w:szCs w:val="22"/>
        </w:rPr>
      </w:pPr>
    </w:p>
    <w:p w:rsidR="00B5282E" w:rsidRDefault="00B5282E" w:rsidP="00B5282E">
      <w:pPr>
        <w:pStyle w:val="BodyText"/>
        <w:rPr>
          <w:szCs w:val="24"/>
        </w:rPr>
      </w:pPr>
      <w:r w:rsidRPr="00F74067">
        <w:rPr>
          <w:szCs w:val="24"/>
        </w:rPr>
        <w:t>Formatting guidelines:</w:t>
      </w:r>
    </w:p>
    <w:p w:rsidR="00B5282E" w:rsidRPr="00F74067" w:rsidRDefault="00B5282E" w:rsidP="00B5282E">
      <w:pPr>
        <w:pStyle w:val="BodyText"/>
        <w:numPr>
          <w:ilvl w:val="0"/>
          <w:numId w:val="6"/>
        </w:numPr>
        <w:rPr>
          <w:szCs w:val="24"/>
        </w:rPr>
      </w:pPr>
      <w:r w:rsidRPr="00F74067">
        <w:rPr>
          <w:szCs w:val="24"/>
        </w:rPr>
        <w:t>Have approximately 300 words per page</w:t>
      </w:r>
    </w:p>
    <w:p w:rsidR="00B5282E" w:rsidRPr="00F74067" w:rsidRDefault="00B5282E" w:rsidP="00B5282E">
      <w:pPr>
        <w:pStyle w:val="BodyText"/>
        <w:numPr>
          <w:ilvl w:val="0"/>
          <w:numId w:val="6"/>
        </w:numPr>
        <w:rPr>
          <w:szCs w:val="24"/>
        </w:rPr>
      </w:pPr>
      <w:r w:rsidRPr="00F74067">
        <w:rPr>
          <w:szCs w:val="24"/>
        </w:rPr>
        <w:t>Double space throughout</w:t>
      </w:r>
    </w:p>
    <w:p w:rsidR="00B5282E" w:rsidRPr="00F74067" w:rsidRDefault="00B5282E" w:rsidP="00B5282E">
      <w:pPr>
        <w:pStyle w:val="BodyText"/>
        <w:numPr>
          <w:ilvl w:val="0"/>
          <w:numId w:val="6"/>
        </w:numPr>
        <w:rPr>
          <w:szCs w:val="24"/>
        </w:rPr>
      </w:pPr>
      <w:r w:rsidRPr="00F74067">
        <w:rPr>
          <w:szCs w:val="24"/>
        </w:rPr>
        <w:t xml:space="preserve">Font size = 12 point, Times New Roman font, printed in black ink </w:t>
      </w:r>
    </w:p>
    <w:p w:rsidR="00B5282E" w:rsidRPr="00F74067" w:rsidRDefault="00B5282E" w:rsidP="00B5282E">
      <w:pPr>
        <w:pStyle w:val="BodyText"/>
        <w:numPr>
          <w:ilvl w:val="0"/>
          <w:numId w:val="6"/>
        </w:numPr>
        <w:rPr>
          <w:szCs w:val="24"/>
        </w:rPr>
      </w:pPr>
      <w:r>
        <w:rPr>
          <w:szCs w:val="24"/>
        </w:rPr>
        <w:t>Use</w:t>
      </w:r>
      <w:r w:rsidRPr="00F74067">
        <w:rPr>
          <w:szCs w:val="24"/>
        </w:rPr>
        <w:t xml:space="preserve"> standard margin settings</w:t>
      </w:r>
    </w:p>
    <w:p w:rsidR="00B5282E" w:rsidRPr="00F74067" w:rsidRDefault="00B5282E" w:rsidP="00B5282E">
      <w:pPr>
        <w:pStyle w:val="BodyText"/>
        <w:numPr>
          <w:ilvl w:val="0"/>
          <w:numId w:val="6"/>
        </w:numPr>
        <w:rPr>
          <w:szCs w:val="24"/>
        </w:rPr>
      </w:pPr>
      <w:r w:rsidRPr="00F74067">
        <w:rPr>
          <w:szCs w:val="24"/>
        </w:rPr>
        <w:t xml:space="preserve">Refer to the </w:t>
      </w:r>
      <w:r>
        <w:rPr>
          <w:szCs w:val="24"/>
        </w:rPr>
        <w:t>RFW</w:t>
      </w:r>
      <w:r w:rsidRPr="00F74067">
        <w:rPr>
          <w:szCs w:val="24"/>
        </w:rPr>
        <w:t xml:space="preserve"> </w:t>
      </w:r>
      <w:r>
        <w:rPr>
          <w:szCs w:val="24"/>
        </w:rPr>
        <w:t xml:space="preserve">Ch. 56 or Appendix B from Practical Argument </w:t>
      </w:r>
      <w:r w:rsidRPr="00F74067">
        <w:rPr>
          <w:szCs w:val="24"/>
        </w:rPr>
        <w:t>for MLA formatting guidelines</w:t>
      </w:r>
    </w:p>
    <w:p w:rsidR="00B5282E" w:rsidRPr="00F74067" w:rsidRDefault="00B5282E" w:rsidP="00B5282E">
      <w:pPr>
        <w:pStyle w:val="BodyText"/>
        <w:numPr>
          <w:ilvl w:val="0"/>
          <w:numId w:val="6"/>
        </w:numPr>
        <w:rPr>
          <w:szCs w:val="24"/>
        </w:rPr>
      </w:pPr>
      <w:r w:rsidRPr="00F74067">
        <w:rPr>
          <w:szCs w:val="24"/>
        </w:rPr>
        <w:t>Ensure that you make backup copies of this paper</w:t>
      </w:r>
      <w:r w:rsidRPr="0067724F">
        <w:rPr>
          <w:sz w:val="22"/>
          <w:szCs w:val="22"/>
        </w:rPr>
        <w:t xml:space="preserve"> </w:t>
      </w:r>
      <w:r>
        <w:rPr>
          <w:sz w:val="22"/>
          <w:szCs w:val="22"/>
        </w:rPr>
        <w:t>on at least one removable storage device</w:t>
      </w:r>
      <w:r w:rsidRPr="00F74067">
        <w:rPr>
          <w:szCs w:val="24"/>
        </w:rPr>
        <w:t>.</w:t>
      </w:r>
    </w:p>
    <w:p w:rsidR="00B5282E" w:rsidRDefault="00B5282E" w:rsidP="00B5282E">
      <w:pPr>
        <w:pStyle w:val="BodyText"/>
        <w:rPr>
          <w:szCs w:val="24"/>
        </w:rPr>
      </w:pPr>
    </w:p>
    <w:p w:rsidR="00B5282E" w:rsidRDefault="00B5282E" w:rsidP="00B5282E">
      <w:pPr>
        <w:pStyle w:val="BodyText"/>
        <w:rPr>
          <w:szCs w:val="24"/>
        </w:rPr>
        <w:sectPr w:rsidR="00B5282E" w:rsidSect="00B17AC5">
          <w:type w:val="continuous"/>
          <w:pgSz w:w="12240" w:h="15840" w:code="1"/>
          <w:pgMar w:top="1296" w:right="1152" w:bottom="1296" w:left="1152" w:header="720" w:footer="864" w:gutter="0"/>
          <w:cols w:space="720"/>
          <w:docGrid w:linePitch="360"/>
        </w:sectPr>
      </w:pPr>
    </w:p>
    <w:p w:rsidR="00B5282E" w:rsidRPr="00F74067" w:rsidRDefault="00B5282E" w:rsidP="00B5282E">
      <w:pPr>
        <w:pStyle w:val="BodyText"/>
        <w:rPr>
          <w:szCs w:val="24"/>
        </w:rPr>
      </w:pPr>
      <w:r>
        <w:rPr>
          <w:szCs w:val="24"/>
        </w:rPr>
        <w:lastRenderedPageBreak/>
        <w:t>Typed proposal due:______________</w:t>
      </w:r>
    </w:p>
    <w:p w:rsidR="00B5282E" w:rsidRPr="00F74067" w:rsidRDefault="00B5282E" w:rsidP="00B5282E">
      <w:pPr>
        <w:pStyle w:val="BodyText"/>
        <w:rPr>
          <w:szCs w:val="24"/>
        </w:rPr>
      </w:pPr>
    </w:p>
    <w:p w:rsidR="00B5282E" w:rsidRPr="00F74067" w:rsidRDefault="00B5282E" w:rsidP="00B5282E">
      <w:pPr>
        <w:pStyle w:val="BodyText"/>
        <w:rPr>
          <w:szCs w:val="24"/>
        </w:rPr>
      </w:pPr>
      <w:r w:rsidRPr="00F74067">
        <w:rPr>
          <w:szCs w:val="24"/>
        </w:rPr>
        <w:t>1</w:t>
      </w:r>
      <w:r w:rsidRPr="00F74067">
        <w:rPr>
          <w:szCs w:val="24"/>
          <w:vertAlign w:val="superscript"/>
        </w:rPr>
        <w:t>st</w:t>
      </w:r>
      <w:r w:rsidRPr="00F74067">
        <w:rPr>
          <w:szCs w:val="24"/>
        </w:rPr>
        <w:t xml:space="preserve"> draft due:____________________</w:t>
      </w:r>
    </w:p>
    <w:p w:rsidR="00B5282E" w:rsidRPr="00F74067" w:rsidRDefault="00B5282E" w:rsidP="00B5282E">
      <w:pPr>
        <w:pStyle w:val="BodyText"/>
        <w:rPr>
          <w:szCs w:val="24"/>
        </w:rPr>
      </w:pPr>
    </w:p>
    <w:p w:rsidR="00B5282E" w:rsidRPr="00F74067" w:rsidRDefault="00B5282E" w:rsidP="00B5282E">
      <w:pPr>
        <w:pStyle w:val="BodyText"/>
        <w:rPr>
          <w:szCs w:val="24"/>
        </w:rPr>
      </w:pPr>
      <w:r w:rsidRPr="00F74067">
        <w:rPr>
          <w:szCs w:val="24"/>
        </w:rPr>
        <w:t>2</w:t>
      </w:r>
      <w:r w:rsidRPr="00F74067">
        <w:rPr>
          <w:szCs w:val="24"/>
          <w:vertAlign w:val="superscript"/>
        </w:rPr>
        <w:t>nd</w:t>
      </w:r>
      <w:r w:rsidRPr="00F74067">
        <w:rPr>
          <w:szCs w:val="24"/>
        </w:rPr>
        <w:t xml:space="preserve"> draft due:____________________</w:t>
      </w:r>
    </w:p>
    <w:p w:rsidR="00B5282E" w:rsidRPr="00F74067" w:rsidRDefault="00B5282E" w:rsidP="00B5282E">
      <w:pPr>
        <w:pStyle w:val="BodyText"/>
        <w:rPr>
          <w:szCs w:val="24"/>
        </w:rPr>
      </w:pPr>
    </w:p>
    <w:p w:rsidR="00B5282E" w:rsidRPr="00F74067" w:rsidRDefault="00B5282E" w:rsidP="00B5282E">
      <w:pPr>
        <w:pStyle w:val="BodyText"/>
        <w:rPr>
          <w:szCs w:val="24"/>
        </w:rPr>
      </w:pPr>
      <w:r w:rsidRPr="00F74067">
        <w:rPr>
          <w:szCs w:val="24"/>
        </w:rPr>
        <w:lastRenderedPageBreak/>
        <w:t>Annotated</w:t>
      </w:r>
    </w:p>
    <w:p w:rsidR="00B5282E" w:rsidRPr="00F74067" w:rsidRDefault="00B5282E" w:rsidP="00B5282E">
      <w:pPr>
        <w:pStyle w:val="BodyText"/>
        <w:rPr>
          <w:szCs w:val="24"/>
        </w:rPr>
      </w:pPr>
      <w:r w:rsidRPr="00F74067">
        <w:rPr>
          <w:szCs w:val="24"/>
        </w:rPr>
        <w:t>bibliography</w:t>
      </w:r>
    </w:p>
    <w:p w:rsidR="00B5282E" w:rsidRPr="00F74067" w:rsidRDefault="00B5282E" w:rsidP="00B5282E">
      <w:pPr>
        <w:pStyle w:val="BodyText"/>
        <w:rPr>
          <w:szCs w:val="24"/>
        </w:rPr>
      </w:pPr>
      <w:r w:rsidRPr="00F74067">
        <w:rPr>
          <w:szCs w:val="24"/>
        </w:rPr>
        <w:t>due:</w:t>
      </w:r>
      <w:r w:rsidRPr="00F74067">
        <w:rPr>
          <w:szCs w:val="24"/>
        </w:rPr>
        <w:tab/>
        <w:t xml:space="preserve">      _____________________</w:t>
      </w:r>
    </w:p>
    <w:p w:rsidR="00B5282E" w:rsidRPr="00F74067" w:rsidRDefault="00B5282E" w:rsidP="00B5282E">
      <w:pPr>
        <w:pStyle w:val="BodyText"/>
        <w:rPr>
          <w:szCs w:val="24"/>
        </w:rPr>
      </w:pPr>
    </w:p>
    <w:p w:rsidR="00B5282E" w:rsidRPr="00F74067" w:rsidRDefault="00B5282E" w:rsidP="00B5282E">
      <w:pPr>
        <w:pStyle w:val="BodyText"/>
        <w:rPr>
          <w:szCs w:val="24"/>
        </w:rPr>
      </w:pPr>
      <w:r w:rsidRPr="00F74067">
        <w:rPr>
          <w:szCs w:val="24"/>
        </w:rPr>
        <w:t>Final version due:________________</w:t>
      </w:r>
    </w:p>
    <w:p w:rsidR="00B5282E" w:rsidRDefault="00B5282E" w:rsidP="00B5282E">
      <w:pPr>
        <w:pStyle w:val="BodyText"/>
        <w:rPr>
          <w:sz w:val="22"/>
          <w:szCs w:val="22"/>
        </w:rPr>
        <w:sectPr w:rsidR="00B5282E" w:rsidSect="003203C8">
          <w:type w:val="continuous"/>
          <w:pgSz w:w="12240" w:h="15840" w:code="1"/>
          <w:pgMar w:top="1296" w:right="1152" w:bottom="1296" w:left="1152" w:header="720" w:footer="864" w:gutter="0"/>
          <w:cols w:num="2" w:space="720"/>
          <w:docGrid w:linePitch="360"/>
        </w:sectPr>
      </w:pPr>
    </w:p>
    <w:p w:rsidR="00B5282E" w:rsidRDefault="00B5282E" w:rsidP="00B5282E">
      <w:pPr>
        <w:pStyle w:val="BodyText"/>
        <w:rPr>
          <w:sz w:val="22"/>
          <w:szCs w:val="22"/>
        </w:rPr>
      </w:pPr>
    </w:p>
    <w:p w:rsidR="00B5282E" w:rsidRDefault="00B5282E" w:rsidP="00B5282E">
      <w:pPr>
        <w:pStyle w:val="BodyText"/>
        <w:jc w:val="right"/>
        <w:rPr>
          <w:sz w:val="16"/>
          <w:szCs w:val="16"/>
        </w:rPr>
      </w:pPr>
    </w:p>
    <w:p w:rsidR="001870E2" w:rsidRPr="001870E2" w:rsidRDefault="00B5282E" w:rsidP="00B5282E">
      <w:pPr>
        <w:pStyle w:val="BodyText"/>
        <w:jc w:val="right"/>
        <w:rPr>
          <w:sz w:val="16"/>
          <w:szCs w:val="16"/>
        </w:rPr>
      </w:pPr>
      <w:r>
        <w:rPr>
          <w:sz w:val="16"/>
          <w:szCs w:val="16"/>
        </w:rPr>
        <w:t>Rev. 11-17</w:t>
      </w:r>
    </w:p>
    <w:sectPr w:rsidR="001870E2" w:rsidRPr="001870E2" w:rsidSect="00301A85">
      <w:headerReference w:type="default" r:id="rId10"/>
      <w:footerReference w:type="default" r:id="rId11"/>
      <w:type w:val="continuous"/>
      <w:pgSz w:w="12240" w:h="15840" w:code="1"/>
      <w:pgMar w:top="1296" w:right="1152" w:bottom="1296" w:left="1152"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E8" w:rsidRDefault="001129E8">
      <w:r>
        <w:separator/>
      </w:r>
    </w:p>
  </w:endnote>
  <w:endnote w:type="continuationSeparator" w:id="0">
    <w:p w:rsidR="001129E8" w:rsidRDefault="0011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2E" w:rsidRDefault="00B5282E">
    <w:pPr>
      <w:pStyle w:val="Foote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7D2287">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7D2287">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57B" w:rsidRDefault="0059657B">
    <w:pPr>
      <w:pStyle w:val="Footer"/>
      <w:jc w:val="center"/>
      <w:rPr>
        <w:sz w:val="20"/>
        <w:szCs w:val="20"/>
      </w:rPr>
    </w:pPr>
    <w:r>
      <w:rPr>
        <w:sz w:val="20"/>
        <w:szCs w:val="20"/>
      </w:rPr>
      <w:t xml:space="preserve">Page </w:t>
    </w:r>
    <w:r w:rsidR="001D2E45">
      <w:rPr>
        <w:sz w:val="20"/>
        <w:szCs w:val="20"/>
      </w:rPr>
      <w:fldChar w:fldCharType="begin"/>
    </w:r>
    <w:r>
      <w:rPr>
        <w:sz w:val="20"/>
        <w:szCs w:val="20"/>
      </w:rPr>
      <w:instrText xml:space="preserve"> PAGE </w:instrText>
    </w:r>
    <w:r w:rsidR="001D2E45">
      <w:rPr>
        <w:sz w:val="20"/>
        <w:szCs w:val="20"/>
      </w:rPr>
      <w:fldChar w:fldCharType="separate"/>
    </w:r>
    <w:r w:rsidR="00B5282E">
      <w:rPr>
        <w:noProof/>
        <w:sz w:val="20"/>
        <w:szCs w:val="20"/>
      </w:rPr>
      <w:t>2</w:t>
    </w:r>
    <w:r w:rsidR="001D2E45">
      <w:rPr>
        <w:sz w:val="20"/>
        <w:szCs w:val="20"/>
      </w:rPr>
      <w:fldChar w:fldCharType="end"/>
    </w:r>
    <w:r>
      <w:rPr>
        <w:sz w:val="20"/>
        <w:szCs w:val="20"/>
      </w:rPr>
      <w:t xml:space="preserve"> of </w:t>
    </w:r>
    <w:r w:rsidR="001D2E45">
      <w:rPr>
        <w:sz w:val="20"/>
        <w:szCs w:val="20"/>
      </w:rPr>
      <w:fldChar w:fldCharType="begin"/>
    </w:r>
    <w:r>
      <w:rPr>
        <w:sz w:val="20"/>
        <w:szCs w:val="20"/>
      </w:rPr>
      <w:instrText xml:space="preserve"> NUMPAGES </w:instrText>
    </w:r>
    <w:r w:rsidR="001D2E45">
      <w:rPr>
        <w:sz w:val="20"/>
        <w:szCs w:val="20"/>
      </w:rPr>
      <w:fldChar w:fldCharType="separate"/>
    </w:r>
    <w:r w:rsidR="00B5282E">
      <w:rPr>
        <w:noProof/>
        <w:sz w:val="20"/>
        <w:szCs w:val="20"/>
      </w:rPr>
      <w:t>2</w:t>
    </w:r>
    <w:r w:rsidR="001D2E4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E8" w:rsidRDefault="001129E8">
      <w:r>
        <w:separator/>
      </w:r>
    </w:p>
  </w:footnote>
  <w:footnote w:type="continuationSeparator" w:id="0">
    <w:p w:rsidR="001129E8" w:rsidRDefault="0011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2E" w:rsidRDefault="00B5282E">
    <w:pPr>
      <w:pStyle w:val="Header"/>
      <w:jc w:val="right"/>
      <w:rPr>
        <w:sz w:val="20"/>
      </w:rPr>
    </w:pPr>
    <w:r>
      <w:rPr>
        <w:sz w:val="20"/>
      </w:rPr>
      <w:t>English 1</w:t>
    </w:r>
    <w:r w:rsidR="00A0225A">
      <w:rPr>
        <w:sz w:val="20"/>
      </w:rPr>
      <w:t>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57B" w:rsidRDefault="00255B1F" w:rsidP="00194EB4">
    <w:pPr>
      <w:pStyle w:val="Header"/>
      <w:jc w:val="right"/>
      <w:rPr>
        <w:sz w:val="20"/>
      </w:rPr>
    </w:pPr>
    <w:r>
      <w:rPr>
        <w:sz w:val="20"/>
      </w:rPr>
      <w:t>English 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3186"/>
    <w:multiLevelType w:val="hybridMultilevel"/>
    <w:tmpl w:val="5908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77B"/>
    <w:multiLevelType w:val="hybridMultilevel"/>
    <w:tmpl w:val="DEBA0B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4666DFB"/>
    <w:multiLevelType w:val="hybridMultilevel"/>
    <w:tmpl w:val="DD4087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3B63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F0A17DE"/>
    <w:multiLevelType w:val="hybridMultilevel"/>
    <w:tmpl w:val="D83AA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583058C"/>
    <w:multiLevelType w:val="hybridMultilevel"/>
    <w:tmpl w:val="E68C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D1"/>
    <w:rsid w:val="00023EEF"/>
    <w:rsid w:val="000941FB"/>
    <w:rsid w:val="000B2B17"/>
    <w:rsid w:val="000D3D35"/>
    <w:rsid w:val="001129E8"/>
    <w:rsid w:val="0013481F"/>
    <w:rsid w:val="001841A6"/>
    <w:rsid w:val="001870E2"/>
    <w:rsid w:val="00194EB4"/>
    <w:rsid w:val="001D2E45"/>
    <w:rsid w:val="00227B1B"/>
    <w:rsid w:val="00250381"/>
    <w:rsid w:val="00255B1F"/>
    <w:rsid w:val="002866A2"/>
    <w:rsid w:val="00292B60"/>
    <w:rsid w:val="002B6D06"/>
    <w:rsid w:val="002D5DFE"/>
    <w:rsid w:val="00301A85"/>
    <w:rsid w:val="003133E1"/>
    <w:rsid w:val="003232AB"/>
    <w:rsid w:val="003623E3"/>
    <w:rsid w:val="00380DF9"/>
    <w:rsid w:val="003D7789"/>
    <w:rsid w:val="0045451E"/>
    <w:rsid w:val="004775E7"/>
    <w:rsid w:val="004807B1"/>
    <w:rsid w:val="00486D11"/>
    <w:rsid w:val="004968E2"/>
    <w:rsid w:val="0050640C"/>
    <w:rsid w:val="0051008F"/>
    <w:rsid w:val="0059657B"/>
    <w:rsid w:val="005C623C"/>
    <w:rsid w:val="005E432A"/>
    <w:rsid w:val="00613207"/>
    <w:rsid w:val="006625A4"/>
    <w:rsid w:val="00670A8B"/>
    <w:rsid w:val="00696D1C"/>
    <w:rsid w:val="006C55E7"/>
    <w:rsid w:val="00725E32"/>
    <w:rsid w:val="00726188"/>
    <w:rsid w:val="00734B25"/>
    <w:rsid w:val="00745015"/>
    <w:rsid w:val="00752181"/>
    <w:rsid w:val="007527E9"/>
    <w:rsid w:val="00796D13"/>
    <w:rsid w:val="007C149F"/>
    <w:rsid w:val="007D2287"/>
    <w:rsid w:val="007E49F4"/>
    <w:rsid w:val="007F09D6"/>
    <w:rsid w:val="008134A0"/>
    <w:rsid w:val="00815407"/>
    <w:rsid w:val="008604DD"/>
    <w:rsid w:val="00866A39"/>
    <w:rsid w:val="008A58F9"/>
    <w:rsid w:val="008E7CCD"/>
    <w:rsid w:val="00914808"/>
    <w:rsid w:val="009174B1"/>
    <w:rsid w:val="00947519"/>
    <w:rsid w:val="009F0C93"/>
    <w:rsid w:val="00A0225A"/>
    <w:rsid w:val="00A45929"/>
    <w:rsid w:val="00A631F0"/>
    <w:rsid w:val="00B01EC6"/>
    <w:rsid w:val="00B230E7"/>
    <w:rsid w:val="00B23711"/>
    <w:rsid w:val="00B47895"/>
    <w:rsid w:val="00B5282E"/>
    <w:rsid w:val="00B558BC"/>
    <w:rsid w:val="00B573B0"/>
    <w:rsid w:val="00B607A1"/>
    <w:rsid w:val="00BA1609"/>
    <w:rsid w:val="00BB71B3"/>
    <w:rsid w:val="00BF1F1C"/>
    <w:rsid w:val="00C54619"/>
    <w:rsid w:val="00C90E59"/>
    <w:rsid w:val="00CF70AE"/>
    <w:rsid w:val="00D05F69"/>
    <w:rsid w:val="00DB0C6B"/>
    <w:rsid w:val="00DB23C4"/>
    <w:rsid w:val="00DB7CE3"/>
    <w:rsid w:val="00DF6ABE"/>
    <w:rsid w:val="00E65B0A"/>
    <w:rsid w:val="00E7758A"/>
    <w:rsid w:val="00E87E52"/>
    <w:rsid w:val="00EC6E0F"/>
    <w:rsid w:val="00ED347D"/>
    <w:rsid w:val="00F06A23"/>
    <w:rsid w:val="00F24FE9"/>
    <w:rsid w:val="00F56F43"/>
    <w:rsid w:val="00F80BAF"/>
    <w:rsid w:val="00F91AEE"/>
    <w:rsid w:val="00FA4F79"/>
    <w:rsid w:val="00FB75A0"/>
    <w:rsid w:val="00FC65FD"/>
    <w:rsid w:val="00FE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9C0B87-AA5B-406B-BEB0-BDF7BE59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85"/>
    <w:rPr>
      <w:sz w:val="24"/>
      <w:szCs w:val="24"/>
    </w:rPr>
  </w:style>
  <w:style w:type="paragraph" w:styleId="Heading1">
    <w:name w:val="heading 1"/>
    <w:basedOn w:val="Normal"/>
    <w:next w:val="Normal"/>
    <w:qFormat/>
    <w:rsid w:val="00301A85"/>
    <w:pPr>
      <w:keepNext/>
      <w:jc w:val="both"/>
      <w:outlineLvl w:val="0"/>
    </w:pPr>
    <w:rPr>
      <w:rFonts w:eastAsia="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01A85"/>
    <w:rPr>
      <w:szCs w:val="20"/>
    </w:rPr>
  </w:style>
  <w:style w:type="paragraph" w:styleId="BodyTextIndent">
    <w:name w:val="Body Text Indent"/>
    <w:basedOn w:val="Normal"/>
    <w:semiHidden/>
    <w:rsid w:val="00301A85"/>
    <w:pPr>
      <w:ind w:firstLine="720"/>
    </w:pPr>
  </w:style>
  <w:style w:type="paragraph" w:styleId="Header">
    <w:name w:val="header"/>
    <w:basedOn w:val="Normal"/>
    <w:semiHidden/>
    <w:rsid w:val="00301A85"/>
    <w:pPr>
      <w:tabs>
        <w:tab w:val="center" w:pos="4320"/>
        <w:tab w:val="right" w:pos="8640"/>
      </w:tabs>
    </w:pPr>
  </w:style>
  <w:style w:type="paragraph" w:styleId="Footer">
    <w:name w:val="footer"/>
    <w:basedOn w:val="Normal"/>
    <w:semiHidden/>
    <w:rsid w:val="00301A85"/>
    <w:pPr>
      <w:tabs>
        <w:tab w:val="center" w:pos="4320"/>
        <w:tab w:val="right" w:pos="8640"/>
      </w:tabs>
    </w:pPr>
  </w:style>
  <w:style w:type="character" w:styleId="Hyperlink">
    <w:name w:val="Hyperlink"/>
    <w:basedOn w:val="DefaultParagraphFont"/>
    <w:semiHidden/>
    <w:rsid w:val="00301A85"/>
    <w:rPr>
      <w:color w:val="0000FF"/>
      <w:u w:val="single"/>
    </w:rPr>
  </w:style>
  <w:style w:type="character" w:customStyle="1" w:styleId="BodyTextChar">
    <w:name w:val="Body Text Char"/>
    <w:basedOn w:val="DefaultParagraphFont"/>
    <w:link w:val="BodyText"/>
    <w:semiHidden/>
    <w:rsid w:val="00B01E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0AD0-70A1-4384-A9A6-AB21081A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ENGLISH 102</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102</dc:title>
  <dc:creator>Anthony Olah</dc:creator>
  <cp:lastModifiedBy>augky</cp:lastModifiedBy>
  <cp:revision>2</cp:revision>
  <cp:lastPrinted>2013-03-26T21:10:00Z</cp:lastPrinted>
  <dcterms:created xsi:type="dcterms:W3CDTF">2018-06-23T04:08:00Z</dcterms:created>
  <dcterms:modified xsi:type="dcterms:W3CDTF">2018-06-23T04:08:00Z</dcterms:modified>
</cp:coreProperties>
</file>