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0E0" w:rsidRPr="001600E0" w:rsidRDefault="001600E0">
      <w:pPr>
        <w:rPr>
          <w:rFonts w:ascii="Times New Roman" w:hAnsi="Times New Roman" w:cs="Times New Roman"/>
          <w:color w:val="8D6C00"/>
          <w:kern w:val="0"/>
          <w:sz w:val="32"/>
          <w:szCs w:val="32"/>
        </w:rPr>
      </w:pPr>
      <w:proofErr w:type="spellStart"/>
      <w:r w:rsidRPr="001600E0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Sany</w:t>
      </w:r>
      <w:proofErr w:type="spellEnd"/>
      <w:r w:rsidRPr="001600E0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 xml:space="preserve"> Heavy Industry </w:t>
      </w:r>
      <w:bookmarkStart w:id="0" w:name="_GoBack"/>
      <w:bookmarkEnd w:id="0"/>
      <w:r w:rsidRPr="001600E0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Co., Ltd</w:t>
      </w:r>
    </w:p>
    <w:p w:rsidR="001600E0" w:rsidRPr="001600E0" w:rsidRDefault="001600E0" w:rsidP="001600E0">
      <w:pPr>
        <w:rPr>
          <w:sz w:val="28"/>
          <w:szCs w:val="28"/>
        </w:rPr>
      </w:pPr>
      <w:r w:rsidRPr="001600E0">
        <w:rPr>
          <w:sz w:val="28"/>
          <w:szCs w:val="28"/>
        </w:rPr>
        <w:t xml:space="preserve">The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Heavy Industry Co., Ltd is China’s largest producer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of heavy equipment. In fact, it is the fifth largest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producer of this type of equipment globally. In 2014,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its revenue was decreasing because of the downturn of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overall GNP in China. </w:t>
      </w:r>
      <w:proofErr w:type="spellStart"/>
      <w:r w:rsidRPr="001600E0">
        <w:rPr>
          <w:sz w:val="28"/>
          <w:szCs w:val="28"/>
        </w:rPr>
        <w:t>Sany’s</w:t>
      </w:r>
      <w:proofErr w:type="spellEnd"/>
      <w:r w:rsidRPr="001600E0">
        <w:rPr>
          <w:sz w:val="28"/>
          <w:szCs w:val="28"/>
        </w:rPr>
        <w:t xml:space="preserve"> total sales revenue in 2012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was $12.9 billion, well behind industry leader Caterpillar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at $65.9 billion. However,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has a goal of eventually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unseating Caterpillar as the industry leader.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plans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to achieve $47 billion in annual sales within 10 years.</w:t>
      </w:r>
      <w:r w:rsidRPr="001600E0">
        <w:rPr>
          <w:rFonts w:hint="eastAsia"/>
          <w:sz w:val="28"/>
          <w:szCs w:val="28"/>
        </w:rPr>
        <w:t xml:space="preserve">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has already surpassed Caterpillar as a leader in its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Chinese domestic markets.</w:t>
      </w:r>
    </w:p>
    <w:p w:rsidR="001600E0" w:rsidRPr="001600E0" w:rsidRDefault="001600E0" w:rsidP="001600E0">
      <w:pPr>
        <w:rPr>
          <w:sz w:val="28"/>
          <w:szCs w:val="28"/>
        </w:rPr>
      </w:pP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has four core businesses: (1) cranes, (2) road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construction machinery, (3) port machinery, and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(4) </w:t>
      </w:r>
      <w:proofErr w:type="spellStart"/>
      <w:r w:rsidRPr="001600E0">
        <w:rPr>
          <w:sz w:val="28"/>
          <w:szCs w:val="28"/>
        </w:rPr>
        <w:t>pumpover</w:t>
      </w:r>
      <w:proofErr w:type="spellEnd"/>
      <w:r w:rsidRPr="001600E0">
        <w:rPr>
          <w:sz w:val="28"/>
          <w:szCs w:val="28"/>
        </w:rPr>
        <w:t xml:space="preserve"> machinery. While each is distinct, some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similar technologies are used in the production and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equipment. Furthermore, similar technologies allow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similarities in production processes and equipment for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certain parts. Therefore, there is a transfer of knowledge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across these businesses. In addition, customers and markets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share some similarities because all relate to some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form of construction. For this reason, in the United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States,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has become a major sponsor of a Chevrolet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on the NASCAR auto racing circuit.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America’s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marketing director, Joe </w:t>
      </w:r>
      <w:proofErr w:type="spellStart"/>
      <w:r w:rsidRPr="001600E0">
        <w:rPr>
          <w:sz w:val="28"/>
          <w:szCs w:val="28"/>
        </w:rPr>
        <w:t>Hanneman</w:t>
      </w:r>
      <w:proofErr w:type="spellEnd"/>
      <w:r w:rsidRPr="001600E0">
        <w:rPr>
          <w:sz w:val="28"/>
          <w:szCs w:val="28"/>
        </w:rPr>
        <w:t>, said that research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showed NASCAR racing events to be the primary recreation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event for people in the U.S. construction industry.</w:t>
      </w:r>
    </w:p>
    <w:p w:rsidR="001600E0" w:rsidRPr="001600E0" w:rsidRDefault="001600E0" w:rsidP="001600E0">
      <w:pPr>
        <w:rPr>
          <w:sz w:val="28"/>
          <w:szCs w:val="28"/>
        </w:rPr>
      </w:pPr>
      <w:proofErr w:type="spellStart"/>
      <w:r w:rsidRPr="001600E0">
        <w:rPr>
          <w:sz w:val="28"/>
          <w:szCs w:val="28"/>
        </w:rPr>
        <w:lastRenderedPageBreak/>
        <w:t>Sany</w:t>
      </w:r>
      <w:proofErr w:type="spellEnd"/>
      <w:r w:rsidRPr="001600E0">
        <w:rPr>
          <w:sz w:val="28"/>
          <w:szCs w:val="28"/>
        </w:rPr>
        <w:t xml:space="preserve"> invests 5 percent of its annual sales in R&amp;D to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continuously improve the quality of existing products,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identify new technologies, and develop new products.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Through the end of 2012,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held 3,303 patents as a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result of its R&amp;D efforts. Indicative of its intent to be a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technological leader in its industry,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has developed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new postdoctoral research centers to attract top research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scientists. In 2013, the company was awarded China’s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National Technology Invention Prize for its “super</w:t>
      </w:r>
      <w:r w:rsidRPr="001600E0">
        <w:rPr>
          <w:sz w:val="28"/>
          <w:szCs w:val="28"/>
        </w:rPr>
        <w:t>-</w:t>
      </w:r>
      <w:r w:rsidRPr="001600E0">
        <w:rPr>
          <w:sz w:val="28"/>
          <w:szCs w:val="28"/>
        </w:rPr>
        <w:t>length-boom” technology.</w:t>
      </w:r>
    </w:p>
    <w:p w:rsidR="001600E0" w:rsidRPr="001600E0" w:rsidRDefault="001600E0" w:rsidP="001600E0">
      <w:pPr>
        <w:rPr>
          <w:sz w:val="28"/>
          <w:szCs w:val="28"/>
        </w:rPr>
      </w:pPr>
      <w:r w:rsidRPr="001600E0">
        <w:rPr>
          <w:sz w:val="28"/>
          <w:szCs w:val="28"/>
        </w:rPr>
        <w:t>Although it has been pursuing technological innovations,</w:t>
      </w:r>
      <w:r w:rsidRPr="001600E0">
        <w:rPr>
          <w:rFonts w:hint="eastAsia"/>
          <w:sz w:val="28"/>
          <w:szCs w:val="28"/>
        </w:rPr>
        <w:t xml:space="preserve">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was recently accused of patent violations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by Manitowoc, a diversified producer of equipment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including large cranes. In 2014, a judgement went against</w:t>
      </w:r>
      <w:r w:rsidRPr="001600E0">
        <w:rPr>
          <w:rFonts w:hint="eastAsia"/>
          <w:sz w:val="28"/>
          <w:szCs w:val="28"/>
        </w:rPr>
        <w:t xml:space="preserve">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concluding “one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crane product infringed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one of</w:t>
      </w:r>
      <w:r w:rsidRPr="001600E0">
        <w:rPr>
          <w:sz w:val="28"/>
          <w:szCs w:val="28"/>
        </w:rPr>
        <w:t xml:space="preserve"> </w:t>
      </w:r>
      <w:r w:rsidRPr="001600E0">
        <w:rPr>
          <w:sz w:val="28"/>
          <w:szCs w:val="28"/>
        </w:rPr>
        <w:t>Manitowoc’s patents and that six trade secrets of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Manitowoc were both protectable as trade secrets and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misappropriated.” This is a negative signal for </w:t>
      </w: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as it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seeks to pursue more diversified growth outside of China.</w:t>
      </w:r>
    </w:p>
    <w:p w:rsidR="001600E0" w:rsidRPr="001600E0" w:rsidRDefault="001600E0" w:rsidP="001600E0">
      <w:pPr>
        <w:rPr>
          <w:sz w:val="28"/>
          <w:szCs w:val="28"/>
        </w:rPr>
      </w:pPr>
      <w:proofErr w:type="spellStart"/>
      <w:r w:rsidRPr="001600E0">
        <w:rPr>
          <w:sz w:val="28"/>
          <w:szCs w:val="28"/>
        </w:rPr>
        <w:t>Sany</w:t>
      </w:r>
      <w:proofErr w:type="spellEnd"/>
      <w:r w:rsidRPr="001600E0">
        <w:rPr>
          <w:sz w:val="28"/>
          <w:szCs w:val="28"/>
        </w:rPr>
        <w:t xml:space="preserve"> continues to grow organically and through acquisitions.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For example, in 2012, it acquired </w:t>
      </w:r>
      <w:proofErr w:type="spellStart"/>
      <w:r w:rsidRPr="001600E0">
        <w:rPr>
          <w:sz w:val="28"/>
          <w:szCs w:val="28"/>
        </w:rPr>
        <w:t>Putzmeister</w:t>
      </w:r>
      <w:proofErr w:type="spellEnd"/>
      <w:r w:rsidRPr="001600E0">
        <w:rPr>
          <w:sz w:val="28"/>
          <w:szCs w:val="28"/>
        </w:rPr>
        <w:t>, a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well-known concrete pump manufacturer. In addition, it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has established subsidiaries in many countries, including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the United States, Germany, and Brazil, to enhance its international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equipment sales and broaden its market reach.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Largely because of its major goal of internationalization,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 xml:space="preserve">it is </w:t>
      </w:r>
      <w:r w:rsidRPr="001600E0">
        <w:rPr>
          <w:sz w:val="28"/>
          <w:szCs w:val="28"/>
        </w:rPr>
        <w:lastRenderedPageBreak/>
        <w:t>moving its corporate headquarters from Changsha to</w:t>
      </w:r>
      <w:r w:rsidRPr="001600E0">
        <w:rPr>
          <w:rFonts w:hint="eastAsia"/>
          <w:sz w:val="28"/>
          <w:szCs w:val="28"/>
        </w:rPr>
        <w:t xml:space="preserve"> </w:t>
      </w:r>
      <w:r w:rsidRPr="001600E0">
        <w:rPr>
          <w:sz w:val="28"/>
          <w:szCs w:val="28"/>
        </w:rPr>
        <w:t>Beijing for enriched international connections.</w:t>
      </w:r>
    </w:p>
    <w:p w:rsidR="001600E0" w:rsidRPr="001600E0" w:rsidRDefault="001600E0" w:rsidP="001600E0">
      <w:pPr>
        <w:rPr>
          <w:sz w:val="28"/>
          <w:szCs w:val="28"/>
        </w:rPr>
      </w:pPr>
    </w:p>
    <w:p w:rsidR="001600E0" w:rsidRPr="001600E0" w:rsidRDefault="001600E0" w:rsidP="001600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Sources: 2015,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Sany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Heavy Industry Co. Ltd., www.sanygroup.com, accessed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>on June 12; 2015, www.manitowoc.com, press release, The Manitowoc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Company receives favorable final determination in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Sany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patent infringement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>lawsuit, April 17; R. Flannery, 2014, Profit drops by 48% at Chinese billionaire’s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equipment flagship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Sany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Heavy, Forbes, www.forbes.com, August 31;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2015, www.manitowoc.com, 2013, Yellow Table Survey: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Sany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ranks no. 5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>among construction machinery manufacturers in 2013, China Construction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Machinery Online, www.cmbol.com, April 15; M.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Barris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, 2013,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Sany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turns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>to NASCAR to fuel sales, China Daily, www.chinadaily.com, April 4; 2013,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Awarded National Technology Invention Prize, Get to Know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Sany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>, 15</w:t>
      </w:r>
      <w:r w:rsidRPr="001600E0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>th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>issue, February 15; L.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>Hooks, P. J. Davis, &amp; N. Munshi, 2013, Caterpillar digs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>into trouble in China, Financial Times, www.ft.com, February 12;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J. R. Hagerty &amp; C. Murphy, 2013,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Sany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tries to gain traction in the U.S.,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Wall Street Journal, www.wsj.com, January 28; 2013,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Sany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Heavy Industry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Co. Ltd: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Sany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Group’s top 10 events in 2012, $-traders, </w:t>
      </w:r>
      <w:hyperlink r:id="rId4" w:history="1">
        <w:r w:rsidRPr="001600E0">
          <w:rPr>
            <w:rStyle w:val="a3"/>
            <w:rFonts w:ascii="Times New Roman" w:hAnsi="Times New Roman" w:cs="Times New Roman"/>
            <w:kern w:val="0"/>
            <w:sz w:val="28"/>
            <w:szCs w:val="28"/>
          </w:rPr>
          <w:t>www.4-traders.com</w:t>
        </w:r>
      </w:hyperlink>
      <w:r w:rsidRPr="001600E0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January 22; Z.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Yangpeng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&amp; F.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Zhiwei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, 2012, </w:t>
      </w:r>
      <w:proofErr w:type="spellStart"/>
      <w:r w:rsidRPr="001600E0">
        <w:rPr>
          <w:rFonts w:ascii="Times New Roman" w:hAnsi="Times New Roman" w:cs="Times New Roman"/>
          <w:kern w:val="0"/>
          <w:sz w:val="28"/>
          <w:szCs w:val="28"/>
        </w:rPr>
        <w:t>Sany</w:t>
      </w:r>
      <w:proofErr w:type="spellEnd"/>
      <w:r w:rsidRPr="001600E0">
        <w:rPr>
          <w:rFonts w:ascii="Times New Roman" w:hAnsi="Times New Roman" w:cs="Times New Roman"/>
          <w:kern w:val="0"/>
          <w:sz w:val="28"/>
          <w:szCs w:val="28"/>
        </w:rPr>
        <w:t xml:space="preserve"> to move HQ to Beijing</w:t>
      </w:r>
      <w:r w:rsidRPr="001600E0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1600E0">
        <w:rPr>
          <w:rFonts w:ascii="Times New Roman" w:hAnsi="Times New Roman" w:cs="Times New Roman"/>
          <w:kern w:val="0"/>
          <w:sz w:val="28"/>
          <w:szCs w:val="28"/>
        </w:rPr>
        <w:t>from Changsha, China Daily, www.usa.chinadaily.com, November 11.</w:t>
      </w:r>
    </w:p>
    <w:p w:rsidR="001600E0" w:rsidRPr="001600E0" w:rsidRDefault="001600E0" w:rsidP="001600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:rsidR="001600E0" w:rsidRPr="001600E0" w:rsidRDefault="001600E0" w:rsidP="001600E0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600E0">
        <w:rPr>
          <w:rFonts w:ascii="Helvetica Neue" w:eastAsia="宋体" w:hAnsi="Helvetica Neue" w:cs="宋体"/>
          <w:color w:val="000000"/>
          <w:kern w:val="0"/>
          <w:sz w:val="28"/>
          <w:szCs w:val="28"/>
          <w:u w:val="single"/>
          <w:shd w:val="clear" w:color="auto" w:fill="FFFFFF"/>
        </w:rPr>
        <w:t>question 2</w:t>
      </w:r>
      <w:r w:rsidRPr="001600E0">
        <w:rPr>
          <w:rFonts w:ascii="Helvetica Neue" w:eastAsia="宋体" w:hAnsi="Helvetica Neue" w:cs="宋体"/>
          <w:color w:val="000000"/>
          <w:kern w:val="0"/>
          <w:sz w:val="28"/>
          <w:szCs w:val="28"/>
          <w:shd w:val="clear" w:color="auto" w:fill="FFFFFF"/>
        </w:rPr>
        <w:t>: </w:t>
      </w:r>
      <w:r w:rsidRPr="001600E0">
        <w:rPr>
          <w:rFonts w:ascii="Helvetica Neue" w:eastAsia="宋体" w:hAnsi="Helvetica Neue" w:cs="宋体"/>
          <w:i/>
          <w:iCs/>
          <w:color w:val="000000"/>
          <w:kern w:val="0"/>
          <w:sz w:val="28"/>
          <w:szCs w:val="28"/>
          <w:shd w:val="clear" w:color="auto" w:fill="FFFFFF"/>
        </w:rPr>
        <w:t xml:space="preserve">How does the level of change in gross domestic product (indicator of country economic health) influence a firm like </w:t>
      </w:r>
      <w:proofErr w:type="spellStart"/>
      <w:r w:rsidRPr="001600E0">
        <w:rPr>
          <w:rFonts w:ascii="Helvetica Neue" w:eastAsia="宋体" w:hAnsi="Helvetica Neue" w:cs="宋体"/>
          <w:i/>
          <w:iCs/>
          <w:color w:val="000000"/>
          <w:kern w:val="0"/>
          <w:sz w:val="28"/>
          <w:szCs w:val="28"/>
          <w:shd w:val="clear" w:color="auto" w:fill="FFFFFF"/>
        </w:rPr>
        <w:t>Sany</w:t>
      </w:r>
      <w:proofErr w:type="spellEnd"/>
      <w:r w:rsidRPr="001600E0">
        <w:rPr>
          <w:rFonts w:ascii="Helvetica Neue" w:eastAsia="宋体" w:hAnsi="Helvetica Neue" w:cs="宋体"/>
          <w:i/>
          <w:iCs/>
          <w:color w:val="000000"/>
          <w:kern w:val="0"/>
          <w:sz w:val="28"/>
          <w:szCs w:val="28"/>
          <w:shd w:val="clear" w:color="auto" w:fill="FFFFFF"/>
        </w:rPr>
        <w:t>?</w:t>
      </w:r>
    </w:p>
    <w:p w:rsidR="001600E0" w:rsidRPr="001600E0" w:rsidRDefault="001600E0" w:rsidP="001600E0">
      <w:pPr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kern w:val="0"/>
          <w:sz w:val="15"/>
          <w:szCs w:val="15"/>
        </w:rPr>
      </w:pPr>
    </w:p>
    <w:sectPr w:rsidR="001600E0" w:rsidRPr="001600E0" w:rsidSect="0016559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E0"/>
    <w:rsid w:val="001600E0"/>
    <w:rsid w:val="001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2BB78"/>
  <w15:chartTrackingRefBased/>
  <w15:docId w15:val="{C6DB5B6B-CA1A-6048-8AFD-FD33FB52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00E0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1600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4-traders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 Wang</dc:creator>
  <cp:keywords/>
  <dc:description/>
  <cp:lastModifiedBy>Yangfan Wang</cp:lastModifiedBy>
  <cp:revision>1</cp:revision>
  <dcterms:created xsi:type="dcterms:W3CDTF">2019-01-22T00:01:00Z</dcterms:created>
  <dcterms:modified xsi:type="dcterms:W3CDTF">2019-01-22T00:10:00Z</dcterms:modified>
</cp:coreProperties>
</file>