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80" w:rsidRPr="0070528B" w:rsidRDefault="00C63F80" w:rsidP="00C63F80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70528B">
        <w:rPr>
          <w:rFonts w:ascii="Times New Roman" w:hAnsi="Times New Roman" w:cs="Times New Roman"/>
          <w:sz w:val="24"/>
          <w:szCs w:val="24"/>
        </w:rPr>
        <w:t>History of Down's syndrome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Definition of Down's syndrome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The characteristics of Down's syndrome 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History of Down's syndrome before the 21st century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The changes in attitude and treatment over the years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Conclusion; Modern attitudes towards Down's syndrome</w:t>
      </w:r>
    </w:p>
    <w:p w:rsidR="00C63F80" w:rsidRPr="00C63F80" w:rsidRDefault="00C63F80" w:rsidP="00C63F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References</w:t>
      </w:r>
    </w:p>
    <w:p w:rsidR="00855BE4" w:rsidRPr="00C63F80" w:rsidRDefault="00855BE4" w:rsidP="00C63F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55BE4" w:rsidRPr="00C63F80" w:rsidSect="0085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F80"/>
    <w:multiLevelType w:val="hybridMultilevel"/>
    <w:tmpl w:val="3BF2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F80"/>
    <w:rsid w:val="00590A37"/>
    <w:rsid w:val="006B581B"/>
    <w:rsid w:val="00855BE4"/>
    <w:rsid w:val="00C6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2017-12-19T13:52:00Z</dcterms:created>
  <dcterms:modified xsi:type="dcterms:W3CDTF">2017-12-19T13:52:00Z</dcterms:modified>
</cp:coreProperties>
</file>