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83D7" w14:textId="77777777" w:rsidR="00BC3D56" w:rsidRPr="00BC3D56" w:rsidRDefault="00BC3D56" w:rsidP="00BC3D56">
      <w:pPr>
        <w:shd w:val="clear" w:color="auto" w:fill="FAFAFA"/>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BC3D56">
        <w:rPr>
          <w:rFonts w:ascii="Arial" w:eastAsia="Times New Roman" w:hAnsi="Arial" w:cs="Arial"/>
          <w:b/>
          <w:bCs/>
          <w:color w:val="001738"/>
          <w:kern w:val="36"/>
          <w:sz w:val="38"/>
          <w:szCs w:val="38"/>
        </w:rPr>
        <w:t>Module 4 - SLP</w:t>
      </w:r>
    </w:p>
    <w:p w14:paraId="1F038C66" w14:textId="77777777" w:rsidR="00BC3D56" w:rsidRPr="00BC3D56" w:rsidRDefault="00BC3D56" w:rsidP="00BC3D56">
      <w:pPr>
        <w:pBdr>
          <w:top w:val="single" w:sz="6" w:space="12" w:color="669966"/>
          <w:left w:val="single" w:sz="6" w:space="24" w:color="669966"/>
          <w:bottom w:val="single" w:sz="6" w:space="12" w:color="669966"/>
          <w:right w:val="single" w:sz="6" w:space="12" w:color="669966"/>
        </w:pBdr>
        <w:shd w:val="clear" w:color="auto" w:fill="FAFAFA"/>
        <w:spacing w:before="100" w:beforeAutospacing="1" w:after="0" w:line="240" w:lineRule="auto"/>
        <w:outlineLvl w:val="1"/>
        <w:rPr>
          <w:rFonts w:ascii="Arial" w:eastAsia="Times New Roman" w:hAnsi="Arial" w:cs="Arial"/>
          <w:b/>
          <w:bCs/>
          <w:caps/>
          <w:color w:val="FF0000"/>
          <w:sz w:val="34"/>
          <w:szCs w:val="34"/>
        </w:rPr>
      </w:pPr>
      <w:r w:rsidRPr="00BC3D56">
        <w:rPr>
          <w:rFonts w:ascii="Arial" w:eastAsia="Times New Roman" w:hAnsi="Arial" w:cs="Arial"/>
          <w:b/>
          <w:bCs/>
          <w:caps/>
          <w:color w:val="FF0000"/>
          <w:sz w:val="34"/>
          <w:szCs w:val="34"/>
        </w:rPr>
        <w:t>OPERATIONS DECISIONS</w:t>
      </w:r>
    </w:p>
    <w:p w14:paraId="662DEEDB" w14:textId="64C2D4A3" w:rsidR="00BC3D56" w:rsidRPr="00BC3D56" w:rsidRDefault="00BC3D56" w:rsidP="00BC3D56">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BC3D56">
        <w:rPr>
          <w:rFonts w:ascii="Arial" w:eastAsia="Times New Roman" w:hAnsi="Arial" w:cs="Arial"/>
          <w:color w:val="363636"/>
          <w:sz w:val="27"/>
          <w:szCs w:val="27"/>
        </w:rPr>
        <w:t>SLP 4 continues with your imaginary company</w:t>
      </w:r>
      <w:r>
        <w:rPr>
          <w:rFonts w:ascii="Arial" w:eastAsia="Times New Roman" w:hAnsi="Arial" w:cs="Arial"/>
          <w:color w:val="363636"/>
          <w:sz w:val="27"/>
          <w:szCs w:val="27"/>
        </w:rPr>
        <w:t xml:space="preserve"> </w:t>
      </w:r>
      <w:r w:rsidRPr="00BC3D56">
        <w:rPr>
          <w:rFonts w:ascii="Arial" w:eastAsia="Times New Roman" w:hAnsi="Arial" w:cs="Arial"/>
          <w:color w:val="363636"/>
          <w:sz w:val="27"/>
          <w:szCs w:val="27"/>
        </w:rPr>
        <w:t>focused on supply chain management</w:t>
      </w:r>
      <w:r>
        <w:rPr>
          <w:rFonts w:ascii="Arial" w:eastAsia="Times New Roman" w:hAnsi="Arial" w:cs="Arial"/>
          <w:color w:val="363636"/>
          <w:sz w:val="27"/>
          <w:szCs w:val="27"/>
        </w:rPr>
        <w:t xml:space="preserve"> </w:t>
      </w:r>
      <w:r w:rsidRPr="00476C87">
        <w:rPr>
          <w:rFonts w:ascii="Arial" w:hAnsi="Arial" w:cs="Arial"/>
          <w:b/>
          <w:color w:val="333333"/>
          <w:sz w:val="28"/>
          <w:szCs w:val="28"/>
          <w:shd w:val="clear" w:color="auto" w:fill="FFFFFF"/>
        </w:rPr>
        <w:t>(T &amp; T’s Restaurant </w:t>
      </w:r>
      <w:r w:rsidRPr="00476C87">
        <w:rPr>
          <w:rStyle w:val="redactor-invisible-space"/>
          <w:rFonts w:ascii="Arial" w:hAnsi="Arial" w:cs="Arial"/>
          <w:b/>
          <w:color w:val="333333"/>
          <w:sz w:val="28"/>
          <w:szCs w:val="28"/>
          <w:shd w:val="clear" w:color="auto" w:fill="FFFFFF"/>
        </w:rPr>
        <w:t>​</w:t>
      </w:r>
      <w:r w:rsidRPr="00476C87">
        <w:rPr>
          <w:rFonts w:ascii="Arial" w:eastAsia="Times New Roman" w:hAnsi="Arial" w:cs="Arial"/>
          <w:b/>
          <w:color w:val="363636"/>
          <w:sz w:val="28"/>
          <w:szCs w:val="28"/>
        </w:rPr>
        <w:t>)</w:t>
      </w:r>
      <w:r w:rsidRPr="009C302E">
        <w:rPr>
          <w:rFonts w:ascii="Arial" w:eastAsia="Times New Roman" w:hAnsi="Arial" w:cs="Arial"/>
          <w:color w:val="363636"/>
          <w:sz w:val="28"/>
          <w:szCs w:val="28"/>
        </w:rPr>
        <w:t>.</w:t>
      </w:r>
    </w:p>
    <w:p w14:paraId="0B31448B" w14:textId="77777777" w:rsidR="00BC3D56" w:rsidRPr="00BC3D56" w:rsidRDefault="00BC3D56" w:rsidP="00BC3D56">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BC3D56">
        <w:rPr>
          <w:rFonts w:ascii="Arial" w:eastAsia="Times New Roman" w:hAnsi="Arial" w:cs="Arial"/>
          <w:b/>
          <w:bCs/>
          <w:color w:val="363636"/>
          <w:sz w:val="27"/>
          <w:szCs w:val="27"/>
        </w:rPr>
        <w:t>Session Long Project</w:t>
      </w:r>
    </w:p>
    <w:p w14:paraId="7C1F3B12" w14:textId="6FCD634C" w:rsidR="00BC3D56" w:rsidRPr="00BC3D56" w:rsidRDefault="00BC3D56" w:rsidP="00BC3D56">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BC3D56">
        <w:rPr>
          <w:rFonts w:ascii="Arial" w:eastAsia="Times New Roman" w:hAnsi="Arial" w:cs="Arial"/>
          <w:color w:val="363636"/>
          <w:sz w:val="27"/>
          <w:szCs w:val="27"/>
        </w:rPr>
        <w:t xml:space="preserve">Continue using your fictitious company from the previous </w:t>
      </w:r>
      <w:r w:rsidR="0009373C" w:rsidRPr="00476C87">
        <w:rPr>
          <w:rFonts w:ascii="Arial" w:eastAsia="Times New Roman" w:hAnsi="Arial" w:cs="Arial"/>
          <w:b/>
          <w:color w:val="363636"/>
          <w:sz w:val="28"/>
          <w:szCs w:val="28"/>
        </w:rPr>
        <w:t>Module 1</w:t>
      </w:r>
      <w:r w:rsidR="0009373C">
        <w:rPr>
          <w:rFonts w:ascii="Arial" w:eastAsia="Times New Roman" w:hAnsi="Arial" w:cs="Arial"/>
          <w:b/>
          <w:color w:val="363636"/>
          <w:sz w:val="28"/>
          <w:szCs w:val="28"/>
        </w:rPr>
        <w:t>,</w:t>
      </w:r>
      <w:r w:rsidR="0009373C" w:rsidRPr="00476C87">
        <w:rPr>
          <w:rFonts w:ascii="Arial" w:eastAsia="Times New Roman" w:hAnsi="Arial" w:cs="Arial"/>
          <w:b/>
          <w:color w:val="363636"/>
          <w:sz w:val="28"/>
          <w:szCs w:val="28"/>
        </w:rPr>
        <w:t xml:space="preserve"> 2</w:t>
      </w:r>
      <w:r w:rsidR="0009373C">
        <w:rPr>
          <w:rFonts w:ascii="Arial" w:eastAsia="Times New Roman" w:hAnsi="Arial" w:cs="Arial"/>
          <w:b/>
          <w:color w:val="363636"/>
          <w:sz w:val="28"/>
          <w:szCs w:val="28"/>
        </w:rPr>
        <w:t>, &amp; 3</w:t>
      </w:r>
      <w:r w:rsidR="0009373C" w:rsidRPr="009C302E">
        <w:rPr>
          <w:rFonts w:ascii="Arial" w:eastAsia="Times New Roman" w:hAnsi="Arial" w:cs="Arial"/>
          <w:b/>
          <w:color w:val="363636"/>
          <w:sz w:val="28"/>
          <w:szCs w:val="28"/>
        </w:rPr>
        <w:t xml:space="preserve"> SLP</w:t>
      </w:r>
      <w:r w:rsidR="0009373C" w:rsidRPr="00476C87">
        <w:rPr>
          <w:rFonts w:ascii="Arial" w:eastAsia="Times New Roman" w:hAnsi="Arial" w:cs="Arial"/>
          <w:b/>
          <w:color w:val="363636"/>
          <w:sz w:val="28"/>
          <w:szCs w:val="28"/>
        </w:rPr>
        <w:t xml:space="preserve"> Assignment</w:t>
      </w:r>
      <w:r w:rsidRPr="00BC3D56">
        <w:rPr>
          <w:rFonts w:ascii="Arial" w:eastAsia="Times New Roman" w:hAnsi="Arial" w:cs="Arial"/>
          <w:color w:val="363636"/>
          <w:sz w:val="27"/>
          <w:szCs w:val="27"/>
        </w:rPr>
        <w:t>, and continue to develop the company profile and operating information. This is a very open-ended SLP and it will give you an opportunity to expand you knowledge and also allow creativity in providing the solution to the challenges.</w:t>
      </w:r>
    </w:p>
    <w:p w14:paraId="552A12AE" w14:textId="77777777" w:rsidR="00BC3D56" w:rsidRPr="00BC3D56" w:rsidRDefault="00BC3D56" w:rsidP="00BC3D56">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BC3D56">
        <w:rPr>
          <w:rFonts w:ascii="Arial" w:eastAsia="Times New Roman" w:hAnsi="Arial" w:cs="Arial"/>
          <w:b/>
          <w:bCs/>
          <w:color w:val="363636"/>
          <w:sz w:val="27"/>
          <w:szCs w:val="27"/>
        </w:rPr>
        <w:t>Your company is faced with an increase in demand.</w:t>
      </w:r>
    </w:p>
    <w:p w14:paraId="4A1B81D7" w14:textId="77777777" w:rsidR="00BC3D56" w:rsidRPr="00BC3D56" w:rsidRDefault="00BC3D56" w:rsidP="00BC3D56">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BC3D56">
        <w:rPr>
          <w:rFonts w:ascii="Arial" w:eastAsia="Times New Roman" w:hAnsi="Arial" w:cs="Arial"/>
          <w:color w:val="363636"/>
          <w:sz w:val="27"/>
          <w:szCs w:val="27"/>
        </w:rPr>
        <w:t>Identify how your company uses forecasting for purposes of capacity planning and how you can utilize productivity, inventory control, and quality improvements to meet this new demand (Operations decisions). Review different kinds of capacity and capacity constraints. How is forecasting used to generate short-term and long-term information about demand that affects capacity? What are some options that the company has in terms of increasing its capacity?</w:t>
      </w:r>
    </w:p>
    <w:p w14:paraId="1C50ECC6" w14:textId="77777777" w:rsidR="00BC3D56" w:rsidRPr="00BC3D56" w:rsidRDefault="00BC3D56" w:rsidP="00BC3D56">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BC3D56">
        <w:rPr>
          <w:rFonts w:ascii="Arial" w:eastAsia="Times New Roman" w:hAnsi="Arial" w:cs="Arial"/>
          <w:b/>
          <w:bCs/>
          <w:color w:val="363636"/>
          <w:sz w:val="27"/>
          <w:szCs w:val="27"/>
        </w:rPr>
        <w:t>NOTE: in </w:t>
      </w:r>
      <w:r w:rsidRPr="00BC3D56">
        <w:rPr>
          <w:rFonts w:ascii="Arial" w:eastAsia="Times New Roman" w:hAnsi="Arial" w:cs="Arial"/>
          <w:b/>
          <w:bCs/>
          <w:i/>
          <w:iCs/>
          <w:color w:val="363636"/>
          <w:sz w:val="27"/>
          <w:szCs w:val="27"/>
        </w:rPr>
        <w:t>retail</w:t>
      </w:r>
      <w:r w:rsidRPr="00BC3D56">
        <w:rPr>
          <w:rFonts w:ascii="Arial" w:eastAsia="Times New Roman" w:hAnsi="Arial" w:cs="Arial"/>
          <w:b/>
          <w:bCs/>
          <w:color w:val="363636"/>
          <w:sz w:val="27"/>
          <w:szCs w:val="27"/>
        </w:rPr>
        <w:t> businesses with physical locations where customers are served, capacity can be measured in terms of size of the facility and throughout of customers. What is your current Max Possible throughput - how many customers can you serve with your current capacity? Often there is a trade-off in size of the facility for backroom inventory or kitchen, displaying inventory to customers or seating, and customer space such as aisles and checkouts or bar space and waiting areas. You should consider all of these in your capacity analysis</w:t>
      </w:r>
    </w:p>
    <w:p w14:paraId="18ED56AE" w14:textId="77777777" w:rsidR="0009373C" w:rsidRPr="00476C87" w:rsidRDefault="0009373C" w:rsidP="0009373C">
      <w:pPr>
        <w:pStyle w:val="NormalWeb"/>
        <w:shd w:val="clear" w:color="auto" w:fill="F0F2F3"/>
        <w:spacing w:beforeAutospacing="0" w:afterAutospacing="0" w:line="312" w:lineRule="atLeast"/>
        <w:ind w:left="1050" w:right="1050"/>
        <w:rPr>
          <w:rFonts w:ascii="Arial" w:hAnsi="Arial" w:cs="Arial"/>
          <w:color w:val="363636"/>
          <w:sz w:val="28"/>
          <w:szCs w:val="28"/>
        </w:rPr>
      </w:pPr>
      <w:r w:rsidRPr="00476C87">
        <w:rPr>
          <w:rFonts w:ascii="Arial" w:hAnsi="Arial" w:cs="Arial"/>
          <w:color w:val="363636"/>
          <w:sz w:val="28"/>
          <w:szCs w:val="28"/>
        </w:rPr>
        <w:lastRenderedPageBreak/>
        <w:t>This paper should be approximately </w:t>
      </w:r>
      <w:r w:rsidRPr="00476C87">
        <w:rPr>
          <w:rFonts w:ascii="Arial" w:hAnsi="Arial" w:cs="Arial"/>
          <w:b/>
          <w:bCs/>
          <w:color w:val="363636"/>
          <w:sz w:val="28"/>
          <w:szCs w:val="28"/>
        </w:rPr>
        <w:t>3–5 pages, Double Space,</w:t>
      </w:r>
      <w:r w:rsidRPr="00476C87">
        <w:rPr>
          <w:rFonts w:ascii="Arial" w:hAnsi="Arial" w:cs="Arial"/>
          <w:color w:val="363636"/>
          <w:sz w:val="28"/>
          <w:szCs w:val="28"/>
        </w:rPr>
        <w:t xml:space="preserve"> counting the introduction, body, and summary. You should include references and cite them </w:t>
      </w:r>
      <w:r w:rsidRPr="00476C87">
        <w:rPr>
          <w:rFonts w:ascii="Arial" w:hAnsi="Arial" w:cs="Arial"/>
          <w:noProof/>
          <w:color w:val="363636"/>
          <w:sz w:val="28"/>
          <w:szCs w:val="28"/>
        </w:rPr>
        <w:t>properly</w:t>
      </w:r>
      <w:r w:rsidRPr="00476C87">
        <w:rPr>
          <w:rFonts w:ascii="Arial" w:hAnsi="Arial" w:cs="Arial"/>
          <w:color w:val="363636"/>
          <w:sz w:val="28"/>
          <w:szCs w:val="28"/>
        </w:rPr>
        <w:t xml:space="preserve"> in the paper </w:t>
      </w:r>
      <w:r w:rsidRPr="00476C87">
        <w:rPr>
          <w:rFonts w:ascii="Arial" w:hAnsi="Arial" w:cs="Arial"/>
          <w:b/>
          <w:color w:val="363636"/>
          <w:sz w:val="28"/>
          <w:szCs w:val="28"/>
        </w:rPr>
        <w:t>APA Citation</w:t>
      </w:r>
      <w:r w:rsidRPr="00476C87">
        <w:rPr>
          <w:rFonts w:ascii="Arial" w:hAnsi="Arial" w:cs="Arial"/>
          <w:color w:val="363636"/>
          <w:sz w:val="28"/>
          <w:szCs w:val="28"/>
        </w:rPr>
        <w:t xml:space="preserve">. Generally, at least four (4) references should </w:t>
      </w:r>
      <w:r w:rsidRPr="00476C87">
        <w:rPr>
          <w:rFonts w:ascii="Arial" w:hAnsi="Arial" w:cs="Arial"/>
          <w:noProof/>
          <w:color w:val="363636"/>
          <w:sz w:val="28"/>
          <w:szCs w:val="28"/>
        </w:rPr>
        <w:t>be used</w:t>
      </w:r>
      <w:r w:rsidRPr="00476C87">
        <w:rPr>
          <w:rFonts w:ascii="Arial" w:hAnsi="Arial" w:cs="Arial"/>
          <w:color w:val="363636"/>
          <w:sz w:val="28"/>
          <w:szCs w:val="28"/>
        </w:rPr>
        <w:t>. Find references about productivity in your type of business.</w:t>
      </w:r>
    </w:p>
    <w:p w14:paraId="64232222" w14:textId="77777777" w:rsidR="0009373C" w:rsidRPr="00476C87" w:rsidRDefault="0009373C" w:rsidP="0009373C">
      <w:pPr>
        <w:pStyle w:val="NormalWeb"/>
        <w:shd w:val="clear" w:color="auto" w:fill="F0F2F3"/>
        <w:spacing w:beforeAutospacing="0" w:afterAutospacing="0" w:line="312" w:lineRule="atLeast"/>
        <w:ind w:left="1050" w:right="1050"/>
        <w:rPr>
          <w:rFonts w:ascii="Arial" w:hAnsi="Arial" w:cs="Arial"/>
          <w:color w:val="363636"/>
          <w:sz w:val="28"/>
          <w:szCs w:val="28"/>
        </w:rPr>
      </w:pPr>
      <w:r w:rsidRPr="00476C87">
        <w:rPr>
          <w:rFonts w:ascii="Arial" w:hAnsi="Arial" w:cs="Arial"/>
          <w:color w:val="363636"/>
          <w:sz w:val="28"/>
          <w:szCs w:val="28"/>
        </w:rPr>
        <w:t>Reference needs to be credible sources (Not Wikipedia)</w:t>
      </w:r>
    </w:p>
    <w:p w14:paraId="32E152C9" w14:textId="58A3AB5B" w:rsidR="0009373C" w:rsidRPr="00476C87" w:rsidRDefault="0009373C" w:rsidP="0009373C">
      <w:pPr>
        <w:pStyle w:val="NormalWeb"/>
        <w:shd w:val="clear" w:color="auto" w:fill="F0F2F3"/>
        <w:spacing w:beforeAutospacing="0" w:afterAutospacing="0" w:line="312" w:lineRule="atLeast"/>
        <w:ind w:left="1050" w:right="1050"/>
        <w:rPr>
          <w:rFonts w:ascii="Arial" w:hAnsi="Arial" w:cs="Arial"/>
          <w:color w:val="363636"/>
          <w:sz w:val="28"/>
          <w:szCs w:val="28"/>
        </w:rPr>
      </w:pPr>
      <w:r w:rsidRPr="00476C87">
        <w:rPr>
          <w:rFonts w:ascii="Arial" w:hAnsi="Arial" w:cs="Arial"/>
          <w:color w:val="363636"/>
          <w:sz w:val="28"/>
          <w:szCs w:val="28"/>
        </w:rPr>
        <w:t xml:space="preserve">Highly Recommend to use source form Module </w:t>
      </w:r>
      <w:r w:rsidR="0077031C">
        <w:rPr>
          <w:rFonts w:ascii="Arial" w:hAnsi="Arial" w:cs="Arial"/>
          <w:color w:val="363636"/>
          <w:sz w:val="28"/>
          <w:szCs w:val="28"/>
        </w:rPr>
        <w:t>4</w:t>
      </w:r>
      <w:r w:rsidRPr="00476C87">
        <w:rPr>
          <w:rFonts w:ascii="Arial" w:hAnsi="Arial" w:cs="Arial"/>
          <w:color w:val="363636"/>
          <w:sz w:val="28"/>
          <w:szCs w:val="28"/>
        </w:rPr>
        <w:t xml:space="preserve"> Reading Background </w:t>
      </w:r>
      <w:proofErr w:type="gramStart"/>
      <w:r w:rsidRPr="00476C87">
        <w:rPr>
          <w:rFonts w:ascii="Arial" w:hAnsi="Arial" w:cs="Arial"/>
          <w:color w:val="363636"/>
          <w:sz w:val="28"/>
          <w:szCs w:val="28"/>
        </w:rPr>
        <w:t>( see</w:t>
      </w:r>
      <w:proofErr w:type="gramEnd"/>
      <w:r w:rsidRPr="00476C87">
        <w:rPr>
          <w:rFonts w:ascii="Arial" w:hAnsi="Arial" w:cs="Arial"/>
          <w:color w:val="363636"/>
          <w:sz w:val="28"/>
          <w:szCs w:val="28"/>
        </w:rPr>
        <w:t xml:space="preserve"> attached)</w:t>
      </w:r>
    </w:p>
    <w:p w14:paraId="0931BA18" w14:textId="77777777" w:rsidR="0009373C" w:rsidRPr="00476C87" w:rsidRDefault="0009373C" w:rsidP="0009373C">
      <w:pPr>
        <w:pStyle w:val="NormalWeb"/>
        <w:shd w:val="clear" w:color="auto" w:fill="F0F2F3"/>
        <w:spacing w:beforeAutospacing="0" w:afterAutospacing="0" w:line="312" w:lineRule="atLeast"/>
        <w:ind w:left="1050" w:right="1050"/>
        <w:rPr>
          <w:rFonts w:ascii="Arial" w:hAnsi="Arial" w:cs="Arial"/>
          <w:color w:val="363636"/>
          <w:sz w:val="28"/>
          <w:szCs w:val="28"/>
        </w:rPr>
      </w:pPr>
      <w:r w:rsidRPr="00476C87">
        <w:rPr>
          <w:rFonts w:ascii="Arial" w:hAnsi="Arial" w:cs="Arial"/>
          <w:color w:val="363636"/>
          <w:sz w:val="28"/>
          <w:szCs w:val="28"/>
        </w:rPr>
        <w:t>Do not Submit Previously submitted Work</w:t>
      </w:r>
    </w:p>
    <w:p w14:paraId="53BCF2B9" w14:textId="77777777" w:rsidR="0009373C" w:rsidRPr="00476C87" w:rsidRDefault="0009373C" w:rsidP="0009373C">
      <w:pPr>
        <w:pStyle w:val="NormalWeb"/>
        <w:shd w:val="clear" w:color="auto" w:fill="F0F2F3"/>
        <w:spacing w:beforeAutospacing="0" w:afterAutospacing="0" w:line="312" w:lineRule="atLeast"/>
        <w:ind w:left="1050" w:right="1050"/>
        <w:rPr>
          <w:rFonts w:ascii="Arial" w:hAnsi="Arial" w:cs="Arial"/>
          <w:color w:val="363636"/>
          <w:sz w:val="28"/>
          <w:szCs w:val="28"/>
        </w:rPr>
      </w:pPr>
      <w:r w:rsidRPr="00476C87">
        <w:rPr>
          <w:rFonts w:ascii="Arial" w:hAnsi="Arial" w:cs="Arial"/>
          <w:color w:val="363636"/>
          <w:sz w:val="28"/>
          <w:szCs w:val="28"/>
        </w:rPr>
        <w:t>No Plagiarism (Will use Turnitni.com to check Plagiarism)</w:t>
      </w:r>
    </w:p>
    <w:p w14:paraId="545CD40D" w14:textId="77777777" w:rsidR="00BC3D56" w:rsidRPr="00BC3D56" w:rsidRDefault="00BC3D56" w:rsidP="00BC3D56">
      <w:pPr>
        <w:shd w:val="clear" w:color="auto" w:fill="C4D5DD"/>
        <w:spacing w:after="0" w:line="312" w:lineRule="atLeast"/>
        <w:outlineLvl w:val="2"/>
        <w:rPr>
          <w:rFonts w:ascii="Arial" w:eastAsia="Times New Roman" w:hAnsi="Arial" w:cs="Arial"/>
          <w:b/>
          <w:bCs/>
          <w:color w:val="005697"/>
          <w:sz w:val="29"/>
          <w:szCs w:val="29"/>
        </w:rPr>
      </w:pPr>
      <w:r w:rsidRPr="00BC3D56">
        <w:rPr>
          <w:rFonts w:ascii="Arial" w:eastAsia="Times New Roman" w:hAnsi="Arial" w:cs="Arial"/>
          <w:b/>
          <w:bCs/>
          <w:color w:val="005697"/>
          <w:sz w:val="29"/>
          <w:szCs w:val="29"/>
        </w:rPr>
        <w:t>SLP Assignment Expectations</w:t>
      </w:r>
    </w:p>
    <w:p w14:paraId="083FE073" w14:textId="77777777" w:rsidR="00BC3D56" w:rsidRPr="00BC3D56" w:rsidRDefault="00BC3D56" w:rsidP="00BC3D56">
      <w:pPr>
        <w:numPr>
          <w:ilvl w:val="0"/>
          <w:numId w:val="1"/>
        </w:numPr>
        <w:shd w:val="clear" w:color="auto" w:fill="FAFAFA"/>
        <w:spacing w:after="0" w:line="312" w:lineRule="atLeast"/>
        <w:ind w:left="750" w:right="1050"/>
        <w:rPr>
          <w:rFonts w:ascii="Arial" w:eastAsia="Times New Roman" w:hAnsi="Arial" w:cs="Arial"/>
          <w:color w:val="363636"/>
          <w:sz w:val="27"/>
          <w:szCs w:val="27"/>
        </w:rPr>
      </w:pPr>
      <w:r w:rsidRPr="00BC3D56">
        <w:rPr>
          <w:rFonts w:ascii="Arial" w:eastAsia="Times New Roman" w:hAnsi="Arial" w:cs="Arial"/>
          <w:color w:val="363636"/>
          <w:sz w:val="27"/>
          <w:szCs w:val="27"/>
        </w:rPr>
        <w:t>First discuss the recap of your company and add any additional information about it that will add necessary and/or interesting information as background to the discussion of capacity and forecasting.</w:t>
      </w:r>
    </w:p>
    <w:p w14:paraId="15925A92" w14:textId="77777777" w:rsidR="00BC3D56" w:rsidRPr="00BC3D56" w:rsidRDefault="00BC3D56" w:rsidP="00BC3D56">
      <w:pPr>
        <w:numPr>
          <w:ilvl w:val="0"/>
          <w:numId w:val="1"/>
        </w:numPr>
        <w:shd w:val="clear" w:color="auto" w:fill="FAFAFA"/>
        <w:spacing w:after="0" w:line="312" w:lineRule="atLeast"/>
        <w:ind w:left="750" w:right="1050"/>
        <w:rPr>
          <w:rFonts w:ascii="Arial" w:eastAsia="Times New Roman" w:hAnsi="Arial" w:cs="Arial"/>
          <w:color w:val="363636"/>
          <w:sz w:val="27"/>
          <w:szCs w:val="27"/>
        </w:rPr>
      </w:pPr>
      <w:r w:rsidRPr="00BC3D56">
        <w:rPr>
          <w:rFonts w:ascii="Arial" w:eastAsia="Times New Roman" w:hAnsi="Arial" w:cs="Arial"/>
          <w:color w:val="363636"/>
          <w:sz w:val="27"/>
          <w:szCs w:val="27"/>
        </w:rPr>
        <w:t>Identify at least two types of capacity and the constraints that act on them now and in the future.</w:t>
      </w:r>
    </w:p>
    <w:p w14:paraId="2AA94EC2" w14:textId="77777777" w:rsidR="00BC3D56" w:rsidRPr="00BC3D56" w:rsidRDefault="00BC3D56" w:rsidP="00BC3D56">
      <w:pPr>
        <w:numPr>
          <w:ilvl w:val="0"/>
          <w:numId w:val="1"/>
        </w:numPr>
        <w:shd w:val="clear" w:color="auto" w:fill="FAFAFA"/>
        <w:spacing w:after="0" w:line="312" w:lineRule="atLeast"/>
        <w:ind w:left="750" w:right="1050"/>
        <w:rPr>
          <w:rFonts w:ascii="Arial" w:eastAsia="Times New Roman" w:hAnsi="Arial" w:cs="Arial"/>
          <w:color w:val="363636"/>
          <w:sz w:val="27"/>
          <w:szCs w:val="27"/>
        </w:rPr>
      </w:pPr>
      <w:r w:rsidRPr="00BC3D56">
        <w:rPr>
          <w:rFonts w:ascii="Arial" w:eastAsia="Times New Roman" w:hAnsi="Arial" w:cs="Arial"/>
          <w:color w:val="363636"/>
          <w:sz w:val="27"/>
          <w:szCs w:val="27"/>
        </w:rPr>
        <w:t>Discuss the types of forecasting methods that your company uses. How do they generate short-term and long-term demand forecasts?</w:t>
      </w:r>
    </w:p>
    <w:p w14:paraId="3C3F3966" w14:textId="77777777" w:rsidR="00BC3D56" w:rsidRPr="00BC3D56" w:rsidRDefault="00BC3D56" w:rsidP="00BC3D56">
      <w:pPr>
        <w:numPr>
          <w:ilvl w:val="0"/>
          <w:numId w:val="1"/>
        </w:numPr>
        <w:shd w:val="clear" w:color="auto" w:fill="FAFAFA"/>
        <w:spacing w:after="0" w:line="312" w:lineRule="atLeast"/>
        <w:ind w:left="750" w:right="1050"/>
        <w:rPr>
          <w:rFonts w:ascii="Arial" w:eastAsia="Times New Roman" w:hAnsi="Arial" w:cs="Arial"/>
          <w:color w:val="363636"/>
          <w:sz w:val="27"/>
          <w:szCs w:val="27"/>
        </w:rPr>
      </w:pPr>
      <w:r w:rsidRPr="00BC3D56">
        <w:rPr>
          <w:rFonts w:ascii="Arial" w:eastAsia="Times New Roman" w:hAnsi="Arial" w:cs="Arial"/>
          <w:color w:val="363636"/>
          <w:sz w:val="27"/>
          <w:szCs w:val="27"/>
        </w:rPr>
        <w:t>Determine and discuss some options that the company has in terms of relaxing or eliminating constraints and increasing capacity in the two areas you have identified. Which of these options would you recommend and why?</w:t>
      </w:r>
    </w:p>
    <w:p w14:paraId="6089DE7C" w14:textId="19F1A09F" w:rsidR="00BC3D56" w:rsidRDefault="00BC3D56" w:rsidP="00BC3D56">
      <w:pPr>
        <w:numPr>
          <w:ilvl w:val="0"/>
          <w:numId w:val="2"/>
        </w:numPr>
        <w:shd w:val="clear" w:color="auto" w:fill="FAFAFA"/>
        <w:spacing w:after="0" w:line="312" w:lineRule="atLeast"/>
        <w:ind w:left="750" w:right="1050"/>
        <w:rPr>
          <w:rFonts w:ascii="Arial" w:eastAsia="Times New Roman" w:hAnsi="Arial" w:cs="Arial"/>
          <w:color w:val="363636"/>
          <w:sz w:val="27"/>
          <w:szCs w:val="27"/>
        </w:rPr>
      </w:pPr>
      <w:r w:rsidRPr="00BC3D56">
        <w:rPr>
          <w:rFonts w:ascii="Arial" w:eastAsia="Times New Roman" w:hAnsi="Arial" w:cs="Arial"/>
          <w:color w:val="363636"/>
          <w:sz w:val="27"/>
          <w:szCs w:val="27"/>
        </w:rPr>
        <w:t>There is no right or wrong response so be creative and use your knowledge to compile the paper.</w:t>
      </w:r>
    </w:p>
    <w:p w14:paraId="65ABB014" w14:textId="1EDBCA30" w:rsidR="0077031C" w:rsidRPr="00BC3D56" w:rsidRDefault="0077031C" w:rsidP="00BC3D56">
      <w:pPr>
        <w:numPr>
          <w:ilvl w:val="0"/>
          <w:numId w:val="2"/>
        </w:numPr>
        <w:shd w:val="clear" w:color="auto" w:fill="FAFAFA"/>
        <w:spacing w:after="0" w:line="312" w:lineRule="atLeast"/>
        <w:ind w:left="750" w:right="1050"/>
        <w:rPr>
          <w:rFonts w:ascii="Arial" w:eastAsia="Times New Roman" w:hAnsi="Arial" w:cs="Arial"/>
          <w:color w:val="363636"/>
          <w:sz w:val="27"/>
          <w:szCs w:val="27"/>
        </w:rPr>
      </w:pPr>
      <w:r>
        <w:rPr>
          <w:rFonts w:ascii="Arial" w:eastAsia="Times New Roman" w:hAnsi="Arial" w:cs="Arial"/>
          <w:color w:val="363636"/>
          <w:sz w:val="27"/>
          <w:szCs w:val="27"/>
        </w:rPr>
        <w:t xml:space="preserve">Make sure to have Introduction, Body, and Conclusion/Recommendation as well. </w:t>
      </w:r>
      <w:r w:rsidRPr="0077031C">
        <w:rPr>
          <w:rFonts w:ascii="Arial" w:eastAsia="Times New Roman" w:hAnsi="Arial" w:cs="Arial"/>
          <w:b/>
          <w:color w:val="363636"/>
          <w:sz w:val="27"/>
          <w:szCs w:val="27"/>
        </w:rPr>
        <w:t>( see attached student guide to write high quality Academic Paper)</w:t>
      </w:r>
    </w:p>
    <w:p w14:paraId="2429327C" w14:textId="4EEB9540" w:rsidR="00BC3D56" w:rsidRPr="00BC3D56" w:rsidRDefault="00BC3D56" w:rsidP="00BC3D56">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BC3D56">
        <w:rPr>
          <w:rFonts w:ascii="Arial" w:eastAsia="Times New Roman" w:hAnsi="Arial" w:cs="Arial"/>
          <w:b/>
          <w:bCs/>
          <w:color w:val="363636"/>
          <w:sz w:val="27"/>
          <w:szCs w:val="27"/>
        </w:rPr>
        <w:t>Read and review all of the</w:t>
      </w:r>
      <w:r w:rsidR="0009373C">
        <w:rPr>
          <w:rFonts w:ascii="Arial" w:eastAsia="Times New Roman" w:hAnsi="Arial" w:cs="Arial"/>
          <w:b/>
          <w:bCs/>
          <w:color w:val="363636"/>
          <w:sz w:val="27"/>
          <w:szCs w:val="27"/>
        </w:rPr>
        <w:t xml:space="preserve"> Module </w:t>
      </w:r>
      <w:r w:rsidR="00440073">
        <w:rPr>
          <w:rFonts w:ascii="Arial" w:eastAsia="Times New Roman" w:hAnsi="Arial" w:cs="Arial"/>
          <w:b/>
          <w:bCs/>
          <w:color w:val="363636"/>
          <w:sz w:val="27"/>
          <w:szCs w:val="27"/>
        </w:rPr>
        <w:t xml:space="preserve">Reading Material Background </w:t>
      </w:r>
      <w:r w:rsidR="0009373C" w:rsidRPr="00476C87">
        <w:rPr>
          <w:rFonts w:ascii="Arial" w:eastAsia="Times New Roman" w:hAnsi="Arial" w:cs="Arial"/>
          <w:b/>
          <w:bCs/>
          <w:color w:val="363636"/>
          <w:sz w:val="28"/>
          <w:szCs w:val="28"/>
        </w:rPr>
        <w:t>and Module 1</w:t>
      </w:r>
      <w:proofErr w:type="gramStart"/>
      <w:r w:rsidR="00440073">
        <w:rPr>
          <w:rFonts w:ascii="Arial" w:eastAsia="Times New Roman" w:hAnsi="Arial" w:cs="Arial"/>
          <w:b/>
          <w:bCs/>
          <w:color w:val="363636"/>
          <w:sz w:val="28"/>
          <w:szCs w:val="28"/>
        </w:rPr>
        <w:t>,</w:t>
      </w:r>
      <w:r w:rsidR="0009373C" w:rsidRPr="00476C87">
        <w:rPr>
          <w:rFonts w:ascii="Arial" w:eastAsia="Times New Roman" w:hAnsi="Arial" w:cs="Arial"/>
          <w:b/>
          <w:bCs/>
          <w:color w:val="363636"/>
          <w:sz w:val="28"/>
          <w:szCs w:val="28"/>
        </w:rPr>
        <w:t>2</w:t>
      </w:r>
      <w:proofErr w:type="gramEnd"/>
      <w:r w:rsidR="00440073">
        <w:rPr>
          <w:rFonts w:ascii="Arial" w:eastAsia="Times New Roman" w:hAnsi="Arial" w:cs="Arial"/>
          <w:b/>
          <w:bCs/>
          <w:color w:val="363636"/>
          <w:sz w:val="28"/>
          <w:szCs w:val="28"/>
        </w:rPr>
        <w:t>,&amp;3</w:t>
      </w:r>
      <w:r w:rsidR="0009373C" w:rsidRPr="00476C87">
        <w:rPr>
          <w:rFonts w:ascii="Arial" w:eastAsia="Times New Roman" w:hAnsi="Arial" w:cs="Arial"/>
          <w:b/>
          <w:bCs/>
          <w:color w:val="363636"/>
          <w:sz w:val="28"/>
          <w:szCs w:val="28"/>
        </w:rPr>
        <w:t xml:space="preserve"> SLP Assignment</w:t>
      </w:r>
      <w:r w:rsidRPr="00BC3D56">
        <w:rPr>
          <w:rFonts w:ascii="Arial" w:eastAsia="Times New Roman" w:hAnsi="Arial" w:cs="Arial"/>
          <w:b/>
          <w:bCs/>
          <w:color w:val="363636"/>
          <w:sz w:val="27"/>
          <w:szCs w:val="27"/>
        </w:rPr>
        <w:t xml:space="preserve"> references and resources on productivity, processes, inventory, quality, and capacity.</w:t>
      </w:r>
    </w:p>
    <w:p w14:paraId="5B82870D" w14:textId="77777777" w:rsidR="00BC3D56" w:rsidRPr="00BC3D56" w:rsidRDefault="00BC3D56" w:rsidP="00BC3D56">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BC3D56">
        <w:rPr>
          <w:rFonts w:ascii="Arial" w:eastAsia="Times New Roman" w:hAnsi="Arial" w:cs="Arial"/>
          <w:b/>
          <w:bCs/>
          <w:color w:val="363636"/>
          <w:sz w:val="27"/>
          <w:szCs w:val="27"/>
        </w:rPr>
        <w:t>You should look for additional references about the type of business you are operating with specific information about improving capacity and using forecasting.</w:t>
      </w:r>
    </w:p>
    <w:p w14:paraId="3983ECEB" w14:textId="77777777" w:rsidR="00210855" w:rsidRDefault="00210855"/>
    <w:sectPr w:rsidR="0021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01EDA"/>
    <w:multiLevelType w:val="multilevel"/>
    <w:tmpl w:val="7064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B3E50"/>
    <w:multiLevelType w:val="multilevel"/>
    <w:tmpl w:val="66BE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3MDEwMzEyMzI3trBU0lEKTi0uzszPAykwrAUAAURR8CwAAAA="/>
  </w:docVars>
  <w:rsids>
    <w:rsidRoot w:val="00BC3D56"/>
    <w:rsid w:val="0009373C"/>
    <w:rsid w:val="00210855"/>
    <w:rsid w:val="00440073"/>
    <w:rsid w:val="0077031C"/>
    <w:rsid w:val="00BC3D56"/>
    <w:rsid w:val="00FE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28D8"/>
  <w15:chartTrackingRefBased/>
  <w15:docId w15:val="{22E20572-56A2-4695-AA2E-109D21BF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3D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3D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3D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D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3D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3D5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actor-invisible-space">
    <w:name w:val="redactor-invisible-space"/>
    <w:basedOn w:val="DefaultParagraphFont"/>
    <w:rsid w:val="00BC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7019">
      <w:bodyDiv w:val="1"/>
      <w:marLeft w:val="0"/>
      <w:marRight w:val="0"/>
      <w:marTop w:val="0"/>
      <w:marBottom w:val="0"/>
      <w:divBdr>
        <w:top w:val="none" w:sz="0" w:space="0" w:color="auto"/>
        <w:left w:val="none" w:sz="0" w:space="0" w:color="auto"/>
        <w:bottom w:val="none" w:sz="0" w:space="0" w:color="auto"/>
        <w:right w:val="none" w:sz="0" w:space="0" w:color="auto"/>
      </w:divBdr>
      <w:divsChild>
        <w:div w:id="276723149">
          <w:marLeft w:val="0"/>
          <w:marRight w:val="0"/>
          <w:marTop w:val="0"/>
          <w:marBottom w:val="0"/>
          <w:divBdr>
            <w:top w:val="none" w:sz="0" w:space="0" w:color="auto"/>
            <w:left w:val="none" w:sz="0" w:space="0" w:color="auto"/>
            <w:bottom w:val="none" w:sz="0" w:space="0" w:color="auto"/>
            <w:right w:val="none" w:sz="0" w:space="0" w:color="auto"/>
          </w:divBdr>
        </w:div>
        <w:div w:id="41000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haugh khym</cp:lastModifiedBy>
  <cp:revision>2</cp:revision>
  <dcterms:created xsi:type="dcterms:W3CDTF">2018-11-03T02:11:00Z</dcterms:created>
  <dcterms:modified xsi:type="dcterms:W3CDTF">2018-11-03T02:11:00Z</dcterms:modified>
</cp:coreProperties>
</file>