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AB9D6" w14:textId="77777777" w:rsidR="006D586A" w:rsidRDefault="006D586A" w:rsidP="009853F9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425AB9D7" w14:textId="77574599" w:rsidR="0006006E" w:rsidRDefault="00213936" w:rsidP="009853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PCN-509 </w:t>
      </w:r>
      <w:r w:rsidR="00760FB1">
        <w:rPr>
          <w:b/>
          <w:sz w:val="36"/>
          <w:szCs w:val="36"/>
        </w:rPr>
        <w:t>Counseling Disposition Reflection Worksheet</w:t>
      </w:r>
    </w:p>
    <w:p w14:paraId="31CB40B6" w14:textId="32944C71" w:rsidR="00760FB1" w:rsidRDefault="009A31E0" w:rsidP="00760FB1">
      <w:r w:rsidRPr="00BD54A7">
        <w:rPr>
          <w:b/>
          <w:szCs w:val="24"/>
        </w:rPr>
        <w:t>Directions:</w:t>
      </w:r>
      <w:r w:rsidR="009841B2">
        <w:rPr>
          <w:szCs w:val="24"/>
        </w:rPr>
        <w:t xml:space="preserve"> </w:t>
      </w:r>
      <w:r w:rsidR="00760FB1">
        <w:t>Review the dispositions document and select three dispositions that you currently meet</w:t>
      </w:r>
      <w:r w:rsidR="00A61B8E">
        <w:t xml:space="preserve"> and that have helped </w:t>
      </w:r>
      <w:r w:rsidR="00436777">
        <w:t xml:space="preserve">you </w:t>
      </w:r>
      <w:r w:rsidR="00A61B8E">
        <w:t>to be culturally competent</w:t>
      </w:r>
      <w:r w:rsidR="00760FB1">
        <w:t>. Complete the chart by listing the dispositions</w:t>
      </w:r>
      <w:r w:rsidR="0059148D">
        <w:t xml:space="preserve"> m</w:t>
      </w:r>
      <w:r w:rsidR="00760FB1">
        <w:t xml:space="preserve">et as well as a description of how the disposition is met. Each description response should be 75-100 words in length. </w:t>
      </w:r>
    </w:p>
    <w:p w14:paraId="5D7E57B6" w14:textId="77777777" w:rsidR="00760FB1" w:rsidRDefault="00760FB1" w:rsidP="00760FB1">
      <w:pPr>
        <w:tabs>
          <w:tab w:val="left" w:pos="6120"/>
        </w:tabs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0FB1" w14:paraId="0CC10D16" w14:textId="77777777" w:rsidTr="00760FB1">
        <w:tc>
          <w:tcPr>
            <w:tcW w:w="4675" w:type="dxa"/>
            <w:shd w:val="clear" w:color="auto" w:fill="DBE5F1" w:themeFill="accent1" w:themeFillTint="33"/>
          </w:tcPr>
          <w:p w14:paraId="52F7D9E7" w14:textId="2998BBBF" w:rsidR="00760FB1" w:rsidRPr="00760FB1" w:rsidRDefault="00A61B8E" w:rsidP="00213936">
            <w:pPr>
              <w:tabs>
                <w:tab w:val="left" w:pos="612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Dispositions Related to Cultural Competence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096F4545" w14:textId="33467766" w:rsidR="00760FB1" w:rsidRPr="00760FB1" w:rsidRDefault="00213936" w:rsidP="00213936">
            <w:pPr>
              <w:tabs>
                <w:tab w:val="left" w:pos="612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Description of How the D</w:t>
            </w:r>
            <w:r w:rsidR="00760FB1" w:rsidRPr="00760FB1">
              <w:rPr>
                <w:b/>
              </w:rPr>
              <w:t>isposi</w:t>
            </w:r>
            <w:r>
              <w:rPr>
                <w:b/>
              </w:rPr>
              <w:t>tion is M</w:t>
            </w:r>
            <w:r w:rsidR="00760FB1" w:rsidRPr="00760FB1">
              <w:rPr>
                <w:b/>
              </w:rPr>
              <w:t>et</w:t>
            </w:r>
          </w:p>
        </w:tc>
      </w:tr>
      <w:tr w:rsidR="00760FB1" w14:paraId="2E7FE62F" w14:textId="77777777" w:rsidTr="0073140F">
        <w:tc>
          <w:tcPr>
            <w:tcW w:w="4675" w:type="dxa"/>
          </w:tcPr>
          <w:p w14:paraId="651FAE20" w14:textId="12EA1541" w:rsidR="00760FB1" w:rsidRDefault="00760FB1" w:rsidP="00213936">
            <w:pPr>
              <w:tabs>
                <w:tab w:val="left" w:pos="6120"/>
              </w:tabs>
              <w:spacing w:before="120" w:after="120"/>
            </w:pPr>
            <w:r>
              <w:t xml:space="preserve">1. </w:t>
            </w:r>
          </w:p>
        </w:tc>
        <w:tc>
          <w:tcPr>
            <w:tcW w:w="4675" w:type="dxa"/>
          </w:tcPr>
          <w:p w14:paraId="0B67F71E" w14:textId="77777777" w:rsidR="00760FB1" w:rsidRDefault="00760FB1" w:rsidP="00213936">
            <w:pPr>
              <w:tabs>
                <w:tab w:val="left" w:pos="6120"/>
              </w:tabs>
              <w:spacing w:before="120" w:after="120"/>
            </w:pPr>
          </w:p>
        </w:tc>
      </w:tr>
      <w:tr w:rsidR="00760FB1" w14:paraId="19A1CB16" w14:textId="77777777" w:rsidTr="0073140F">
        <w:tc>
          <w:tcPr>
            <w:tcW w:w="4675" w:type="dxa"/>
          </w:tcPr>
          <w:p w14:paraId="7BAE59F5" w14:textId="393E08CC" w:rsidR="00760FB1" w:rsidRDefault="00760FB1" w:rsidP="00213936">
            <w:pPr>
              <w:tabs>
                <w:tab w:val="left" w:pos="6120"/>
              </w:tabs>
              <w:spacing w:before="120" w:after="120"/>
            </w:pPr>
            <w:r>
              <w:t xml:space="preserve">2. </w:t>
            </w:r>
          </w:p>
        </w:tc>
        <w:tc>
          <w:tcPr>
            <w:tcW w:w="4675" w:type="dxa"/>
          </w:tcPr>
          <w:p w14:paraId="6ABE17BE" w14:textId="77777777" w:rsidR="00760FB1" w:rsidRDefault="00760FB1" w:rsidP="00213936">
            <w:pPr>
              <w:tabs>
                <w:tab w:val="left" w:pos="6120"/>
              </w:tabs>
              <w:spacing w:before="120" w:after="120"/>
            </w:pPr>
          </w:p>
        </w:tc>
      </w:tr>
      <w:tr w:rsidR="00760FB1" w14:paraId="55937812" w14:textId="77777777" w:rsidTr="0073140F">
        <w:tc>
          <w:tcPr>
            <w:tcW w:w="4675" w:type="dxa"/>
          </w:tcPr>
          <w:p w14:paraId="6EF8D684" w14:textId="1BE45E11" w:rsidR="00760FB1" w:rsidRDefault="00760FB1" w:rsidP="00213936">
            <w:pPr>
              <w:tabs>
                <w:tab w:val="left" w:pos="6120"/>
              </w:tabs>
              <w:spacing w:before="120" w:after="120"/>
            </w:pPr>
            <w:r>
              <w:t xml:space="preserve">3. </w:t>
            </w:r>
          </w:p>
        </w:tc>
        <w:tc>
          <w:tcPr>
            <w:tcW w:w="4675" w:type="dxa"/>
          </w:tcPr>
          <w:p w14:paraId="5B4A89C0" w14:textId="77777777" w:rsidR="00760FB1" w:rsidRDefault="00760FB1" w:rsidP="00213936">
            <w:pPr>
              <w:tabs>
                <w:tab w:val="left" w:pos="6120"/>
              </w:tabs>
              <w:spacing w:before="120" w:after="120"/>
            </w:pPr>
          </w:p>
        </w:tc>
      </w:tr>
    </w:tbl>
    <w:p w14:paraId="44477955" w14:textId="77777777" w:rsidR="00760FB1" w:rsidRDefault="00760FB1" w:rsidP="00760FB1"/>
    <w:p w14:paraId="265168B4" w14:textId="06DF3476" w:rsidR="00760FB1" w:rsidRDefault="00760FB1" w:rsidP="00760FB1">
      <w:r w:rsidRPr="00760FB1">
        <w:rPr>
          <w:b/>
        </w:rPr>
        <w:t>Directions:</w:t>
      </w:r>
      <w:r>
        <w:t xml:space="preserve"> Now that you have identified dispositions that you current</w:t>
      </w:r>
      <w:r w:rsidR="00A90DA9">
        <w:t>ly</w:t>
      </w:r>
      <w:r>
        <w:t xml:space="preserve"> meet, review the disposition document again and </w:t>
      </w:r>
      <w:r w:rsidR="00A61B8E">
        <w:t>select two</w:t>
      </w:r>
      <w:r>
        <w:t xml:space="preserve"> dispositions</w:t>
      </w:r>
      <w:r w:rsidR="00A90DA9">
        <w:t xml:space="preserve"> </w:t>
      </w:r>
      <w:r w:rsidR="00A61B8E">
        <w:t xml:space="preserve">related to cultural competence that may be areas of improvement. </w:t>
      </w:r>
      <w:r w:rsidR="00A90DA9">
        <w:t>Complete the chart below by adding the two dispositions you do not meet as well as a preliminary plan in regards to how you plan to improve the identified dispositions. Each description response should be 75-100 words in length.</w:t>
      </w:r>
    </w:p>
    <w:p w14:paraId="1422B117" w14:textId="77777777" w:rsidR="00760FB1" w:rsidRDefault="00760FB1" w:rsidP="00760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0FB1" w14:paraId="5984E5B1" w14:textId="77777777" w:rsidTr="00760FB1">
        <w:tc>
          <w:tcPr>
            <w:tcW w:w="4675" w:type="dxa"/>
            <w:shd w:val="clear" w:color="auto" w:fill="EAF1DD" w:themeFill="accent3" w:themeFillTint="33"/>
          </w:tcPr>
          <w:p w14:paraId="4282087E" w14:textId="77777777" w:rsidR="00760FB1" w:rsidRPr="00760FB1" w:rsidRDefault="00760FB1" w:rsidP="00213936">
            <w:pPr>
              <w:tabs>
                <w:tab w:val="left" w:pos="6120"/>
              </w:tabs>
              <w:spacing w:before="120" w:after="120"/>
              <w:jc w:val="center"/>
              <w:rPr>
                <w:b/>
              </w:rPr>
            </w:pPr>
            <w:r w:rsidRPr="00760FB1">
              <w:rPr>
                <w:b/>
              </w:rPr>
              <w:t>Disposition</w:t>
            </w:r>
          </w:p>
        </w:tc>
        <w:tc>
          <w:tcPr>
            <w:tcW w:w="4675" w:type="dxa"/>
            <w:shd w:val="clear" w:color="auto" w:fill="EAF1DD" w:themeFill="accent3" w:themeFillTint="33"/>
          </w:tcPr>
          <w:p w14:paraId="118C96E1" w14:textId="2D615CA5" w:rsidR="00760FB1" w:rsidRPr="00760FB1" w:rsidRDefault="00213936" w:rsidP="00213936">
            <w:pPr>
              <w:tabs>
                <w:tab w:val="left" w:pos="612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Description of H</w:t>
            </w:r>
            <w:r w:rsidR="00760FB1" w:rsidRPr="00760FB1">
              <w:rPr>
                <w:b/>
              </w:rPr>
              <w:t xml:space="preserve">ow </w:t>
            </w:r>
            <w:r w:rsidR="00760FB1">
              <w:rPr>
                <w:b/>
              </w:rPr>
              <w:t>you pla</w:t>
            </w:r>
            <w:r>
              <w:rPr>
                <w:b/>
              </w:rPr>
              <w:t>n to Improve the D</w:t>
            </w:r>
            <w:r w:rsidR="00760FB1">
              <w:rPr>
                <w:b/>
              </w:rPr>
              <w:t>isposition</w:t>
            </w:r>
          </w:p>
        </w:tc>
      </w:tr>
      <w:tr w:rsidR="00760FB1" w14:paraId="1D4B0826" w14:textId="77777777" w:rsidTr="0073140F">
        <w:tc>
          <w:tcPr>
            <w:tcW w:w="4675" w:type="dxa"/>
          </w:tcPr>
          <w:p w14:paraId="5A6C9ABB" w14:textId="77777777" w:rsidR="00760FB1" w:rsidRDefault="00760FB1" w:rsidP="00213936">
            <w:pPr>
              <w:tabs>
                <w:tab w:val="left" w:pos="6120"/>
              </w:tabs>
              <w:spacing w:before="120" w:after="120"/>
            </w:pPr>
            <w:r>
              <w:t xml:space="preserve">1. </w:t>
            </w:r>
          </w:p>
        </w:tc>
        <w:tc>
          <w:tcPr>
            <w:tcW w:w="4675" w:type="dxa"/>
          </w:tcPr>
          <w:p w14:paraId="1378D333" w14:textId="77777777" w:rsidR="00760FB1" w:rsidRDefault="00760FB1" w:rsidP="00213936">
            <w:pPr>
              <w:tabs>
                <w:tab w:val="left" w:pos="6120"/>
              </w:tabs>
              <w:spacing w:before="120" w:after="120"/>
            </w:pPr>
          </w:p>
        </w:tc>
      </w:tr>
      <w:tr w:rsidR="00760FB1" w14:paraId="4C0E375B" w14:textId="77777777" w:rsidTr="0073140F">
        <w:tc>
          <w:tcPr>
            <w:tcW w:w="4675" w:type="dxa"/>
          </w:tcPr>
          <w:p w14:paraId="62844B41" w14:textId="77777777" w:rsidR="00760FB1" w:rsidRDefault="00760FB1" w:rsidP="00213936">
            <w:pPr>
              <w:tabs>
                <w:tab w:val="left" w:pos="6120"/>
              </w:tabs>
              <w:spacing w:before="120" w:after="120"/>
            </w:pPr>
            <w:r>
              <w:t xml:space="preserve">2. </w:t>
            </w:r>
          </w:p>
        </w:tc>
        <w:tc>
          <w:tcPr>
            <w:tcW w:w="4675" w:type="dxa"/>
          </w:tcPr>
          <w:p w14:paraId="0847F853" w14:textId="77777777" w:rsidR="00760FB1" w:rsidRDefault="00760FB1" w:rsidP="00213936">
            <w:pPr>
              <w:tabs>
                <w:tab w:val="left" w:pos="6120"/>
              </w:tabs>
              <w:spacing w:before="120" w:after="120"/>
            </w:pPr>
          </w:p>
        </w:tc>
      </w:tr>
    </w:tbl>
    <w:p w14:paraId="073CDC55" w14:textId="77777777" w:rsidR="00760FB1" w:rsidRDefault="00760FB1" w:rsidP="00760FB1"/>
    <w:sectPr w:rsidR="00760FB1" w:rsidSect="006D586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76F3B" w14:textId="77777777" w:rsidR="000A07AE" w:rsidRDefault="000A07AE" w:rsidP="00E3078E">
      <w:pPr>
        <w:spacing w:after="0"/>
      </w:pPr>
      <w:r>
        <w:separator/>
      </w:r>
    </w:p>
  </w:endnote>
  <w:endnote w:type="continuationSeparator" w:id="0">
    <w:p w14:paraId="3648FE14" w14:textId="77777777" w:rsidR="000A07AE" w:rsidRDefault="000A07AE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B9EF" w14:textId="77777777" w:rsidR="00294322" w:rsidRDefault="00294322" w:rsidP="00294322">
    <w:pPr>
      <w:jc w:val="center"/>
    </w:pPr>
    <w:r>
      <w:t>© 201</w:t>
    </w:r>
    <w:r w:rsidR="006D586A">
      <w:t>4</w:t>
    </w:r>
    <w:r>
      <w:t>. Grand Canyon University. All Rights Reserved.</w:t>
    </w:r>
  </w:p>
  <w:p w14:paraId="425AB9F0" w14:textId="77777777" w:rsidR="00294322" w:rsidRDefault="002943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B9F2" w14:textId="02CA32D7" w:rsidR="006D586A" w:rsidRDefault="00760FB1" w:rsidP="006D586A">
    <w:pPr>
      <w:jc w:val="center"/>
    </w:pPr>
    <w:r>
      <w:t>© 2016</w:t>
    </w:r>
    <w:r w:rsidR="006D586A">
      <w:t>. Grand Canyon University. All Rights Reserved.</w:t>
    </w:r>
  </w:p>
  <w:p w14:paraId="425AB9F3" w14:textId="77777777" w:rsidR="006D586A" w:rsidRDefault="006D5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3008E" w14:textId="77777777" w:rsidR="000A07AE" w:rsidRDefault="000A07AE" w:rsidP="00E3078E">
      <w:pPr>
        <w:spacing w:after="0"/>
      </w:pPr>
      <w:r>
        <w:separator/>
      </w:r>
    </w:p>
  </w:footnote>
  <w:footnote w:type="continuationSeparator" w:id="0">
    <w:p w14:paraId="07498CFF" w14:textId="77777777" w:rsidR="000A07AE" w:rsidRDefault="000A07AE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B9EC" w14:textId="77777777" w:rsidR="00916A59" w:rsidRDefault="00916A59" w:rsidP="00294322">
    <w:pPr>
      <w:pStyle w:val="Header"/>
      <w:ind w:hanging="540"/>
    </w:pPr>
  </w:p>
  <w:p w14:paraId="425AB9ED" w14:textId="77777777" w:rsidR="00916A59" w:rsidRDefault="00916A59" w:rsidP="002A3A3D">
    <w:pPr>
      <w:pStyle w:val="Header"/>
    </w:pPr>
  </w:p>
  <w:p w14:paraId="425AB9EE" w14:textId="77777777" w:rsidR="00916A59" w:rsidRDefault="00916A59" w:rsidP="002A3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B9F1" w14:textId="77777777" w:rsidR="006D586A" w:rsidRDefault="006D586A">
    <w:pPr>
      <w:pStyle w:val="Header"/>
    </w:pPr>
    <w:r>
      <w:rPr>
        <w:noProof/>
      </w:rPr>
      <w:drawing>
        <wp:inline distT="0" distB="0" distL="0" distR="0" wp14:anchorId="425AB9F4" wp14:editId="425AB9F5">
          <wp:extent cx="306705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0F1"/>
    <w:multiLevelType w:val="hybridMultilevel"/>
    <w:tmpl w:val="481E2D9C"/>
    <w:lvl w:ilvl="0" w:tplc="3CB6866C">
      <w:start w:val="1"/>
      <w:numFmt w:val="bullet"/>
      <w:pStyle w:val="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45"/>
        </w:tabs>
        <w:ind w:left="2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05"/>
        </w:tabs>
        <w:ind w:left="2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</w:abstractNum>
  <w:abstractNum w:abstractNumId="1" w15:restartNumberingAfterBreak="0">
    <w:nsid w:val="197141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A657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3CE73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432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8B7C58"/>
    <w:multiLevelType w:val="hybridMultilevel"/>
    <w:tmpl w:val="84621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F2E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2B6BA9"/>
    <w:multiLevelType w:val="hybridMultilevel"/>
    <w:tmpl w:val="CE0A0FBE"/>
    <w:lvl w:ilvl="0" w:tplc="4B685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22947"/>
    <w:multiLevelType w:val="multilevel"/>
    <w:tmpl w:val="A4CEEE98"/>
    <w:lvl w:ilvl="0">
      <w:start w:val="1"/>
      <w:numFmt w:val="decimal"/>
      <w:pStyle w:val="GrandCanyonNumbered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37"/>
    <w:rsid w:val="00004F58"/>
    <w:rsid w:val="00006C73"/>
    <w:rsid w:val="000310F3"/>
    <w:rsid w:val="00033F23"/>
    <w:rsid w:val="0006006E"/>
    <w:rsid w:val="000A07AE"/>
    <w:rsid w:val="000B3382"/>
    <w:rsid w:val="00147BA7"/>
    <w:rsid w:val="00161E70"/>
    <w:rsid w:val="0017384A"/>
    <w:rsid w:val="00185A41"/>
    <w:rsid w:val="001D6423"/>
    <w:rsid w:val="001F6C4E"/>
    <w:rsid w:val="00213936"/>
    <w:rsid w:val="00294322"/>
    <w:rsid w:val="002A3A3D"/>
    <w:rsid w:val="002B1427"/>
    <w:rsid w:val="00326088"/>
    <w:rsid w:val="00343653"/>
    <w:rsid w:val="00405858"/>
    <w:rsid w:val="00436777"/>
    <w:rsid w:val="004F5E5B"/>
    <w:rsid w:val="005448EB"/>
    <w:rsid w:val="0055210F"/>
    <w:rsid w:val="0059148D"/>
    <w:rsid w:val="005B58DC"/>
    <w:rsid w:val="005F68F8"/>
    <w:rsid w:val="006250A6"/>
    <w:rsid w:val="00682131"/>
    <w:rsid w:val="006960BC"/>
    <w:rsid w:val="006A0F21"/>
    <w:rsid w:val="006B7606"/>
    <w:rsid w:val="006D586A"/>
    <w:rsid w:val="0072370A"/>
    <w:rsid w:val="00760FB1"/>
    <w:rsid w:val="007A1284"/>
    <w:rsid w:val="007D172C"/>
    <w:rsid w:val="007D4181"/>
    <w:rsid w:val="007F090F"/>
    <w:rsid w:val="00824237"/>
    <w:rsid w:val="00846A40"/>
    <w:rsid w:val="0086045C"/>
    <w:rsid w:val="008816F8"/>
    <w:rsid w:val="008C5A6F"/>
    <w:rsid w:val="008E2950"/>
    <w:rsid w:val="008F3B94"/>
    <w:rsid w:val="008F456E"/>
    <w:rsid w:val="00916A59"/>
    <w:rsid w:val="009177AC"/>
    <w:rsid w:val="00954EAE"/>
    <w:rsid w:val="00955C2C"/>
    <w:rsid w:val="0096580B"/>
    <w:rsid w:val="009841B2"/>
    <w:rsid w:val="009853F9"/>
    <w:rsid w:val="009A31E0"/>
    <w:rsid w:val="009B1877"/>
    <w:rsid w:val="009B5E02"/>
    <w:rsid w:val="009E68F0"/>
    <w:rsid w:val="00A61B8E"/>
    <w:rsid w:val="00A7296D"/>
    <w:rsid w:val="00A8376E"/>
    <w:rsid w:val="00A90DA9"/>
    <w:rsid w:val="00A91C1D"/>
    <w:rsid w:val="00AE30FC"/>
    <w:rsid w:val="00AF36D2"/>
    <w:rsid w:val="00AF5F73"/>
    <w:rsid w:val="00B03D47"/>
    <w:rsid w:val="00B11E25"/>
    <w:rsid w:val="00B32502"/>
    <w:rsid w:val="00B37A9E"/>
    <w:rsid w:val="00B43341"/>
    <w:rsid w:val="00BB69DF"/>
    <w:rsid w:val="00BD5403"/>
    <w:rsid w:val="00C16584"/>
    <w:rsid w:val="00C957CA"/>
    <w:rsid w:val="00CB1AF6"/>
    <w:rsid w:val="00CB3DCC"/>
    <w:rsid w:val="00CD0A5E"/>
    <w:rsid w:val="00CD1E0C"/>
    <w:rsid w:val="00CE4165"/>
    <w:rsid w:val="00CF6058"/>
    <w:rsid w:val="00D56996"/>
    <w:rsid w:val="00E3078E"/>
    <w:rsid w:val="00E55954"/>
    <w:rsid w:val="00E82E09"/>
    <w:rsid w:val="00E91BB7"/>
    <w:rsid w:val="00EE3A8D"/>
    <w:rsid w:val="00EF38BD"/>
    <w:rsid w:val="00F133E9"/>
    <w:rsid w:val="00F14CBB"/>
    <w:rsid w:val="00F6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5AB9D6"/>
  <w15:docId w15:val="{C756A75E-18E6-4A89-AD6A-DC9546CD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78E"/>
    <w:rPr>
      <w:rFonts w:cs="Times New Roman"/>
    </w:rPr>
  </w:style>
  <w:style w:type="paragraph" w:customStyle="1" w:styleId="GrandCanyonNumberedList">
    <w:name w:val="Grand Canyon Numbered List"/>
    <w:basedOn w:val="Normal"/>
    <w:rsid w:val="00682131"/>
    <w:pPr>
      <w:numPr>
        <w:numId w:val="1"/>
      </w:numPr>
      <w:spacing w:after="0"/>
    </w:pPr>
    <w:rPr>
      <w:szCs w:val="24"/>
    </w:rPr>
  </w:style>
  <w:style w:type="paragraph" w:customStyle="1" w:styleId="Bullet1">
    <w:name w:val="Bullet1"/>
    <w:basedOn w:val="Normal"/>
    <w:rsid w:val="00682131"/>
    <w:pPr>
      <w:numPr>
        <w:numId w:val="2"/>
      </w:numPr>
      <w:spacing w:after="0" w:line="260" w:lineRule="exact"/>
    </w:pPr>
    <w:rPr>
      <w:rFonts w:ascii="Times" w:hAnsi="Times"/>
      <w:szCs w:val="24"/>
    </w:rPr>
  </w:style>
  <w:style w:type="paragraph" w:styleId="NoSpacing">
    <w:name w:val="No Spacing"/>
    <w:uiPriority w:val="99"/>
    <w:qFormat/>
    <w:rsid w:val="00682131"/>
    <w:rPr>
      <w:sz w:val="24"/>
      <w:szCs w:val="22"/>
    </w:rPr>
  </w:style>
  <w:style w:type="paragraph" w:customStyle="1" w:styleId="GrandCanyonBodyText">
    <w:name w:val="Grand Canyon Body Text"/>
    <w:basedOn w:val="Normal"/>
    <w:link w:val="GrandCanyonBodyTextChar"/>
    <w:rsid w:val="00682131"/>
    <w:pPr>
      <w:widowControl w:val="0"/>
      <w:tabs>
        <w:tab w:val="left" w:pos="360"/>
      </w:tabs>
      <w:spacing w:after="240"/>
      <w:ind w:firstLine="720"/>
    </w:pPr>
    <w:rPr>
      <w:bCs/>
      <w:kern w:val="32"/>
      <w:szCs w:val="40"/>
    </w:rPr>
  </w:style>
  <w:style w:type="paragraph" w:customStyle="1" w:styleId="GrandCanyonSubtopicHeading">
    <w:name w:val="Grand Canyon Subtopic Heading"/>
    <w:basedOn w:val="Normal"/>
    <w:next w:val="GrandCanyonBodyText"/>
    <w:link w:val="GrandCanyonSubtopicHeadingChar"/>
    <w:rsid w:val="00682131"/>
    <w:pPr>
      <w:spacing w:before="240" w:after="0"/>
    </w:pPr>
    <w:rPr>
      <w:rFonts w:ascii="Bookman Old Style" w:hAnsi="Bookman Old Style"/>
      <w:sz w:val="26"/>
      <w:szCs w:val="26"/>
    </w:rPr>
  </w:style>
  <w:style w:type="character" w:customStyle="1" w:styleId="GrandCanyonBodyTextChar">
    <w:name w:val="Grand Canyon Body Text Char"/>
    <w:link w:val="GrandCanyonBodyText"/>
    <w:rsid w:val="00682131"/>
    <w:rPr>
      <w:bCs/>
      <w:kern w:val="32"/>
      <w:sz w:val="24"/>
      <w:szCs w:val="40"/>
    </w:rPr>
  </w:style>
  <w:style w:type="character" w:customStyle="1" w:styleId="GrandCanyonSubtopicHeadingChar">
    <w:name w:val="Grand Canyon Subtopic Heading Char"/>
    <w:link w:val="GrandCanyonSubtopicHeading"/>
    <w:rsid w:val="00682131"/>
    <w:rPr>
      <w:rFonts w:ascii="Bookman Old Style" w:hAnsi="Bookman Old Style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16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A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A8D"/>
    <w:rPr>
      <w:b/>
      <w:bCs/>
    </w:rPr>
  </w:style>
  <w:style w:type="paragraph" w:styleId="ListParagraph">
    <w:name w:val="List Paragraph"/>
    <w:basedOn w:val="Normal"/>
    <w:uiPriority w:val="34"/>
    <w:qFormat/>
    <w:rsid w:val="00161E70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76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bachelder\Local%20Settings\Temporary%20Internet%20Files\Content.MSO\A386886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59084962A413648B92F38C1148D16DF" ma:contentTypeVersion="5" ma:contentTypeDescription="Create a new document." ma:contentTypeScope="" ma:versionID="76edddc4cc21fda11d708ec2cbe4725c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1696</Value>
      <Value>44</Value>
      <Value>72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PCN-509</TermName>
          <TermId xmlns="http://schemas.microsoft.com/office/infopath/2007/PartnerControls">b1808618-dc5e-4de4-a57c-c4cd92f14bce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A6A8-CAC8-4DEF-9DBC-1390930D24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CD910C-5E80-4DAC-9F13-1F47CBEE6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FDE4A-8FD1-4A10-AEEE-0D5EEBDB2CE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2B6E293-583B-464A-8D50-67EFF792F6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9000CA59-4E8D-4921-86C2-4BB3BCF40E2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FB8FA0-606D-458A-BAE4-F2D380FA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A3868867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1000</CharactersWithSpaces>
  <SharedDoc>false</SharedDoc>
  <HLinks>
    <vt:vector size="6" baseType="variant">
      <vt:variant>
        <vt:i4>2097154</vt:i4>
      </vt:variant>
      <vt:variant>
        <vt:i4>6824</vt:i4>
      </vt:variant>
      <vt:variant>
        <vt:i4>1025</vt:i4>
      </vt:variant>
      <vt:variant>
        <vt:i4>1</vt:i4>
      </vt:variant>
      <vt:variant>
        <vt:lpwstr>cid:D7D4B297-EEAE-4174-AD01-F87097282051@canyon.com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vbachelder</dc:creator>
  <cp:keywords/>
  <cp:lastModifiedBy>Augustus kimeu</cp:lastModifiedBy>
  <cp:revision>2</cp:revision>
  <dcterms:created xsi:type="dcterms:W3CDTF">2018-09-06T03:24:00Z</dcterms:created>
  <dcterms:modified xsi:type="dcterms:W3CDTF">2018-09-06T03:24:00Z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0x010100A30BC5E90BED914E81F4B67CDEADBEEF00459084962A413648B92F38C1148D16DF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1696;#PCN-509|b1808618-dc5e-4de4-a57c-c4cd92f14bce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EPMLiveListConfig">
    <vt:lpwstr/>
  </property>
  <property fmtid="{D5CDD505-2E9C-101B-9397-08002B2CF9AE}" pid="10" name="CourseVersion">
    <vt:lpwstr/>
  </property>
  <property fmtid="{D5CDD505-2E9C-101B-9397-08002B2CF9AE}" pid="11" name="DocumentStatus">
    <vt:lpwstr>44;#Final|6f457c8b-ccb5-4072-8baa-3cf0535225f3</vt:lpwstr>
  </property>
  <property fmtid="{D5CDD505-2E9C-101B-9397-08002B2CF9AE}" pid="12" name="DocumentCategory">
    <vt:lpwstr/>
  </property>
</Properties>
</file>