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2" w:rsidRDefault="00A40992" w:rsidP="00A40992">
      <w:pPr>
        <w:jc w:val="center"/>
      </w:pPr>
      <w:bookmarkStart w:id="0" w:name="_GoBack"/>
      <w:bookmarkEnd w:id="0"/>
      <w:r>
        <w:t>Community Health Nursing</w:t>
      </w:r>
    </w:p>
    <w:p w:rsidR="002C5F7A" w:rsidRDefault="00A40992" w:rsidP="00A40992">
      <w:pPr>
        <w:jc w:val="center"/>
      </w:pPr>
      <w:r>
        <w:t>Community Health Project Paper: Part 1</w:t>
      </w:r>
    </w:p>
    <w:p w:rsidR="00A40992" w:rsidRDefault="00A40992" w:rsidP="00A40992">
      <w:r>
        <w:t>Purpose:  The purpose of this assignment is to allow students the opportunity to gain entry and assess a population within their community.  This is an independent assignment.</w:t>
      </w:r>
    </w:p>
    <w:p w:rsidR="00A40992" w:rsidRDefault="00A40992" w:rsidP="00A40992">
      <w:r>
        <w:t>Task:  Working within the community, students will identify a community based coalition, school, civic organization, occupational health setting or other practice site for this clinical experience and work with this community to identify and prioritize a community diagnosis and develop a plan to address it.  Students are encouraged to begin this process early and a preceptor form must be submitted identifying the contact at the chosen clinical/practicum site.</w:t>
      </w:r>
      <w:r w:rsidR="009B1A12">
        <w:t xml:space="preserve"> Please use adequate and appropriate resources to support your discussion.</w:t>
      </w:r>
    </w:p>
    <w:p w:rsidR="00A40992" w:rsidRDefault="00A40992" w:rsidP="00A40992"/>
    <w:tbl>
      <w:tblPr>
        <w:tblStyle w:val="TableGrid"/>
        <w:tblW w:w="0" w:type="auto"/>
        <w:tblLook w:val="04A0"/>
      </w:tblPr>
      <w:tblGrid>
        <w:gridCol w:w="2877"/>
        <w:gridCol w:w="1628"/>
        <w:gridCol w:w="1815"/>
        <w:gridCol w:w="1628"/>
        <w:gridCol w:w="1628"/>
      </w:tblGrid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Novice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Proficient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Aggregate (10)</w:t>
            </w:r>
          </w:p>
        </w:tc>
        <w:tc>
          <w:tcPr>
            <w:tcW w:w="1870" w:type="dxa"/>
          </w:tcPr>
          <w:p w:rsidR="00A40992" w:rsidRPr="00A40992" w:rsidRDefault="00372D3B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Aggregate is </w:t>
            </w:r>
            <w:r w:rsidR="00A40992" w:rsidRPr="00A40992">
              <w:rPr>
                <w:rFonts w:ascii="Times New Roman" w:hAnsi="Times New Roman" w:cs="Times New Roman"/>
                <w:sz w:val="24"/>
                <w:szCs w:val="24"/>
              </w:rPr>
              <w:t>not well identified or defined. Rationale for aggregate selection missing. Lacks discussion for how entry to community is gained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(0-3)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Aggregate identified but not defined. Rationale for selection not thoroughly discussed. Identifies methods for gaining entry to community aggregate.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(4-6)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Discusses introduction to aggregate. Includes rationale for aggregate selection. Methods for gaining entry to community identified.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Discusses introduction to aggregate. Includes rationale for aggregate selection and process. Methods for gaining entry to community discussed, including any research or tools utilized.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(9-10)</w:t>
            </w:r>
          </w:p>
        </w:tc>
      </w:tr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Aggregate Characteristics (25)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Socio-demographics not supported by data.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Health Status determined by student opinion, not supported by objective and subjective data.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Internal and External 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influences missing or lacks accuracy. (0-10)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Socio-demographics supported by opinion and 2 or less data sources.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Health Status determined by student opinion, not supported by objective and subjective data.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Internal and External 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influences missing or lacks accuracy. (11-17)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Utilizes 2-4 or more data sources to define socio-demographic characteristics.  Discusses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actual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perceived 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health status. Identifies both internal and external influences 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affecting aggregate health. (18-23)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Utilizes 4 or more data sources to define socio-demographic characteristics.  Discusses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actual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perceived 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health status. Identifies both internal and external influences 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affecting aggregate health.(24-25)</w:t>
            </w:r>
          </w:p>
        </w:tc>
      </w:tr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Literature Review</w:t>
            </w:r>
          </w:p>
          <w:p w:rsidR="00A40992" w:rsidRPr="00A40992" w:rsidRDefault="00A40992" w:rsidP="00A4099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Resources (15)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Conducts literature review of less than 3 current nursing research articles plus utilizes current research from other professions.  Research not well applied to the characteristic, problems/needs of aggregate (0-6)</w:t>
            </w:r>
          </w:p>
        </w:tc>
        <w:tc>
          <w:tcPr>
            <w:tcW w:w="1870" w:type="dxa"/>
          </w:tcPr>
          <w:p w:rsidR="00A40992" w:rsidRPr="00A40992" w:rsidRDefault="00A40992" w:rsidP="003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Conducts literature review of less than 4 current nursing research articles plus utilizes current research from other professions.  Research not well applied to t</w:t>
            </w:r>
            <w:r w:rsidR="00372D3B">
              <w:rPr>
                <w:rFonts w:ascii="Times New Roman" w:hAnsi="Times New Roman" w:cs="Times New Roman"/>
                <w:sz w:val="24"/>
                <w:szCs w:val="24"/>
              </w:rPr>
              <w:t>he characteristic, problems/</w:t>
            </w:r>
            <w:proofErr w:type="spellStart"/>
            <w:r w:rsidR="00372D3B">
              <w:rPr>
                <w:rFonts w:ascii="Times New Roman" w:hAnsi="Times New Roman" w:cs="Times New Roman"/>
                <w:sz w:val="24"/>
                <w:szCs w:val="24"/>
              </w:rPr>
              <w:t>needs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aggregate (7-10)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Conducts literature review of less than 5 current nursing research articles plus utilizes current research from other professions.  Applies research to the characteristic, problems/needs of aggregate (11-13)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Conducts literature review of 5 or more current nursing research articles plus utilizes current research from other professions.  Applies research to the characteristic, problems/needs of aggregate (14-15)</w:t>
            </w:r>
          </w:p>
        </w:tc>
      </w:tr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Compare/Contrast (10)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Lacks comparison of target aggregate with similar aggregates, the community, the state and/or the nation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(0-3)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Compares target aggregate with similar aggregates, the community, the state and/or the nation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(4-6)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Compares and contrasts target aggregate with similar aggregates, the community, the state and/or the nation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Compares and contrasts target aggregate with similar aggregates, the community, the state and/or the nation. Provides specific examples and/or current statistics. (9-10)</w:t>
            </w:r>
          </w:p>
        </w:tc>
      </w:tr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Population Needs (Nursing Diagnoses) (5)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Nursing Diagnoses identified but lacks 2 or 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more of the following components-lacks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rationale, theory support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, and or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prioritization( 0-2)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Nursing Diagnoses identified but lacks 1-2 of the 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following components-lacks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rationale, theory support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, and or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prioritization (3)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Appropriate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Nursing Diagnoses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(plural) with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rationale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theory support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prioritization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applied to aggregate.  (4)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Appropriate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Nursing Diagnoses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(plural) with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rationale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theory support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prioritization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applied to aggregate.  Health problems/needs include comparative analysis and interpretation of data collection and current research.  (5)</w:t>
            </w:r>
          </w:p>
        </w:tc>
      </w:tr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Planning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Health Planning/Needs (15)</w:t>
            </w:r>
          </w:p>
        </w:tc>
        <w:tc>
          <w:tcPr>
            <w:tcW w:w="1870" w:type="dxa"/>
          </w:tcPr>
          <w:p w:rsidR="00A40992" w:rsidRPr="00A40992" w:rsidRDefault="00372D3B" w:rsidP="0037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Lacks</w:t>
            </w:r>
            <w:r w:rsidR="00A40992"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one priority Nursing Diagnosis which needs intervention. Provides generalized objectives. (0-6)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Identifies one priority Nursing Diagnosis which needs intervention. Provides generalized objectives. (7-10)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Selects and discusses one priority Nursing Diagnosis which needs intervention. Provides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specific, measurable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objectives. (11-13)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Selects and discusses one priority Nursing Diagnosis which needs intervention. Provides </w:t>
            </w: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specific, measurable</w:t>
            </w: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 objectives. (14-15) </w:t>
            </w:r>
          </w:p>
        </w:tc>
      </w:tr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Alternative Interventions (10)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Does not discuss alternative interventions, does not include identification of resources.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(0-3)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Identifies but does not discuss alternative interventions, does not include identification of resources.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(4-6)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Includes description of alternative interventions necessary to fulfill objectives. Lacks full discussion of resources.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 xml:space="preserve">Includes description of alternative interventions necessary to fulfill objectives. Discusses either existing, developing or resources. (9-10) </w:t>
            </w:r>
          </w:p>
        </w:tc>
      </w:tr>
      <w:tr w:rsidR="00A40992" w:rsidRPr="00A40992" w:rsidTr="002D5CF7"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Format (10)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b/>
                <w:sz w:val="24"/>
                <w:szCs w:val="24"/>
              </w:rPr>
              <w:t>APA, Spelling, Grammar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Greater than 5 errors.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(0-3)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4-5 errors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(4-6)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2-3 errors</w:t>
            </w:r>
          </w:p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1870" w:type="dxa"/>
          </w:tcPr>
          <w:p w:rsidR="00A40992" w:rsidRPr="00A40992" w:rsidRDefault="00A40992" w:rsidP="00A4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92">
              <w:rPr>
                <w:rFonts w:ascii="Times New Roman" w:hAnsi="Times New Roman" w:cs="Times New Roman"/>
                <w:sz w:val="24"/>
                <w:szCs w:val="24"/>
              </w:rPr>
              <w:t>0-1 errors (9-10)</w:t>
            </w:r>
          </w:p>
        </w:tc>
      </w:tr>
    </w:tbl>
    <w:p w:rsidR="00A40992" w:rsidRDefault="009B1A12" w:rsidP="00A40992">
      <w:r>
        <w:t>Total-100</w:t>
      </w:r>
    </w:p>
    <w:sectPr w:rsidR="00A40992" w:rsidSect="00F27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0F22"/>
    <w:multiLevelType w:val="hybridMultilevel"/>
    <w:tmpl w:val="B770CFE8"/>
    <w:lvl w:ilvl="0" w:tplc="B2DC4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992"/>
    <w:rsid w:val="00166BC8"/>
    <w:rsid w:val="002C5F7A"/>
    <w:rsid w:val="00372D3B"/>
    <w:rsid w:val="004D5E21"/>
    <w:rsid w:val="007C4066"/>
    <w:rsid w:val="009B1A12"/>
    <w:rsid w:val="00A40992"/>
    <w:rsid w:val="00BD1296"/>
    <w:rsid w:val="00D072BA"/>
    <w:rsid w:val="00E05CB6"/>
    <w:rsid w:val="00F2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99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Marl</cp:lastModifiedBy>
  <cp:revision>2</cp:revision>
  <dcterms:created xsi:type="dcterms:W3CDTF">2017-10-03T02:55:00Z</dcterms:created>
  <dcterms:modified xsi:type="dcterms:W3CDTF">2017-10-03T02:55:00Z</dcterms:modified>
</cp:coreProperties>
</file>