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9B" w:rsidRDefault="00C6719B">
      <w:pPr>
        <w:spacing w:line="480" w:lineRule="auto"/>
        <w:jc w:val="center"/>
        <w:rPr>
          <w:rFonts w:ascii="Times New Roman" w:hAnsi="Times New Roman" w:cs="Times New Roman"/>
          <w:sz w:val="24"/>
          <w:szCs w:val="24"/>
        </w:rPr>
      </w:pPr>
    </w:p>
    <w:p w:rsidR="00C6719B" w:rsidRDefault="00C6719B">
      <w:pPr>
        <w:spacing w:line="480" w:lineRule="auto"/>
        <w:jc w:val="center"/>
        <w:rPr>
          <w:rFonts w:ascii="Times New Roman" w:hAnsi="Times New Roman" w:cs="Times New Roman"/>
          <w:sz w:val="24"/>
          <w:szCs w:val="24"/>
        </w:rPr>
      </w:pPr>
    </w:p>
    <w:p w:rsidR="00C6719B" w:rsidRDefault="00C6719B">
      <w:pPr>
        <w:spacing w:line="480" w:lineRule="auto"/>
        <w:jc w:val="center"/>
        <w:rPr>
          <w:rFonts w:ascii="Times New Roman" w:hAnsi="Times New Roman" w:cs="Times New Roman"/>
          <w:sz w:val="24"/>
          <w:szCs w:val="24"/>
        </w:rPr>
      </w:pPr>
    </w:p>
    <w:p w:rsidR="00C6719B" w:rsidRDefault="00C6719B">
      <w:pPr>
        <w:spacing w:line="480" w:lineRule="auto"/>
        <w:jc w:val="center"/>
        <w:rPr>
          <w:rFonts w:ascii="Times New Roman" w:hAnsi="Times New Roman" w:cs="Times New Roman"/>
          <w:sz w:val="24"/>
          <w:szCs w:val="24"/>
        </w:rPr>
      </w:pPr>
    </w:p>
    <w:p w:rsidR="00C6719B" w:rsidRDefault="00C6719B">
      <w:pPr>
        <w:spacing w:line="480" w:lineRule="auto"/>
        <w:jc w:val="both"/>
        <w:rPr>
          <w:rFonts w:ascii="Times New Roman" w:hAnsi="Times New Roman" w:cs="Times New Roman"/>
          <w:sz w:val="24"/>
          <w:szCs w:val="24"/>
        </w:rPr>
      </w:pPr>
    </w:p>
    <w:p w:rsidR="00C6719B" w:rsidRDefault="00C6719B">
      <w:pPr>
        <w:spacing w:line="480" w:lineRule="auto"/>
        <w:jc w:val="center"/>
        <w:rPr>
          <w:rFonts w:ascii="Times New Roman" w:hAnsi="Times New Roman" w:cs="Times New Roman"/>
          <w:sz w:val="24"/>
          <w:szCs w:val="24"/>
        </w:rPr>
      </w:pPr>
    </w:p>
    <w:p w:rsidR="00C6719B" w:rsidRDefault="00193C40">
      <w:pPr>
        <w:spacing w:line="480" w:lineRule="auto"/>
        <w:jc w:val="center"/>
        <w:rPr>
          <w:rFonts w:ascii="Times New Roman" w:hAnsi="Times New Roman" w:cs="Times New Roman"/>
          <w:sz w:val="24"/>
          <w:szCs w:val="24"/>
        </w:rPr>
      </w:pPr>
      <w:r>
        <w:rPr>
          <w:rFonts w:ascii="Times New Roman" w:hAnsi="Times New Roman" w:cs="Times New Roman"/>
          <w:sz w:val="24"/>
          <w:szCs w:val="24"/>
        </w:rPr>
        <w:t>Topic: Nordstrom, Inc. project</w:t>
      </w:r>
    </w:p>
    <w:p w:rsidR="00C6719B" w:rsidRDefault="00C6719B">
      <w:pPr>
        <w:spacing w:line="480" w:lineRule="auto"/>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center"/>
        <w:rPr>
          <w:rFonts w:ascii="Times New Roman" w:hAnsi="Times New Roman" w:cs="Times New Roman"/>
          <w:sz w:val="24"/>
          <w:szCs w:val="24"/>
        </w:rPr>
      </w:pPr>
    </w:p>
    <w:p w:rsidR="00C6719B" w:rsidRDefault="00C6719B">
      <w:pPr>
        <w:jc w:val="both"/>
        <w:rPr>
          <w:rFonts w:ascii="Times New Roman" w:hAnsi="Times New Roman" w:cs="Times New Roman"/>
          <w:sz w:val="24"/>
          <w:szCs w:val="24"/>
        </w:rPr>
      </w:pPr>
    </w:p>
    <w:p w:rsidR="00C6719B" w:rsidRDefault="00C6719B">
      <w:pPr>
        <w:jc w:val="both"/>
        <w:rPr>
          <w:rFonts w:ascii="Times New Roman" w:hAnsi="Times New Roman" w:cs="Times New Roman"/>
          <w:sz w:val="24"/>
          <w:szCs w:val="24"/>
        </w:rPr>
      </w:pPr>
    </w:p>
    <w:p w:rsidR="00C6719B" w:rsidRDefault="00C6719B">
      <w:pPr>
        <w:jc w:val="both"/>
        <w:rPr>
          <w:rFonts w:ascii="Times New Roman" w:hAnsi="Times New Roman" w:cs="Times New Roman"/>
          <w:sz w:val="24"/>
          <w:szCs w:val="24"/>
        </w:rPr>
      </w:pPr>
    </w:p>
    <w:p w:rsidR="00EE6F95" w:rsidRDefault="00EE6F95">
      <w:pPr>
        <w:jc w:val="center"/>
        <w:rPr>
          <w:rFonts w:ascii="Times New Roman" w:hAnsi="Times New Roman" w:cs="Times New Roman"/>
          <w:sz w:val="24"/>
          <w:szCs w:val="24"/>
        </w:rPr>
      </w:pPr>
    </w:p>
    <w:p w:rsidR="00EE6F95" w:rsidRDefault="00EE6F95">
      <w:pPr>
        <w:jc w:val="center"/>
        <w:rPr>
          <w:rFonts w:ascii="Times New Roman" w:hAnsi="Times New Roman" w:cs="Times New Roman"/>
          <w:sz w:val="24"/>
          <w:szCs w:val="24"/>
        </w:rPr>
      </w:pPr>
    </w:p>
    <w:p w:rsidR="00EE6F95" w:rsidRDefault="00EE6F95">
      <w:pPr>
        <w:jc w:val="center"/>
        <w:rPr>
          <w:rFonts w:ascii="Times New Roman" w:hAnsi="Times New Roman" w:cs="Times New Roman"/>
          <w:sz w:val="24"/>
          <w:szCs w:val="24"/>
        </w:rPr>
      </w:pPr>
    </w:p>
    <w:p w:rsidR="00C6719B" w:rsidRDefault="00193C40">
      <w:pPr>
        <w:jc w:val="center"/>
        <w:rPr>
          <w:rFonts w:ascii="Times New Roman" w:hAnsi="Times New Roman" w:cs="Times New Roman"/>
          <w:sz w:val="24"/>
          <w:szCs w:val="24"/>
        </w:rPr>
      </w:pPr>
      <w:r>
        <w:rPr>
          <w:rFonts w:ascii="Times New Roman" w:hAnsi="Times New Roman" w:cs="Times New Roman"/>
          <w:sz w:val="24"/>
          <w:szCs w:val="24"/>
        </w:rPr>
        <w:lastRenderedPageBreak/>
        <w:t>Table of content:</w:t>
      </w:r>
    </w:p>
    <w:p w:rsidR="00C6719B" w:rsidRDefault="003F3665">
      <w:pPr>
        <w:pStyle w:val="TOC1"/>
        <w:tabs>
          <w:tab w:val="right" w:leader="dot" w:pos="9350"/>
        </w:tabs>
        <w:rPr>
          <w:rFonts w:eastAsiaTheme="minorEastAsia"/>
        </w:rPr>
      </w:pPr>
      <w:r>
        <w:rPr>
          <w:rFonts w:ascii="Times New Roman" w:hAnsi="Times New Roman" w:cs="Times New Roman"/>
          <w:sz w:val="24"/>
          <w:szCs w:val="24"/>
        </w:rPr>
        <w:fldChar w:fldCharType="begin"/>
      </w:r>
      <w:r w:rsidR="00193C40">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74716965" w:history="1">
        <w:r w:rsidR="00193C40">
          <w:rPr>
            <w:rStyle w:val="Hyperlink"/>
          </w:rPr>
          <w:t>Executive summary</w:t>
        </w:r>
        <w:r w:rsidR="00193C40">
          <w:tab/>
        </w:r>
        <w:r>
          <w:fldChar w:fldCharType="begin"/>
        </w:r>
        <w:r w:rsidR="00193C40">
          <w:instrText xml:space="preserve"> PAGEREF _Toc474716965 \h </w:instrText>
        </w:r>
        <w:r>
          <w:fldChar w:fldCharType="separate"/>
        </w:r>
        <w:r w:rsidR="00193C40">
          <w:t>3</w:t>
        </w:r>
        <w:r>
          <w:fldChar w:fldCharType="end"/>
        </w:r>
      </w:hyperlink>
    </w:p>
    <w:p w:rsidR="00C6719B" w:rsidRDefault="003F3665">
      <w:pPr>
        <w:pStyle w:val="TOC1"/>
        <w:tabs>
          <w:tab w:val="right" w:leader="dot" w:pos="9350"/>
        </w:tabs>
        <w:rPr>
          <w:rFonts w:eastAsiaTheme="minorEastAsia"/>
        </w:rPr>
      </w:pPr>
      <w:hyperlink w:anchor="_Toc474716966" w:history="1">
        <w:r w:rsidR="00193C40">
          <w:rPr>
            <w:rStyle w:val="Hyperlink"/>
          </w:rPr>
          <w:t>Investment Description</w:t>
        </w:r>
        <w:r w:rsidR="00193C40">
          <w:tab/>
        </w:r>
        <w:r>
          <w:fldChar w:fldCharType="begin"/>
        </w:r>
        <w:r w:rsidR="00193C40">
          <w:instrText xml:space="preserve"> PAGEREF _Toc474716966 \h </w:instrText>
        </w:r>
        <w:r>
          <w:fldChar w:fldCharType="separate"/>
        </w:r>
        <w:r w:rsidR="00193C40">
          <w:t>4</w:t>
        </w:r>
        <w:r>
          <w:fldChar w:fldCharType="end"/>
        </w:r>
      </w:hyperlink>
    </w:p>
    <w:p w:rsidR="00C6719B" w:rsidRDefault="003F3665">
      <w:pPr>
        <w:pStyle w:val="TOC1"/>
        <w:tabs>
          <w:tab w:val="right" w:leader="dot" w:pos="9350"/>
        </w:tabs>
        <w:rPr>
          <w:rFonts w:eastAsiaTheme="minorEastAsia"/>
        </w:rPr>
      </w:pPr>
      <w:hyperlink w:anchor="_Toc474716967" w:history="1">
        <w:r w:rsidR="00193C40">
          <w:rPr>
            <w:rStyle w:val="Hyperlink"/>
          </w:rPr>
          <w:t>Financing Resources</w:t>
        </w:r>
        <w:r w:rsidR="00193C40">
          <w:tab/>
        </w:r>
        <w:r>
          <w:fldChar w:fldCharType="begin"/>
        </w:r>
        <w:r w:rsidR="00193C40">
          <w:instrText xml:space="preserve"> PAGEREF _Toc474716967 \h </w:instrText>
        </w:r>
        <w:r>
          <w:fldChar w:fldCharType="separate"/>
        </w:r>
        <w:r w:rsidR="00193C40">
          <w:t>5</w:t>
        </w:r>
        <w:r>
          <w:fldChar w:fldCharType="end"/>
        </w:r>
      </w:hyperlink>
    </w:p>
    <w:p w:rsidR="00C6719B" w:rsidRDefault="003F3665">
      <w:pPr>
        <w:pStyle w:val="TOC1"/>
        <w:tabs>
          <w:tab w:val="right" w:leader="dot" w:pos="9350"/>
        </w:tabs>
        <w:rPr>
          <w:rFonts w:eastAsiaTheme="minorEastAsia"/>
        </w:rPr>
      </w:pPr>
      <w:hyperlink w:anchor="_Toc474716968" w:history="1">
        <w:r w:rsidR="00193C40">
          <w:rPr>
            <w:rStyle w:val="Hyperlink"/>
          </w:rPr>
          <w:t>Investment timeframe</w:t>
        </w:r>
        <w:r w:rsidR="00193C40">
          <w:tab/>
        </w:r>
        <w:r>
          <w:fldChar w:fldCharType="begin"/>
        </w:r>
        <w:r w:rsidR="00193C40">
          <w:instrText xml:space="preserve"> PAGEREF _Toc474716968 \h </w:instrText>
        </w:r>
        <w:r>
          <w:fldChar w:fldCharType="separate"/>
        </w:r>
        <w:r w:rsidR="00193C40">
          <w:t>6</w:t>
        </w:r>
        <w:r>
          <w:fldChar w:fldCharType="end"/>
        </w:r>
      </w:hyperlink>
    </w:p>
    <w:p w:rsidR="00C6719B" w:rsidRDefault="003F3665">
      <w:pPr>
        <w:pStyle w:val="TOC1"/>
        <w:tabs>
          <w:tab w:val="right" w:leader="dot" w:pos="9350"/>
        </w:tabs>
        <w:rPr>
          <w:rFonts w:eastAsiaTheme="minorEastAsia"/>
        </w:rPr>
      </w:pPr>
      <w:hyperlink w:anchor="_Toc474716969" w:history="1">
        <w:r w:rsidR="00193C40">
          <w:rPr>
            <w:rStyle w:val="Hyperlink"/>
          </w:rPr>
          <w:t>Expansion plan justification</w:t>
        </w:r>
        <w:r w:rsidR="00193C40">
          <w:tab/>
        </w:r>
        <w:r>
          <w:fldChar w:fldCharType="begin"/>
        </w:r>
        <w:r w:rsidR="00193C40">
          <w:instrText xml:space="preserve"> PAGEREF _Toc474716969 \h </w:instrText>
        </w:r>
        <w:r>
          <w:fldChar w:fldCharType="separate"/>
        </w:r>
        <w:r w:rsidR="00193C40">
          <w:t>7</w:t>
        </w:r>
        <w:r>
          <w:fldChar w:fldCharType="end"/>
        </w:r>
      </w:hyperlink>
    </w:p>
    <w:p w:rsidR="00C6719B" w:rsidRDefault="003F3665">
      <w:pPr>
        <w:pStyle w:val="TOC1"/>
        <w:tabs>
          <w:tab w:val="right" w:leader="dot" w:pos="9350"/>
        </w:tabs>
        <w:rPr>
          <w:rFonts w:eastAsiaTheme="minorEastAsia"/>
        </w:rPr>
      </w:pPr>
      <w:hyperlink w:anchor="_Toc474716970" w:history="1">
        <w:r w:rsidR="00193C40">
          <w:rPr>
            <w:rStyle w:val="Hyperlink"/>
          </w:rPr>
          <w:t>Priorities</w:t>
        </w:r>
        <w:r w:rsidR="00193C40">
          <w:tab/>
        </w:r>
        <w:r>
          <w:fldChar w:fldCharType="begin"/>
        </w:r>
        <w:r w:rsidR="00193C40">
          <w:instrText xml:space="preserve"> PAGEREF _Toc474716970 \h </w:instrText>
        </w:r>
        <w:r>
          <w:fldChar w:fldCharType="separate"/>
        </w:r>
        <w:r w:rsidR="00193C40">
          <w:t>8</w:t>
        </w:r>
        <w:r>
          <w:fldChar w:fldCharType="end"/>
        </w:r>
      </w:hyperlink>
    </w:p>
    <w:p w:rsidR="00C6719B" w:rsidRDefault="003F3665">
      <w:pPr>
        <w:pStyle w:val="TOC1"/>
        <w:tabs>
          <w:tab w:val="right" w:leader="dot" w:pos="9350"/>
        </w:tabs>
        <w:rPr>
          <w:rFonts w:eastAsiaTheme="minorEastAsia"/>
        </w:rPr>
      </w:pPr>
      <w:hyperlink w:anchor="_Toc474716971" w:history="1">
        <w:r w:rsidR="00193C40">
          <w:rPr>
            <w:rStyle w:val="Hyperlink"/>
          </w:rPr>
          <w:t>Microeconomic Environment</w:t>
        </w:r>
        <w:r w:rsidR="00193C40">
          <w:tab/>
        </w:r>
        <w:r>
          <w:fldChar w:fldCharType="begin"/>
        </w:r>
        <w:r w:rsidR="00193C40">
          <w:instrText xml:space="preserve"> PAGEREF _Toc474716971 \h </w:instrText>
        </w:r>
        <w:r>
          <w:fldChar w:fldCharType="separate"/>
        </w:r>
        <w:r w:rsidR="00193C40">
          <w:t>8</w:t>
        </w:r>
        <w:r>
          <w:fldChar w:fldCharType="end"/>
        </w:r>
      </w:hyperlink>
    </w:p>
    <w:p w:rsidR="00C6719B" w:rsidRDefault="003F3665">
      <w:pPr>
        <w:pStyle w:val="TOC1"/>
        <w:tabs>
          <w:tab w:val="right" w:leader="dot" w:pos="9350"/>
        </w:tabs>
        <w:rPr>
          <w:rFonts w:eastAsiaTheme="minorEastAsia"/>
        </w:rPr>
      </w:pPr>
      <w:hyperlink w:anchor="_Toc474716972" w:history="1">
        <w:r w:rsidR="00193C40">
          <w:rPr>
            <w:rStyle w:val="Hyperlink"/>
          </w:rPr>
          <w:t>Comparative Advantage</w:t>
        </w:r>
        <w:r w:rsidR="00193C40">
          <w:tab/>
        </w:r>
        <w:r>
          <w:fldChar w:fldCharType="begin"/>
        </w:r>
        <w:r w:rsidR="00193C40">
          <w:instrText xml:space="preserve"> PAGEREF _Toc474716972 \h </w:instrText>
        </w:r>
        <w:r>
          <w:fldChar w:fldCharType="separate"/>
        </w:r>
        <w:r w:rsidR="00193C40">
          <w:t>8</w:t>
        </w:r>
        <w:r>
          <w:fldChar w:fldCharType="end"/>
        </w:r>
      </w:hyperlink>
    </w:p>
    <w:p w:rsidR="00C6719B" w:rsidRDefault="003F3665">
      <w:pPr>
        <w:pStyle w:val="TOC1"/>
        <w:tabs>
          <w:tab w:val="right" w:leader="dot" w:pos="9350"/>
        </w:tabs>
        <w:rPr>
          <w:rFonts w:eastAsiaTheme="minorEastAsia"/>
        </w:rPr>
      </w:pPr>
      <w:hyperlink w:anchor="_Toc474716973" w:history="1">
        <w:r w:rsidR="00193C40">
          <w:rPr>
            <w:rStyle w:val="Hyperlink"/>
          </w:rPr>
          <w:t>Opportunities</w:t>
        </w:r>
        <w:r w:rsidR="00193C40">
          <w:tab/>
        </w:r>
        <w:r>
          <w:fldChar w:fldCharType="begin"/>
        </w:r>
        <w:r w:rsidR="00193C40">
          <w:instrText xml:space="preserve"> PAGEREF _Toc474716973 \h </w:instrText>
        </w:r>
        <w:r>
          <w:fldChar w:fldCharType="separate"/>
        </w:r>
        <w:r w:rsidR="00193C40">
          <w:t>9</w:t>
        </w:r>
        <w:r>
          <w:fldChar w:fldCharType="end"/>
        </w:r>
      </w:hyperlink>
    </w:p>
    <w:p w:rsidR="00C6719B" w:rsidRDefault="003F3665">
      <w:pPr>
        <w:pStyle w:val="TOC1"/>
        <w:tabs>
          <w:tab w:val="right" w:leader="dot" w:pos="9350"/>
        </w:tabs>
        <w:rPr>
          <w:rFonts w:eastAsiaTheme="minorEastAsia"/>
        </w:rPr>
      </w:pPr>
      <w:hyperlink w:anchor="_Toc474716974" w:history="1">
        <w:r w:rsidR="00193C40">
          <w:rPr>
            <w:rStyle w:val="Hyperlink"/>
          </w:rPr>
          <w:t>Reasoning for Expansion</w:t>
        </w:r>
        <w:r w:rsidR="00193C40">
          <w:tab/>
        </w:r>
        <w:r>
          <w:fldChar w:fldCharType="begin"/>
        </w:r>
        <w:r w:rsidR="00193C40">
          <w:instrText xml:space="preserve"> PAGEREF _Toc474716974 \h </w:instrText>
        </w:r>
        <w:r>
          <w:fldChar w:fldCharType="separate"/>
        </w:r>
        <w:r w:rsidR="00193C40">
          <w:t>9</w:t>
        </w:r>
        <w:r>
          <w:fldChar w:fldCharType="end"/>
        </w:r>
      </w:hyperlink>
    </w:p>
    <w:p w:rsidR="00C6719B" w:rsidRDefault="003F3665">
      <w:pPr>
        <w:pStyle w:val="TOC1"/>
        <w:tabs>
          <w:tab w:val="right" w:leader="dot" w:pos="9350"/>
        </w:tabs>
        <w:rPr>
          <w:rFonts w:eastAsiaTheme="minorEastAsia"/>
        </w:rPr>
      </w:pPr>
      <w:hyperlink w:anchor="_Toc474716975" w:history="1">
        <w:r w:rsidR="00193C40">
          <w:rPr>
            <w:rStyle w:val="Hyperlink"/>
          </w:rPr>
          <w:t>Internal Risks</w:t>
        </w:r>
        <w:r w:rsidR="00193C40">
          <w:tab/>
        </w:r>
        <w:r>
          <w:fldChar w:fldCharType="begin"/>
        </w:r>
        <w:r w:rsidR="00193C40">
          <w:instrText xml:space="preserve"> PAGEREF _Toc474716975 \h </w:instrText>
        </w:r>
        <w:r>
          <w:fldChar w:fldCharType="separate"/>
        </w:r>
        <w:r w:rsidR="00193C40">
          <w:t>9</w:t>
        </w:r>
        <w:r>
          <w:fldChar w:fldCharType="end"/>
        </w:r>
      </w:hyperlink>
    </w:p>
    <w:p w:rsidR="00C6719B" w:rsidRDefault="003F3665">
      <w:pPr>
        <w:pStyle w:val="TOC1"/>
        <w:tabs>
          <w:tab w:val="right" w:leader="dot" w:pos="9350"/>
        </w:tabs>
        <w:rPr>
          <w:rFonts w:eastAsiaTheme="minorEastAsia"/>
        </w:rPr>
      </w:pPr>
      <w:hyperlink w:anchor="_Toc474716976" w:history="1">
        <w:r w:rsidR="00193C40">
          <w:rPr>
            <w:rStyle w:val="Hyperlink"/>
          </w:rPr>
          <w:t>Track Record Financial Performance</w:t>
        </w:r>
        <w:r w:rsidR="00193C40">
          <w:tab/>
        </w:r>
        <w:r>
          <w:fldChar w:fldCharType="begin"/>
        </w:r>
        <w:r w:rsidR="00193C40">
          <w:instrText xml:space="preserve"> PAGEREF _Toc474716976 \h </w:instrText>
        </w:r>
        <w:r>
          <w:fldChar w:fldCharType="separate"/>
        </w:r>
        <w:r w:rsidR="00193C40">
          <w:t>10</w:t>
        </w:r>
        <w:r>
          <w:fldChar w:fldCharType="end"/>
        </w:r>
      </w:hyperlink>
    </w:p>
    <w:p w:rsidR="00C6719B" w:rsidRDefault="003F3665">
      <w:pPr>
        <w:pStyle w:val="TOC1"/>
        <w:tabs>
          <w:tab w:val="right" w:leader="dot" w:pos="9350"/>
        </w:tabs>
        <w:rPr>
          <w:rFonts w:eastAsiaTheme="minorEastAsia"/>
        </w:rPr>
      </w:pPr>
      <w:hyperlink w:anchor="_Toc474716977" w:history="1">
        <w:r w:rsidR="00193C40">
          <w:rPr>
            <w:rStyle w:val="Hyperlink"/>
          </w:rPr>
          <w:t>Ethical Behavior</w:t>
        </w:r>
        <w:r w:rsidR="00193C40">
          <w:tab/>
        </w:r>
        <w:r>
          <w:fldChar w:fldCharType="begin"/>
        </w:r>
        <w:r w:rsidR="00193C40">
          <w:instrText xml:space="preserve"> PAGEREF _Toc474716977 \h </w:instrText>
        </w:r>
        <w:r>
          <w:fldChar w:fldCharType="separate"/>
        </w:r>
        <w:r w:rsidR="00193C40">
          <w:t>10</w:t>
        </w:r>
        <w:r>
          <w:fldChar w:fldCharType="end"/>
        </w:r>
      </w:hyperlink>
    </w:p>
    <w:p w:rsidR="00C6719B" w:rsidRDefault="003F3665">
      <w:pPr>
        <w:pStyle w:val="TOC1"/>
        <w:tabs>
          <w:tab w:val="right" w:leader="dot" w:pos="9350"/>
        </w:tabs>
        <w:rPr>
          <w:rFonts w:eastAsiaTheme="minorEastAsia"/>
        </w:rPr>
      </w:pPr>
      <w:hyperlink w:anchor="_Toc474716978" w:history="1">
        <w:r w:rsidR="00193C40">
          <w:rPr>
            <w:rStyle w:val="Hyperlink"/>
          </w:rPr>
          <w:t>Legal Behavior</w:t>
        </w:r>
        <w:r w:rsidR="00193C40">
          <w:tab/>
        </w:r>
        <w:r>
          <w:fldChar w:fldCharType="begin"/>
        </w:r>
        <w:r w:rsidR="00193C40">
          <w:instrText xml:space="preserve"> PAGEREF _Toc474716978 \h </w:instrText>
        </w:r>
        <w:r>
          <w:fldChar w:fldCharType="separate"/>
        </w:r>
        <w:r w:rsidR="00193C40">
          <w:t>11</w:t>
        </w:r>
        <w:r>
          <w:fldChar w:fldCharType="end"/>
        </w:r>
      </w:hyperlink>
    </w:p>
    <w:p w:rsidR="00C6719B" w:rsidRDefault="003F3665">
      <w:pPr>
        <w:pStyle w:val="TOC1"/>
        <w:tabs>
          <w:tab w:val="right" w:leader="dot" w:pos="9350"/>
        </w:tabs>
        <w:rPr>
          <w:rFonts w:eastAsiaTheme="minorEastAsia"/>
        </w:rPr>
      </w:pPr>
      <w:hyperlink w:anchor="_Toc474716979" w:history="1">
        <w:r w:rsidR="00193C40">
          <w:rPr>
            <w:rStyle w:val="Hyperlink"/>
          </w:rPr>
          <w:t>References:</w:t>
        </w:r>
        <w:r w:rsidR="00193C40">
          <w:tab/>
        </w:r>
        <w:r>
          <w:fldChar w:fldCharType="begin"/>
        </w:r>
        <w:r w:rsidR="00193C40">
          <w:instrText xml:space="preserve"> PAGEREF _Toc474716979 \h </w:instrText>
        </w:r>
        <w:r>
          <w:fldChar w:fldCharType="separate"/>
        </w:r>
        <w:r w:rsidR="00193C40">
          <w:t>12</w:t>
        </w:r>
        <w:r>
          <w:fldChar w:fldCharType="end"/>
        </w:r>
      </w:hyperlink>
    </w:p>
    <w:p w:rsidR="00C6719B" w:rsidRDefault="003F3665">
      <w:pPr>
        <w:rPr>
          <w:rFonts w:ascii="Times New Roman" w:hAnsi="Times New Roman" w:cs="Times New Roman"/>
          <w:sz w:val="24"/>
          <w:szCs w:val="24"/>
        </w:rPr>
      </w:pPr>
      <w:r>
        <w:rPr>
          <w:rFonts w:ascii="Times New Roman" w:hAnsi="Times New Roman" w:cs="Times New Roman"/>
          <w:sz w:val="24"/>
          <w:szCs w:val="24"/>
        </w:rPr>
        <w:fldChar w:fldCharType="end"/>
      </w: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rPr>
          <w:rFonts w:ascii="Times New Roman" w:hAnsi="Times New Roman" w:cs="Times New Roman"/>
          <w:sz w:val="24"/>
          <w:szCs w:val="24"/>
        </w:rPr>
      </w:pPr>
    </w:p>
    <w:p w:rsidR="00C6719B" w:rsidRDefault="00C6719B">
      <w:pPr>
        <w:pStyle w:val="Heading1"/>
        <w:spacing w:line="480" w:lineRule="auto"/>
        <w:jc w:val="both"/>
        <w:rPr>
          <w:sz w:val="24"/>
          <w:szCs w:val="24"/>
        </w:rPr>
      </w:pPr>
    </w:p>
    <w:p w:rsidR="00C6719B" w:rsidRDefault="00193C40">
      <w:pPr>
        <w:pStyle w:val="Heading1"/>
        <w:spacing w:line="480" w:lineRule="auto"/>
        <w:jc w:val="center"/>
        <w:rPr>
          <w:sz w:val="24"/>
          <w:szCs w:val="24"/>
        </w:rPr>
      </w:pPr>
      <w:bookmarkStart w:id="0" w:name="_Toc474716965"/>
      <w:r>
        <w:rPr>
          <w:sz w:val="24"/>
          <w:szCs w:val="24"/>
        </w:rPr>
        <w:lastRenderedPageBreak/>
        <w:t>Executive summary</w:t>
      </w:r>
      <w:bookmarkEnd w:id="0"/>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Nordstrom, Inc. is an American based retail store that has continuously succeeded in being fashion chain stores. The company that started their operations in 1901 after getting founded by John W. Nordstrom from being a shoe retailer, but from time to time the company expanded their product portfolio that included handbags, clothing, fragrance, cosmetics, and accessories.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firm runs at least 349 retail stores strategically located within forty states among them being Canada and Puerto Rico that entails 215 Nordstrom Rack stores, 123 full-line stores, two Jeffrey boutiques, five Trunk Club Clubhouses and two clearance stores.  The firm offers customers the same services through their website, apart from a separate sale site, HauteLook.</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corporation has prospects of business expansion that spans beyond its borders and set business to new grounds, in what would get referred to as Nordstrom Rock off Sale Division. The company obtained the loyalty of its consumers because they created an atmosphere that made its buyer make proactive decisions depending on the available stock and pricing.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Spector and McCarthy, (2013) argued that Nordstrom, Inc. aims at opening its doors to Indian consumers that would get integrated with their e-commerce website. Although, the success of the company depends on the firm’s strategic alignment of its logistic plans, sale, and marketing that target the consumers of within the market.  Nordstrom, Inc. has for a long time dwelt on the American market with little interest in the international market and similar investments depends on the company’s ability to monitor the trends and the consumer demands that exist in India.</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Years of continued research made Nordstrom, Inc. gain the confidence that they would attract and handle the Indian consumers. Although the Canadian dollar fluctuates, the firm never made losses since it entered the Canadian market.  Nordstrom, Inc.’s investment in the global market as that of India might become much of a problem because the Indian market has no competitive market as that of America, and when it gets there, no other firms will match their size and structure. However, the expansion plans would be nothing without the actual implementation that requires funding from the start to the last bit.  The study wants to research on the capital requirement and the possible funding that would drive the business processes of the intended expansion plan. </w:t>
      </w:r>
    </w:p>
    <w:p w:rsidR="00C6719B" w:rsidRDefault="00193C40">
      <w:pPr>
        <w:pStyle w:val="Heading1"/>
        <w:spacing w:line="480" w:lineRule="auto"/>
        <w:jc w:val="center"/>
        <w:rPr>
          <w:sz w:val="24"/>
          <w:szCs w:val="24"/>
        </w:rPr>
      </w:pPr>
      <w:bookmarkStart w:id="1" w:name="_Toc474716966"/>
      <w:r>
        <w:rPr>
          <w:sz w:val="24"/>
          <w:szCs w:val="24"/>
        </w:rPr>
        <w:t>Investment Description</w:t>
      </w:r>
      <w:bookmarkEnd w:id="1"/>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Drey, (2014) pointed that availing the goods to the Indian market comes at a time when the company wants to increase the spread of their commodities to other parts of the globe. Investing in the uprising markets like India would increase the presence of Nordstrom, Inc. to many nations, more so the developing countries that are fashion hungry. India became a population of interest because they enjoy one of the biggest populations in the world and the middle-class individuals are steadily increasing making it easy to supply the products since many people would willingly spend their income on flashy attire.</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Plunkett and Plunkett Research, Ltd. (2013) suggested that Nordstrom, Inc.’s Asia business opportunity requires partnering with Indian based online e-commerce sites whose role would come handy when it comes to the acquisition of information before fully venturing into physical shops.   The partnership would provide Nordstrom, Inc. with adept information that makes them strategize for their competitors. Nordstrom, Inc. would then roll out departmental </w:t>
      </w:r>
      <w:r>
        <w:rPr>
          <w:rFonts w:ascii="Times New Roman" w:hAnsi="Times New Roman" w:cs="Times New Roman"/>
          <w:sz w:val="24"/>
          <w:szCs w:val="24"/>
        </w:rPr>
        <w:lastRenderedPageBreak/>
        <w:t xml:space="preserve">stores in three of its biggest cities to learn about the shopping trends as they prepare to engage the competitors in the market fully.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Spector and McCarthy, (2013) argued that growing markets have embraced American based companies venturing into their market. Therefore, India is no different, and they would offer their consumers a range of commodities that they feel would meet their core and luxurious needs.  The chain store intends to obtain returns of at least $ 19 billion from the market alone, meaning they must conduct a thorough market research and engage personnel from various positions to make the concise decisions.    </w:t>
      </w:r>
    </w:p>
    <w:p w:rsidR="00C6719B" w:rsidRDefault="00193C40">
      <w:pPr>
        <w:pStyle w:val="Heading1"/>
        <w:spacing w:line="480" w:lineRule="auto"/>
        <w:jc w:val="center"/>
        <w:rPr>
          <w:sz w:val="24"/>
          <w:szCs w:val="24"/>
        </w:rPr>
      </w:pPr>
      <w:bookmarkStart w:id="2" w:name="_Toc474716967"/>
      <w:r>
        <w:rPr>
          <w:sz w:val="24"/>
          <w:szCs w:val="24"/>
        </w:rPr>
        <w:t>Financing Resources</w:t>
      </w:r>
      <w:bookmarkEnd w:id="2"/>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Drey, (2014) pointed that the development of the supply and chain that meets the needs of the Indian market, the company requires long-term and sustained revenues that would meet all sorts of demands and result in the attainment of the collection of income.  The implementation of the project would depend on the acquisition of a loan facility that would fast-track the entire process from its conception till the application and sustain the running of the business till returns begin to trip. Entering in license with other companies would become necessary because they would lead Nordstrom, Inc. penetrate access to the market with less difficulty.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Plunkett and Plunkett Research, Ltd. (2013) suggested that Nordstrom, Inc. would relegate the first phase of the project implementation to a separate company which would act on behalf of Nordstrom, Inc. to set and run the initial stores, then Nordstrom, Inc. would come and pick. Nordstrom, Inc. would require $ 3 billion in cash that would fully implement the project from its beginning in a running state. From the investment, the firm will have at the minimum, $ 3.5 million as operational capital.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Not only a loan but also bonds would come handy after the feasibility reports get evaluated, and it produces positive results. Insights from the Dubai’s case of competition indicated that long-term license for stores of 20,000 square feet, then a minimum of 77 million buyers would come to the store in a year, with others becoming repeat consumers, whereas others one time buyers. India’s case would take Nordstrom, Inc. at least $ 2 billion to run the venture into a success. Each store location in India might require between $ 350 and $ 495 million.</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Spector and McCarthy, (2013) suggested that Nordstrom, Inc. would develop a brand that is custom made to suit the Indians, and get into a licensure with a separate investor that runs its operations. Nordstrom, Inc. intends to develop chain stores and market other commodities through their e-commerce website that the Indians would access with their tablets, smartphones, or personal computer.  The huge Indian market requires a thorough research and paperwork before rolling the logistic network, which would benefit the firm’s movement of resources from a location to the other. </w:t>
      </w:r>
    </w:p>
    <w:p w:rsidR="00C6719B" w:rsidRDefault="00193C40">
      <w:pPr>
        <w:pStyle w:val="Heading1"/>
        <w:spacing w:line="480" w:lineRule="auto"/>
        <w:jc w:val="center"/>
        <w:rPr>
          <w:sz w:val="24"/>
          <w:szCs w:val="24"/>
        </w:rPr>
      </w:pPr>
      <w:bookmarkStart w:id="3" w:name="_Toc474716968"/>
      <w:r>
        <w:rPr>
          <w:sz w:val="24"/>
          <w:szCs w:val="24"/>
        </w:rPr>
        <w:t>Investment timeframe</w:t>
      </w:r>
      <w:bookmarkEnd w:id="3"/>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Drey, (2014) pointed that Nordstrom, Inc. makes use of its online portal with the intention of increasing its online presence as a means of letting the company interact with the Indians before the company begins their formal investment process.  The interactions would put them better placed when it comes to market analysis and thus penetrate the market with the least pressure and confusion. The company stands a better chance of growth from the depressed economy and embrace steady growth.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Plunkett and Plunkett Research, Ltd. (2013) suggested that the attainment of long-term objectives might require Nordstrom, Inc. to occur additional 1.4 million square feet for expansion. The development and enlargement of the Indian market would need a timeline of three consecutive years coupled with hard work and endurance of the problems that a company undergoes in the market.  </w:t>
      </w:r>
    </w:p>
    <w:p w:rsidR="00C6719B" w:rsidRDefault="00193C40">
      <w:pPr>
        <w:pStyle w:val="Heading1"/>
        <w:spacing w:line="480" w:lineRule="auto"/>
        <w:jc w:val="center"/>
        <w:rPr>
          <w:sz w:val="24"/>
          <w:szCs w:val="24"/>
        </w:rPr>
      </w:pPr>
      <w:bookmarkStart w:id="4" w:name="_Toc474716969"/>
      <w:r>
        <w:rPr>
          <w:sz w:val="24"/>
          <w:szCs w:val="24"/>
        </w:rPr>
        <w:t>Expansion plan justification</w:t>
      </w:r>
      <w:bookmarkEnd w:id="4"/>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slow economic growth as anticipated by economists, the global economy might rise in the few years to come. The expansion plans that companies including Nordstrom, Inc. perform get justified as the company makes an effort to set stores in nearly all countries around the world. E-commerce has a central role in propelling the growth of the retail store in foreign markets because it is the same online customers from India are the ones expected to show up when the stores open.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Drey, (2014) pointed that the growth in India’s economy is an additional element owing to the extra cash that Indians are willing to spend on their clothing and expensive lifestyle.  The upper and middle class of India had little exposure to the western culture. Therefore, the present moment would act appropriately in making sure that they reap as much from the uptake of Nordstrom, Inc. products. India’s economy is first growing as the class of individuals that focus on western cultures, thus a good market to invest. Nordstrom, Inc. intends to capture at least $ 20 billion in investments as of 2021.</w:t>
      </w:r>
    </w:p>
    <w:p w:rsidR="00C6719B" w:rsidRDefault="00193C40">
      <w:pPr>
        <w:pStyle w:val="Heading1"/>
        <w:spacing w:line="480" w:lineRule="auto"/>
        <w:jc w:val="center"/>
        <w:rPr>
          <w:sz w:val="24"/>
          <w:szCs w:val="24"/>
        </w:rPr>
      </w:pPr>
      <w:bookmarkStart w:id="5" w:name="_Toc474716970"/>
      <w:r>
        <w:rPr>
          <w:sz w:val="24"/>
          <w:szCs w:val="24"/>
        </w:rPr>
        <w:t>Priorities</w:t>
      </w:r>
      <w:bookmarkEnd w:id="5"/>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company ought to grow Nordstrom, Inc.'s retail outlets so as to obtain the best from the Indian market. In mid to attain their investment goals, the company ought to adhere to their principles of business with the intention of making proactive and strategic financial moves that would not let the company fail. Although Nordstrom, Inc. failed in Canada during their expansion, the company learned much from experience and, they have since then grown considerably. The company might implement the same conditions with the Indian market.  </w:t>
      </w:r>
    </w:p>
    <w:p w:rsidR="00C6719B" w:rsidRDefault="00193C40">
      <w:pPr>
        <w:pStyle w:val="Heading1"/>
        <w:spacing w:line="480" w:lineRule="auto"/>
        <w:jc w:val="center"/>
        <w:rPr>
          <w:sz w:val="24"/>
          <w:szCs w:val="24"/>
        </w:rPr>
      </w:pPr>
      <w:bookmarkStart w:id="6" w:name="_Toc474716971"/>
      <w:r>
        <w:rPr>
          <w:sz w:val="24"/>
          <w:szCs w:val="24"/>
        </w:rPr>
        <w:t>Microeconomic Environment</w:t>
      </w:r>
      <w:bookmarkEnd w:id="6"/>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expansion in the Indian market ensures that Nordstrom, Inc. becomes a global corporation. The Indian market has lots of incentives that they may put into proper use.  The retail stores similarly, would ride from the upcoming middle class and top class consumers whose intention is to embrace the latest products.  The working of tax mechanization in India is the separate element that would determine the profitability of the American agency.  Nordstrom, Inc. gets advantaged because departmental stores barely exist in India. Thus it may take other companies much longer to penetrate the same markets.  </w:t>
      </w:r>
    </w:p>
    <w:p w:rsidR="00C6719B" w:rsidRDefault="00193C40">
      <w:pPr>
        <w:pStyle w:val="Heading1"/>
        <w:spacing w:line="480" w:lineRule="auto"/>
        <w:jc w:val="center"/>
        <w:rPr>
          <w:sz w:val="24"/>
          <w:szCs w:val="24"/>
        </w:rPr>
      </w:pPr>
      <w:bookmarkStart w:id="7" w:name="_Toc474716972"/>
      <w:r>
        <w:rPr>
          <w:sz w:val="24"/>
          <w:szCs w:val="24"/>
        </w:rPr>
        <w:t>Comparative Advantage</w:t>
      </w:r>
      <w:bookmarkEnd w:id="7"/>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Drey, (2014) pointed that Nordstrom, Inc. would promote their business through the opening of several retail stores and acquire several license agreements. Nordstrom, Inc. intends to offer services that are at par and within the industry requirements through the provision of quality products to its consumers. Strategic pricing policies are another player in the Indian market, apart from being friendly to the users. Availing products that consumers prefer to wear </w:t>
      </w:r>
      <w:r>
        <w:rPr>
          <w:rFonts w:ascii="Times New Roman" w:hAnsi="Times New Roman" w:cs="Times New Roman"/>
          <w:sz w:val="24"/>
          <w:szCs w:val="24"/>
        </w:rPr>
        <w:lastRenderedPageBreak/>
        <w:t xml:space="preserve">and running a separate e-commerce store would bring the company products to the customers’ fingertips.  </w:t>
      </w:r>
    </w:p>
    <w:p w:rsidR="00C6719B" w:rsidRDefault="00193C40">
      <w:pPr>
        <w:pStyle w:val="Heading1"/>
        <w:spacing w:line="480" w:lineRule="auto"/>
        <w:jc w:val="center"/>
        <w:rPr>
          <w:sz w:val="24"/>
          <w:szCs w:val="24"/>
        </w:rPr>
      </w:pPr>
      <w:bookmarkStart w:id="8" w:name="_Toc474716973"/>
      <w:r>
        <w:rPr>
          <w:sz w:val="24"/>
          <w:szCs w:val="24"/>
        </w:rPr>
        <w:t>Opportunities</w:t>
      </w:r>
      <w:bookmarkEnd w:id="8"/>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Spector and McCarthy, (2013) argued that E-commerce portals are a simple method that integrates the physical stores to the customers who do not prefer going physically to make purchases. The fact that Asia is fast-growing, then Nordstrom, Inc. would be at the forefront when it comes to serving the market with the range of clothing and fashion related goods that they find pleasing.</w:t>
      </w:r>
    </w:p>
    <w:p w:rsidR="00C6719B" w:rsidRDefault="00193C40">
      <w:pPr>
        <w:pStyle w:val="Heading1"/>
        <w:spacing w:line="480" w:lineRule="auto"/>
        <w:jc w:val="center"/>
        <w:rPr>
          <w:sz w:val="24"/>
          <w:szCs w:val="24"/>
        </w:rPr>
      </w:pPr>
      <w:bookmarkStart w:id="9" w:name="_Toc474716974"/>
      <w:r>
        <w:rPr>
          <w:sz w:val="24"/>
          <w:szCs w:val="24"/>
        </w:rPr>
        <w:t>Reasoning for Expansion</w:t>
      </w:r>
      <w:bookmarkEnd w:id="9"/>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gives focus on the middle-level income earners in India because India is a growing nation.  The company depends on the middle class because the citizens in the category have the capacity to spend as much because they earn as much. The spending of the middle class would result in profits of the company. </w:t>
      </w:r>
    </w:p>
    <w:p w:rsidR="00C6719B" w:rsidRDefault="00193C40">
      <w:pPr>
        <w:pStyle w:val="Heading1"/>
        <w:spacing w:line="480" w:lineRule="auto"/>
        <w:jc w:val="center"/>
        <w:rPr>
          <w:sz w:val="24"/>
          <w:szCs w:val="24"/>
        </w:rPr>
      </w:pPr>
      <w:bookmarkStart w:id="10" w:name="_Toc474716975"/>
      <w:r>
        <w:rPr>
          <w:sz w:val="24"/>
          <w:szCs w:val="24"/>
        </w:rPr>
        <w:t>Internal Risks</w:t>
      </w:r>
      <w:bookmarkEnd w:id="10"/>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firm targets sales of $ 20 billion by 2021, however, the company experienced an overlap of at least 10% up to 20% from their original plans. The study realized that four wheel expansions of retail stores are a business whose fate did not get established. Reinforcement of the logistic process aims to help the company determine the quality and nature of services they obtained from the enterprise. The audit team does not merely leave the risks after their identification; they would use the same procedure to make sure that appropriate changes get </w:t>
      </w:r>
      <w:r>
        <w:rPr>
          <w:rFonts w:ascii="Times New Roman" w:hAnsi="Times New Roman" w:cs="Times New Roman"/>
          <w:sz w:val="24"/>
          <w:szCs w:val="24"/>
        </w:rPr>
        <w:lastRenderedPageBreak/>
        <w:t xml:space="preserve">administered.  Adherence to the laws and regulations of the market becomes another problem that the company might have to deal with because they operate within the international market.  </w:t>
      </w:r>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company would create standards through which Nordstrom, Inc. would attract and enhance customer loyalty, thus improving the name of the enterprise.  The company has since managed to prosper in the foreign market because of their adherence to the laws and ability to satisfy the consumers. From the first three divisions, Nordstrom, Inc. intends to grow its branches from the initial three to spread as many of the large urban areas in India, just like they did in America. </w:t>
      </w:r>
    </w:p>
    <w:p w:rsidR="00C6719B" w:rsidRDefault="00193C40">
      <w:pPr>
        <w:pStyle w:val="Heading1"/>
        <w:spacing w:line="480" w:lineRule="auto"/>
        <w:jc w:val="center"/>
        <w:rPr>
          <w:sz w:val="24"/>
          <w:szCs w:val="24"/>
        </w:rPr>
      </w:pPr>
      <w:bookmarkStart w:id="11" w:name="_Toc474716976"/>
      <w:r>
        <w:rPr>
          <w:sz w:val="24"/>
          <w:szCs w:val="24"/>
        </w:rPr>
        <w:t>Track Record Financial Performance</w:t>
      </w:r>
      <w:bookmarkEnd w:id="11"/>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Nordstrom, Inc. has a common trend that let the company operate at the top for the longest period. The company directs every bit of its efforts towards attainment of revenue despite weak economic growth. The firm may partner with a local partner whereby the partner makes sure that the subsidiary gets run within the company in the most efficient manner. Nordstrom, Inc. would get into formal agreements through writing to complete the deals. </w:t>
      </w:r>
    </w:p>
    <w:p w:rsidR="00C6719B" w:rsidRDefault="00193C40">
      <w:pPr>
        <w:pStyle w:val="Heading1"/>
        <w:spacing w:line="480" w:lineRule="auto"/>
        <w:jc w:val="center"/>
        <w:rPr>
          <w:sz w:val="24"/>
          <w:szCs w:val="24"/>
        </w:rPr>
      </w:pPr>
      <w:bookmarkStart w:id="12" w:name="_Toc474716977"/>
      <w:r>
        <w:rPr>
          <w:sz w:val="24"/>
          <w:szCs w:val="24"/>
        </w:rPr>
        <w:t>Ethical Behavior</w:t>
      </w:r>
      <w:bookmarkEnd w:id="12"/>
    </w:p>
    <w:p w:rsidR="00C6719B" w:rsidRDefault="00193C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firm created a code of ethics that has kept the company on track and the performance of legit business activities.  The company has faced many charges related to their consumers, for instance, the firm has undergone a court case where they got accused of infringing a bag that he once owned.  The firm has to operate within ethical dimension because it not only empowers the company and the community apart from offering quality products to consumers. </w:t>
      </w:r>
    </w:p>
    <w:p w:rsidR="00C6719B" w:rsidRDefault="00193C40">
      <w:pPr>
        <w:pStyle w:val="Heading1"/>
        <w:spacing w:line="480" w:lineRule="auto"/>
        <w:jc w:val="center"/>
        <w:rPr>
          <w:sz w:val="24"/>
          <w:szCs w:val="24"/>
        </w:rPr>
      </w:pPr>
      <w:bookmarkStart w:id="13" w:name="_Toc474716978"/>
      <w:r>
        <w:rPr>
          <w:sz w:val="24"/>
          <w:szCs w:val="24"/>
        </w:rPr>
        <w:lastRenderedPageBreak/>
        <w:t>Legal Behavior</w:t>
      </w:r>
      <w:bookmarkEnd w:id="13"/>
    </w:p>
    <w:p w:rsidR="00C6719B" w:rsidRDefault="00193C40">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Nordstrom, Inc. has more than once endured cases within its operations in business, some of which include price issues and claims. The firm exemplarily corporates with the task force charged with their judgment leading to their acquittal from the cases. </w:t>
      </w: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C6719B">
      <w:pPr>
        <w:pStyle w:val="Heading1"/>
        <w:jc w:val="center"/>
        <w:rPr>
          <w:sz w:val="24"/>
          <w:szCs w:val="24"/>
        </w:rPr>
      </w:pPr>
    </w:p>
    <w:p w:rsidR="00C6719B" w:rsidRDefault="00193C40">
      <w:pPr>
        <w:pStyle w:val="Heading1"/>
        <w:jc w:val="center"/>
        <w:rPr>
          <w:sz w:val="24"/>
          <w:szCs w:val="24"/>
        </w:rPr>
      </w:pPr>
      <w:bookmarkStart w:id="14" w:name="_Toc474716979"/>
      <w:r>
        <w:rPr>
          <w:sz w:val="24"/>
          <w:szCs w:val="24"/>
        </w:rPr>
        <w:lastRenderedPageBreak/>
        <w:t>References:</w:t>
      </w:r>
      <w:bookmarkEnd w:id="14"/>
    </w:p>
    <w:p w:rsidR="00C6719B" w:rsidRDefault="00193C4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Drey, T. (2014). America's growth stocks: The 169 strongest performers. Holbrook, Mass: Bob Adams, Inc.</w:t>
      </w:r>
    </w:p>
    <w:p w:rsidR="00C6719B" w:rsidRDefault="00193C4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Harrison, J. S., &amp; St, J. C. H. (2015). Strategic management of organizations and stakeholders: Concepts &amp; cases. Cincinnati, Ohio: South-Western College Pub.</w:t>
      </w:r>
    </w:p>
    <w:p w:rsidR="00C6719B" w:rsidRDefault="00193C4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Plunkett, J. W., &amp; Plunkett Research, Ltd. (2013). Plunkett's apparel &amp; textiles industry almanac 2008: The only comprehensive guide to apparel companies and trends. Houston, Tex: Plunkett Research.</w:t>
      </w:r>
    </w:p>
    <w:p w:rsidR="00C6719B" w:rsidRDefault="00193C4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Spector, R., &amp; McCarthy, P. D. (2013). The Nordstrom way: The inside story of America's Ä1 customer service company. New York: John Wiley.</w:t>
      </w:r>
    </w:p>
    <w:p w:rsidR="00C6719B" w:rsidRDefault="00C6719B">
      <w:pPr>
        <w:spacing w:line="240" w:lineRule="auto"/>
        <w:ind w:left="720" w:hanging="720"/>
        <w:rPr>
          <w:rFonts w:ascii="Times New Roman" w:hAnsi="Times New Roman" w:cs="Times New Roman"/>
          <w:sz w:val="24"/>
          <w:szCs w:val="24"/>
        </w:rPr>
      </w:pPr>
    </w:p>
    <w:p w:rsidR="00C6719B" w:rsidRDefault="00C6719B">
      <w:pPr>
        <w:spacing w:line="240" w:lineRule="atLeast"/>
        <w:ind w:firstLine="720"/>
        <w:rPr>
          <w:rFonts w:ascii="Times New Roman" w:hAnsi="Times New Roman" w:cs="Times New Roman"/>
          <w:sz w:val="24"/>
          <w:szCs w:val="24"/>
        </w:rPr>
      </w:pPr>
    </w:p>
    <w:p w:rsidR="00C6719B" w:rsidRDefault="00C6719B">
      <w:pPr>
        <w:rPr>
          <w:rFonts w:ascii="Times New Roman" w:hAnsi="Times New Roman" w:cs="Times New Roman"/>
          <w:sz w:val="24"/>
          <w:szCs w:val="24"/>
        </w:rPr>
      </w:pPr>
      <w:bookmarkStart w:id="15" w:name="_GoBack"/>
      <w:bookmarkEnd w:id="15"/>
    </w:p>
    <w:sectPr w:rsidR="00C6719B" w:rsidSect="003F366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282" w:rsidRDefault="00DA3282">
      <w:pPr>
        <w:spacing w:after="0" w:line="240" w:lineRule="auto"/>
      </w:pPr>
      <w:r>
        <w:separator/>
      </w:r>
    </w:p>
  </w:endnote>
  <w:endnote w:type="continuationSeparator" w:id="1">
    <w:p w:rsidR="00DA3282" w:rsidRDefault="00DA3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282" w:rsidRDefault="00DA3282">
      <w:pPr>
        <w:spacing w:after="0" w:line="240" w:lineRule="auto"/>
      </w:pPr>
      <w:r>
        <w:separator/>
      </w:r>
    </w:p>
  </w:footnote>
  <w:footnote w:type="continuationSeparator" w:id="1">
    <w:p w:rsidR="00DA3282" w:rsidRDefault="00DA32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9B" w:rsidRDefault="00193C40">
    <w:pPr>
      <w:rPr>
        <w:rFonts w:ascii="Times New Roman" w:hAnsi="Times New Roman" w:cs="Times New Roman"/>
        <w:sz w:val="24"/>
      </w:rPr>
    </w:pPr>
    <w:r>
      <w:rPr>
        <w:rFonts w:ascii="Times New Roman" w:hAnsi="Times New Roman" w:cs="Times New Roman"/>
        <w:sz w:val="24"/>
      </w:rPr>
      <w:t>Nordstrom, Inc. Project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3F3665">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sidR="003F3665">
      <w:rPr>
        <w:rFonts w:ascii="Times New Roman" w:hAnsi="Times New Roman" w:cs="Times New Roman"/>
        <w:sz w:val="24"/>
      </w:rPr>
      <w:fldChar w:fldCharType="separate"/>
    </w:r>
    <w:r w:rsidR="005577DA">
      <w:rPr>
        <w:rFonts w:ascii="Times New Roman" w:hAnsi="Times New Roman" w:cs="Times New Roman"/>
        <w:noProof/>
        <w:sz w:val="24"/>
      </w:rPr>
      <w:t>3</w:t>
    </w:r>
    <w:r w:rsidR="003F3665">
      <w:rPr>
        <w:rFonts w:ascii="Times New Roman" w:hAnsi="Times New Roman" w:cs="Times New Roman"/>
        <w:sz w:val="24"/>
      </w:rPr>
      <w:fldChar w:fldCharType="end"/>
    </w:r>
  </w:p>
  <w:p w:rsidR="00C6719B" w:rsidRDefault="00C67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9B" w:rsidRDefault="00193C40">
    <w:pPr>
      <w:pStyle w:val="Header"/>
    </w:pPr>
    <w:r>
      <w:rPr>
        <w:rFonts w:ascii="Times New Roman" w:hAnsi="Times New Roman" w:cs="Times New Roman"/>
        <w:sz w:val="24"/>
      </w:rPr>
      <w:t>Running head: NORDSTROM, INC. PROJECT</w:t>
    </w:r>
    <w:r>
      <w:rPr>
        <w:rFonts w:ascii="Times New Roman" w:hAnsi="Times New Roman" w:cs="Times New Roman"/>
        <w:sz w:val="24"/>
      </w:rPr>
      <w:tab/>
    </w:r>
    <w:r>
      <w:rPr>
        <w:rFonts w:ascii="Times New Roman" w:hAnsi="Times New Roman" w:cs="Times New Roman"/>
        <w:sz w:val="24"/>
      </w:rPr>
      <w:tab/>
    </w:r>
    <w:r w:rsidR="003F3665">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sidR="003F3665">
      <w:rPr>
        <w:rFonts w:ascii="Times New Roman" w:hAnsi="Times New Roman" w:cs="Times New Roman"/>
        <w:sz w:val="24"/>
      </w:rPr>
      <w:fldChar w:fldCharType="separate"/>
    </w:r>
    <w:r w:rsidR="005577DA">
      <w:rPr>
        <w:rFonts w:ascii="Times New Roman" w:hAnsi="Times New Roman" w:cs="Times New Roman"/>
        <w:noProof/>
        <w:sz w:val="24"/>
      </w:rPr>
      <w:t>1</w:t>
    </w:r>
    <w:r w:rsidR="003F3665">
      <w:rPr>
        <w:rFonts w:ascii="Times New Roman" w:hAnsi="Times New Roman" w:cs="Times New Roman"/>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AZCE0MzC0sLM0MzU0sLYyUdpeDU4uLM/DyQAsNaADyQ73QsAAAA"/>
  </w:docVars>
  <w:rsids>
    <w:rsidRoot w:val="007A372C"/>
    <w:rsid w:val="00022EB8"/>
    <w:rsid w:val="00087332"/>
    <w:rsid w:val="00102943"/>
    <w:rsid w:val="00193C40"/>
    <w:rsid w:val="001C37CB"/>
    <w:rsid w:val="00290D3F"/>
    <w:rsid w:val="002C7B81"/>
    <w:rsid w:val="003103F5"/>
    <w:rsid w:val="00361233"/>
    <w:rsid w:val="00372141"/>
    <w:rsid w:val="003C4CC5"/>
    <w:rsid w:val="003C7439"/>
    <w:rsid w:val="003F3665"/>
    <w:rsid w:val="00424FBD"/>
    <w:rsid w:val="004A21DC"/>
    <w:rsid w:val="005044F8"/>
    <w:rsid w:val="005577DA"/>
    <w:rsid w:val="00557DD6"/>
    <w:rsid w:val="006B72E5"/>
    <w:rsid w:val="006F280A"/>
    <w:rsid w:val="00790D6B"/>
    <w:rsid w:val="007A372C"/>
    <w:rsid w:val="00874E8F"/>
    <w:rsid w:val="008C61E0"/>
    <w:rsid w:val="00926BF2"/>
    <w:rsid w:val="009620B7"/>
    <w:rsid w:val="009741CE"/>
    <w:rsid w:val="00AB59FC"/>
    <w:rsid w:val="00B6551A"/>
    <w:rsid w:val="00C15A7F"/>
    <w:rsid w:val="00C6719B"/>
    <w:rsid w:val="00D95A41"/>
    <w:rsid w:val="00DA3282"/>
    <w:rsid w:val="00E9148E"/>
    <w:rsid w:val="00EA5C2A"/>
    <w:rsid w:val="00EE6F95"/>
    <w:rsid w:val="00F168FC"/>
    <w:rsid w:val="00FA6A87"/>
    <w:rsid w:val="00FA6C81"/>
    <w:rsid w:val="795408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65"/>
    <w:pPr>
      <w:spacing w:after="200" w:line="276" w:lineRule="auto"/>
    </w:pPr>
    <w:rPr>
      <w:sz w:val="22"/>
      <w:szCs w:val="22"/>
      <w:lang w:eastAsia="en-US"/>
    </w:rPr>
  </w:style>
  <w:style w:type="paragraph" w:styleId="Heading1">
    <w:name w:val="heading 1"/>
    <w:basedOn w:val="Normal"/>
    <w:next w:val="Normal"/>
    <w:link w:val="Heading1Char"/>
    <w:uiPriority w:val="9"/>
    <w:qFormat/>
    <w:rsid w:val="003F36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F36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F3665"/>
    <w:pPr>
      <w:tabs>
        <w:tab w:val="center" w:pos="4680"/>
        <w:tab w:val="right" w:pos="9360"/>
      </w:tabs>
      <w:spacing w:after="0" w:line="240" w:lineRule="auto"/>
    </w:pPr>
  </w:style>
  <w:style w:type="paragraph" w:styleId="Header">
    <w:name w:val="header"/>
    <w:basedOn w:val="Normal"/>
    <w:link w:val="HeaderChar"/>
    <w:uiPriority w:val="99"/>
    <w:unhideWhenUsed/>
    <w:qFormat/>
    <w:rsid w:val="003F3665"/>
    <w:pPr>
      <w:tabs>
        <w:tab w:val="center" w:pos="4680"/>
        <w:tab w:val="right" w:pos="9360"/>
      </w:tabs>
      <w:spacing w:after="0" w:line="240" w:lineRule="auto"/>
    </w:pPr>
  </w:style>
  <w:style w:type="paragraph" w:styleId="TOC1">
    <w:name w:val="toc 1"/>
    <w:basedOn w:val="Normal"/>
    <w:next w:val="Normal"/>
    <w:uiPriority w:val="39"/>
    <w:unhideWhenUsed/>
    <w:qFormat/>
    <w:rsid w:val="003F3665"/>
    <w:pPr>
      <w:spacing w:after="100"/>
    </w:pPr>
  </w:style>
  <w:style w:type="character" w:styleId="Hyperlink">
    <w:name w:val="Hyperlink"/>
    <w:basedOn w:val="DefaultParagraphFont"/>
    <w:uiPriority w:val="99"/>
    <w:unhideWhenUsed/>
    <w:qFormat/>
    <w:rsid w:val="003F3665"/>
    <w:rPr>
      <w:color w:val="0000FF" w:themeColor="hyperlink"/>
      <w:u w:val="single"/>
    </w:rPr>
  </w:style>
  <w:style w:type="character" w:customStyle="1" w:styleId="Heading1Char">
    <w:name w:val="Heading 1 Char"/>
    <w:basedOn w:val="DefaultParagraphFont"/>
    <w:link w:val="Heading1"/>
    <w:uiPriority w:val="9"/>
    <w:rsid w:val="003F3665"/>
    <w:rPr>
      <w:rFonts w:ascii="Times New Roman" w:eastAsia="Times New Roman" w:hAnsi="Times New Roman" w:cs="Times New Roman"/>
      <w:b/>
      <w:bCs/>
      <w:kern w:val="36"/>
      <w:sz w:val="48"/>
      <w:szCs w:val="48"/>
    </w:rPr>
  </w:style>
  <w:style w:type="character" w:customStyle="1" w:styleId="HeaderChar">
    <w:name w:val="Header Char"/>
    <w:basedOn w:val="DefaultParagraphFont"/>
    <w:link w:val="Header"/>
    <w:uiPriority w:val="99"/>
    <w:qFormat/>
    <w:rsid w:val="003F3665"/>
  </w:style>
  <w:style w:type="character" w:customStyle="1" w:styleId="FooterChar">
    <w:name w:val="Footer Char"/>
    <w:basedOn w:val="DefaultParagraphFont"/>
    <w:link w:val="Footer"/>
    <w:uiPriority w:val="99"/>
    <w:qFormat/>
    <w:rsid w:val="003F3665"/>
  </w:style>
  <w:style w:type="character" w:customStyle="1" w:styleId="apple-converted-space">
    <w:name w:val="apple-converted-space"/>
    <w:basedOn w:val="DefaultParagraphFont"/>
    <w:qFormat/>
    <w:rsid w:val="003F3665"/>
  </w:style>
  <w:style w:type="character" w:customStyle="1" w:styleId="Heading2Char">
    <w:name w:val="Heading 2 Char"/>
    <w:basedOn w:val="DefaultParagraphFont"/>
    <w:link w:val="Heading2"/>
    <w:uiPriority w:val="9"/>
    <w:qFormat/>
    <w:rsid w:val="003F366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5C8E45-EE4B-4791-8FE0-10BB82181C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bowang</dc:creator>
  <cp:lastModifiedBy>Kyeni</cp:lastModifiedBy>
  <cp:revision>2</cp:revision>
  <dcterms:created xsi:type="dcterms:W3CDTF">2018-01-13T09:08:00Z</dcterms:created>
  <dcterms:modified xsi:type="dcterms:W3CDTF">2018-01-13T09:08:00Z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