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D9" w:rsidRDefault="009354D9" w:rsidP="009354D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Decisions paper outline</w:t>
      </w:r>
    </w:p>
    <w:p w:rsidR="009354D9" w:rsidRPr="009354D9" w:rsidRDefault="009354D9" w:rsidP="009354D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354D9">
        <w:rPr>
          <w:rFonts w:ascii="Times New Roman" w:hAnsi="Times New Roman" w:cs="Times New Roman"/>
          <w:sz w:val="24"/>
          <w:szCs w:val="24"/>
        </w:rPr>
        <w:t>The chosen business organization</w:t>
      </w:r>
    </w:p>
    <w:p w:rsidR="009354D9" w:rsidRPr="009354D9" w:rsidRDefault="009354D9" w:rsidP="009354D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354D9">
        <w:rPr>
          <w:rFonts w:ascii="Times New Roman" w:hAnsi="Times New Roman" w:cs="Times New Roman"/>
          <w:sz w:val="24"/>
          <w:szCs w:val="24"/>
        </w:rPr>
        <w:t>The business decision</w:t>
      </w:r>
    </w:p>
    <w:p w:rsidR="009354D9" w:rsidRPr="009354D9" w:rsidRDefault="009354D9" w:rsidP="009354D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354D9">
        <w:rPr>
          <w:rFonts w:ascii="Times New Roman" w:hAnsi="Times New Roman" w:cs="Times New Roman"/>
          <w:sz w:val="24"/>
          <w:szCs w:val="24"/>
        </w:rPr>
        <w:t>The effect of the decision on the overall decision-making process</w:t>
      </w:r>
    </w:p>
    <w:p w:rsidR="009354D9" w:rsidRPr="009354D9" w:rsidRDefault="009354D9" w:rsidP="009354D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354D9">
        <w:rPr>
          <w:rFonts w:ascii="Times New Roman" w:hAnsi="Times New Roman" w:cs="Times New Roman"/>
          <w:sz w:val="24"/>
          <w:szCs w:val="24"/>
        </w:rPr>
        <w:t>The ethical implications related to the matter</w:t>
      </w:r>
    </w:p>
    <w:p w:rsidR="009354D9" w:rsidRPr="009354D9" w:rsidRDefault="009354D9" w:rsidP="009354D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354D9">
        <w:rPr>
          <w:rFonts w:ascii="Times New Roman" w:hAnsi="Times New Roman" w:cs="Times New Roman"/>
          <w:sz w:val="24"/>
          <w:szCs w:val="24"/>
        </w:rPr>
        <w:t>How Russ Casino applies Corporate Social Responsibility</w:t>
      </w:r>
    </w:p>
    <w:p w:rsidR="009354D9" w:rsidRPr="009354D9" w:rsidRDefault="009354D9" w:rsidP="009354D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354D9">
        <w:rPr>
          <w:rFonts w:ascii="Times New Roman" w:hAnsi="Times New Roman" w:cs="Times New Roman"/>
          <w:sz w:val="24"/>
          <w:szCs w:val="24"/>
        </w:rPr>
        <w:t>The influence of the corporate social responsibility to the business</w:t>
      </w:r>
    </w:p>
    <w:p w:rsidR="009354D9" w:rsidRPr="009354D9" w:rsidRDefault="009354D9" w:rsidP="009354D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354D9">
        <w:rPr>
          <w:rFonts w:ascii="Times New Roman" w:hAnsi="Times New Roman" w:cs="Times New Roman"/>
          <w:sz w:val="24"/>
          <w:szCs w:val="24"/>
        </w:rPr>
        <w:t xml:space="preserve">The application of critical thinking in CSR </w:t>
      </w:r>
    </w:p>
    <w:p w:rsidR="009354D9" w:rsidRPr="009354D9" w:rsidRDefault="009354D9" w:rsidP="009354D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354D9">
        <w:rPr>
          <w:rFonts w:ascii="Times New Roman" w:hAnsi="Times New Roman" w:cs="Times New Roman"/>
          <w:sz w:val="24"/>
          <w:szCs w:val="24"/>
        </w:rPr>
        <w:t>References</w:t>
      </w:r>
    </w:p>
    <w:p w:rsidR="00C975AE" w:rsidRDefault="00C975AE"/>
    <w:sectPr w:rsidR="00C975AE" w:rsidSect="00C97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5D31"/>
    <w:multiLevelType w:val="hybridMultilevel"/>
    <w:tmpl w:val="B10C8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354D9"/>
    <w:rsid w:val="005710B1"/>
    <w:rsid w:val="009354D9"/>
    <w:rsid w:val="00C975AE"/>
    <w:rsid w:val="00D51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Kyeni</cp:lastModifiedBy>
  <cp:revision>2</cp:revision>
  <dcterms:created xsi:type="dcterms:W3CDTF">2017-12-18T15:49:00Z</dcterms:created>
  <dcterms:modified xsi:type="dcterms:W3CDTF">2017-12-18T15:49:00Z</dcterms:modified>
</cp:coreProperties>
</file>