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4C43" w14:textId="664A1DF7" w:rsidR="000F5500" w:rsidRDefault="000F5500">
      <w:bookmarkStart w:id="0" w:name="_GoBack"/>
      <w:bookmarkEnd w:id="0"/>
      <w:r>
        <w:t>Questions Art Historians Ask</w:t>
      </w:r>
      <w:r w:rsidRPr="001E762A">
        <w:rPr>
          <w:noProof/>
        </w:rPr>
        <w:t>…</w:t>
      </w:r>
    </w:p>
    <w:p w14:paraId="446C873E" w14:textId="70B9607B" w:rsidR="000F5500" w:rsidRDefault="000F5500" w:rsidP="000F5500">
      <w:pPr>
        <w:pStyle w:val="ListParagraph"/>
        <w:numPr>
          <w:ilvl w:val="0"/>
          <w:numId w:val="1"/>
        </w:numPr>
      </w:pPr>
      <w:r>
        <w:t xml:space="preserve">How old is it? </w:t>
      </w:r>
    </w:p>
    <w:p w14:paraId="12B74599" w14:textId="2EA8292A" w:rsidR="000F5500" w:rsidRDefault="000F5500" w:rsidP="000F5500">
      <w:pPr>
        <w:pStyle w:val="ListParagraph"/>
        <w:numPr>
          <w:ilvl w:val="0"/>
          <w:numId w:val="1"/>
        </w:numPr>
      </w:pPr>
      <w:r>
        <w:t xml:space="preserve">What is </w:t>
      </w:r>
      <w:r w:rsidRPr="001E762A">
        <w:rPr>
          <w:noProof/>
        </w:rPr>
        <w:t>it's</w:t>
      </w:r>
      <w:r>
        <w:t xml:space="preserve"> style? </w:t>
      </w:r>
    </w:p>
    <w:p w14:paraId="043FFA5E" w14:textId="35C404C6" w:rsidR="000F5500" w:rsidRDefault="000F5500" w:rsidP="000F5500">
      <w:pPr>
        <w:pStyle w:val="ListParagraph"/>
        <w:numPr>
          <w:ilvl w:val="0"/>
          <w:numId w:val="1"/>
        </w:numPr>
      </w:pPr>
      <w:r>
        <w:t xml:space="preserve">What is the subject? </w:t>
      </w:r>
    </w:p>
    <w:p w14:paraId="3BF7F0C7" w14:textId="3E8A5310" w:rsidR="000F5500" w:rsidRDefault="000F5500" w:rsidP="000F5500">
      <w:pPr>
        <w:pStyle w:val="ListParagraph"/>
        <w:numPr>
          <w:ilvl w:val="0"/>
          <w:numId w:val="1"/>
        </w:numPr>
      </w:pPr>
      <w:r>
        <w:t xml:space="preserve">Who made it? </w:t>
      </w:r>
    </w:p>
    <w:p w14:paraId="5BA16E71" w14:textId="701B93FC" w:rsidR="000F5500" w:rsidRDefault="000F5500" w:rsidP="000F5500">
      <w:pPr>
        <w:pStyle w:val="ListParagraph"/>
        <w:numPr>
          <w:ilvl w:val="0"/>
          <w:numId w:val="1"/>
        </w:numPr>
      </w:pPr>
      <w:r>
        <w:t xml:space="preserve">Who paid for it? </w:t>
      </w:r>
    </w:p>
    <w:p w14:paraId="6D091BE9" w14:textId="0EAF8108" w:rsidR="000F5500" w:rsidRDefault="0070528E" w:rsidP="000F5500">
      <w:r>
        <w:t xml:space="preserve">Words Art Historians Use… </w:t>
      </w:r>
    </w:p>
    <w:p w14:paraId="74F51C1D" w14:textId="77777777" w:rsidR="000F5500" w:rsidRDefault="000F5500" w:rsidP="000F5500">
      <w:pPr>
        <w:pStyle w:val="ListParagraph"/>
        <w:numPr>
          <w:ilvl w:val="0"/>
          <w:numId w:val="2"/>
        </w:numPr>
        <w:spacing w:after="0"/>
      </w:pPr>
      <w:r>
        <w:t>Form and Composition</w:t>
      </w:r>
    </w:p>
    <w:p w14:paraId="7A446856" w14:textId="77777777" w:rsidR="000F5500" w:rsidRDefault="000F5500" w:rsidP="000F5500">
      <w:pPr>
        <w:pStyle w:val="ListParagraph"/>
        <w:numPr>
          <w:ilvl w:val="0"/>
          <w:numId w:val="2"/>
        </w:numPr>
        <w:spacing w:after="0"/>
      </w:pPr>
      <w:r>
        <w:t>Material and Technique</w:t>
      </w:r>
    </w:p>
    <w:p w14:paraId="2D63A959" w14:textId="77777777" w:rsidR="000F5500" w:rsidRDefault="000F5500" w:rsidP="000F5500">
      <w:pPr>
        <w:pStyle w:val="ListParagraph"/>
        <w:numPr>
          <w:ilvl w:val="0"/>
          <w:numId w:val="2"/>
        </w:numPr>
        <w:spacing w:after="0"/>
      </w:pPr>
      <w:r>
        <w:t>Line</w:t>
      </w:r>
    </w:p>
    <w:p w14:paraId="636489C8" w14:textId="77777777" w:rsidR="000F5500" w:rsidRDefault="000F5500" w:rsidP="000F5500">
      <w:pPr>
        <w:pStyle w:val="ListParagraph"/>
        <w:numPr>
          <w:ilvl w:val="0"/>
          <w:numId w:val="2"/>
        </w:numPr>
        <w:spacing w:after="0"/>
      </w:pPr>
      <w:r>
        <w:t>Color</w:t>
      </w:r>
    </w:p>
    <w:p w14:paraId="23069E51" w14:textId="77777777" w:rsidR="000F5500" w:rsidRDefault="000F5500" w:rsidP="000F5500">
      <w:pPr>
        <w:pStyle w:val="ListParagraph"/>
        <w:numPr>
          <w:ilvl w:val="0"/>
          <w:numId w:val="2"/>
        </w:numPr>
        <w:spacing w:after="0"/>
      </w:pPr>
      <w:r>
        <w:t>Texture</w:t>
      </w:r>
    </w:p>
    <w:p w14:paraId="4FF4490A" w14:textId="77777777" w:rsidR="000F5500" w:rsidRDefault="000F5500" w:rsidP="000F5500">
      <w:pPr>
        <w:pStyle w:val="ListParagraph"/>
        <w:numPr>
          <w:ilvl w:val="0"/>
          <w:numId w:val="2"/>
        </w:numPr>
        <w:spacing w:after="0"/>
      </w:pPr>
      <w:r>
        <w:t>Space, Mass, and Volume</w:t>
      </w:r>
    </w:p>
    <w:p w14:paraId="69A2E6A3" w14:textId="77777777" w:rsidR="000F5500" w:rsidRDefault="000F5500" w:rsidP="000F5500">
      <w:pPr>
        <w:pStyle w:val="ListParagraph"/>
        <w:numPr>
          <w:ilvl w:val="0"/>
          <w:numId w:val="2"/>
        </w:numPr>
        <w:spacing w:after="0"/>
      </w:pPr>
      <w:r>
        <w:t>Perspective and Foreshortening</w:t>
      </w:r>
    </w:p>
    <w:p w14:paraId="2976EB89" w14:textId="77777777" w:rsidR="000F5500" w:rsidRDefault="000F5500" w:rsidP="000F5500">
      <w:pPr>
        <w:pStyle w:val="ListParagraph"/>
        <w:numPr>
          <w:ilvl w:val="0"/>
          <w:numId w:val="2"/>
        </w:numPr>
        <w:spacing w:after="0"/>
      </w:pPr>
      <w:r>
        <w:t>Proportion and Scale</w:t>
      </w:r>
    </w:p>
    <w:p w14:paraId="5236A4F6" w14:textId="77777777" w:rsidR="000F5500" w:rsidRDefault="000F5500" w:rsidP="000F5500">
      <w:pPr>
        <w:pStyle w:val="ListParagraph"/>
        <w:numPr>
          <w:ilvl w:val="0"/>
          <w:numId w:val="2"/>
        </w:numPr>
        <w:spacing w:after="0"/>
      </w:pPr>
      <w:r>
        <w:t>Carving and Casting</w:t>
      </w:r>
    </w:p>
    <w:p w14:paraId="15634211" w14:textId="77777777" w:rsidR="000F5500" w:rsidRDefault="000F5500" w:rsidP="000F5500">
      <w:pPr>
        <w:pStyle w:val="ListParagraph"/>
        <w:numPr>
          <w:ilvl w:val="0"/>
          <w:numId w:val="2"/>
        </w:numPr>
        <w:spacing w:after="0"/>
      </w:pPr>
      <w:r>
        <w:t>Relief Sculpture</w:t>
      </w:r>
    </w:p>
    <w:p w14:paraId="206D507D" w14:textId="1847468B" w:rsidR="000F5500" w:rsidRDefault="000F5500" w:rsidP="000F5500">
      <w:pPr>
        <w:pStyle w:val="ListParagraph"/>
        <w:numPr>
          <w:ilvl w:val="0"/>
          <w:numId w:val="2"/>
        </w:numPr>
        <w:spacing w:after="0"/>
      </w:pPr>
      <w:r>
        <w:t>Architectural Drawings</w:t>
      </w:r>
    </w:p>
    <w:p w14:paraId="0169F3E1" w14:textId="77777777" w:rsidR="00C6695C" w:rsidRDefault="00C6695C" w:rsidP="00C6695C">
      <w:pPr>
        <w:spacing w:after="0"/>
      </w:pPr>
    </w:p>
    <w:p w14:paraId="20CF562E" w14:textId="1146E482" w:rsidR="0070528E" w:rsidRDefault="0070528E" w:rsidP="00C6695C">
      <w:pPr>
        <w:spacing w:after="0"/>
      </w:pPr>
      <w:r>
        <w:t>-Additive light</w:t>
      </w:r>
    </w:p>
    <w:p w14:paraId="5A8ECFA6" w14:textId="36870548" w:rsidR="0070528E" w:rsidRDefault="0070528E" w:rsidP="00C6695C">
      <w:pPr>
        <w:spacing w:after="0"/>
      </w:pPr>
      <w:r>
        <w:t>Sunlight or natural light</w:t>
      </w:r>
    </w:p>
    <w:p w14:paraId="74E27F2F" w14:textId="77777777" w:rsidR="00C6695C" w:rsidRDefault="00C6695C" w:rsidP="00C6695C">
      <w:pPr>
        <w:spacing w:after="0"/>
      </w:pPr>
    </w:p>
    <w:p w14:paraId="33C0FFCD" w14:textId="00DDD3BD" w:rsidR="0070528E" w:rsidRDefault="0070528E" w:rsidP="00C6695C">
      <w:pPr>
        <w:spacing w:after="0"/>
      </w:pPr>
      <w:r>
        <w:t>-Additive Sculptural technique</w:t>
      </w:r>
    </w:p>
    <w:p w14:paraId="0E2235EA" w14:textId="5163BD7F" w:rsidR="0070528E" w:rsidRDefault="0070528E" w:rsidP="00C6695C">
      <w:pPr>
        <w:spacing w:after="0"/>
      </w:pPr>
      <w:r>
        <w:t>The artist builds up (models) the forms, usually in clay around the framework, or armature. Used different molds for different body parts and then welded them together (joined them by heating).</w:t>
      </w:r>
    </w:p>
    <w:p w14:paraId="517B0EB3" w14:textId="77777777" w:rsidR="0070528E" w:rsidRDefault="0070528E" w:rsidP="00C6695C">
      <w:pPr>
        <w:spacing w:after="0"/>
      </w:pPr>
    </w:p>
    <w:p w14:paraId="78EFC7CF" w14:textId="5910BBF8" w:rsidR="0070528E" w:rsidRDefault="0070528E" w:rsidP="00C6695C">
      <w:pPr>
        <w:spacing w:after="0"/>
      </w:pPr>
      <w:r>
        <w:t>-Collage</w:t>
      </w:r>
    </w:p>
    <w:p w14:paraId="21D147C9" w14:textId="77777777" w:rsidR="0070528E" w:rsidRDefault="0070528E" w:rsidP="00C6695C">
      <w:pPr>
        <w:spacing w:after="0"/>
      </w:pPr>
      <w:r>
        <w:t>Mixed-media technique</w:t>
      </w:r>
    </w:p>
    <w:p w14:paraId="74BBBFF6" w14:textId="77777777" w:rsidR="0070528E" w:rsidRDefault="0070528E" w:rsidP="00C6695C">
      <w:pPr>
        <w:spacing w:after="0"/>
      </w:pPr>
    </w:p>
    <w:p w14:paraId="61C02751" w14:textId="72080FC7" w:rsidR="0070528E" w:rsidRDefault="0070528E" w:rsidP="00C6695C">
      <w:pPr>
        <w:spacing w:after="0"/>
      </w:pPr>
      <w:r>
        <w:t>-Color intensity</w:t>
      </w:r>
    </w:p>
    <w:p w14:paraId="23B13E72" w14:textId="77777777" w:rsidR="0070528E" w:rsidRDefault="0070528E" w:rsidP="00C6695C">
      <w:pPr>
        <w:spacing w:after="0"/>
      </w:pPr>
      <w:r>
        <w:t>the brightness or dullness of a hue; a pure hue (color) is called a high-intensity color and dulled hues are called a low-intensity color</w:t>
      </w:r>
    </w:p>
    <w:p w14:paraId="61B56418" w14:textId="77777777" w:rsidR="0070528E" w:rsidRDefault="0070528E" w:rsidP="00C6695C">
      <w:pPr>
        <w:spacing w:after="0"/>
      </w:pPr>
    </w:p>
    <w:p w14:paraId="06CDCDE8" w14:textId="3A52462C" w:rsidR="0070528E" w:rsidRDefault="0070528E" w:rsidP="00C6695C">
      <w:pPr>
        <w:spacing w:after="0"/>
      </w:pPr>
      <w:r>
        <w:t>-Color value</w:t>
      </w:r>
    </w:p>
    <w:p w14:paraId="2060E0F3" w14:textId="77777777" w:rsidR="0070528E" w:rsidRDefault="0070528E" w:rsidP="00C6695C">
      <w:pPr>
        <w:spacing w:after="0"/>
      </w:pPr>
      <w:r>
        <w:t>the brightness or dullness of a hue</w:t>
      </w:r>
    </w:p>
    <w:p w14:paraId="3FA28F70" w14:textId="77777777" w:rsidR="0070528E" w:rsidRDefault="0070528E" w:rsidP="00C6695C">
      <w:pPr>
        <w:spacing w:after="0"/>
      </w:pPr>
    </w:p>
    <w:p w14:paraId="196FA0E9" w14:textId="77777777" w:rsidR="0070528E" w:rsidRDefault="0070528E" w:rsidP="00C6695C">
      <w:pPr>
        <w:spacing w:after="0"/>
      </w:pPr>
    </w:p>
    <w:p w14:paraId="5A658843" w14:textId="12F6999C" w:rsidR="0070528E" w:rsidRDefault="0070528E" w:rsidP="00C6695C">
      <w:pPr>
        <w:spacing w:after="0"/>
      </w:pPr>
      <w:r>
        <w:t>-Complementary colors</w:t>
      </w:r>
    </w:p>
    <w:p w14:paraId="0429649C" w14:textId="77777777" w:rsidR="0070528E" w:rsidRDefault="0070528E" w:rsidP="00C6695C">
      <w:pPr>
        <w:spacing w:after="0"/>
      </w:pPr>
      <w:r>
        <w:t>Represent the pairing of a primary color &amp; the secondary color created from mixing the two other primary colors (red &amp; green; yellow &amp; purple; blue &amp; orange). They "complement", or complete, each other, one absorbing colors the other reflects.</w:t>
      </w:r>
    </w:p>
    <w:p w14:paraId="43056839" w14:textId="77777777" w:rsidR="0070528E" w:rsidRDefault="0070528E" w:rsidP="00C6695C">
      <w:pPr>
        <w:spacing w:after="0"/>
      </w:pPr>
    </w:p>
    <w:p w14:paraId="417C2B59" w14:textId="6A7CC234" w:rsidR="0070528E" w:rsidRDefault="0070528E" w:rsidP="00C6695C">
      <w:pPr>
        <w:spacing w:after="0"/>
      </w:pPr>
      <w:r>
        <w:t>-Composition</w:t>
      </w:r>
    </w:p>
    <w:p w14:paraId="5397CA99" w14:textId="77777777" w:rsidR="0070528E" w:rsidRDefault="0070528E" w:rsidP="00C6695C">
      <w:pPr>
        <w:spacing w:after="0"/>
      </w:pPr>
      <w:r>
        <w:t>Refers to how an artist composes (organizes) forms in an artwork, either by placing shapes on a flat surface or by arranging forms in space.</w:t>
      </w:r>
    </w:p>
    <w:p w14:paraId="0144448D" w14:textId="77777777" w:rsidR="0070528E" w:rsidRDefault="0070528E" w:rsidP="00C6695C">
      <w:pPr>
        <w:spacing w:after="0"/>
      </w:pPr>
    </w:p>
    <w:p w14:paraId="33067717" w14:textId="4F3325E2" w:rsidR="0070528E" w:rsidRDefault="0070528E" w:rsidP="00C6695C">
      <w:pPr>
        <w:spacing w:after="0"/>
      </w:pPr>
      <w:r>
        <w:t>-Contour line</w:t>
      </w:r>
    </w:p>
    <w:p w14:paraId="1A138B18" w14:textId="7A72AD30" w:rsidR="0070528E" w:rsidRDefault="0070528E" w:rsidP="00C6695C">
      <w:pPr>
        <w:spacing w:after="0"/>
      </w:pPr>
      <w:r>
        <w:t>The perceived line that marks</w:t>
      </w:r>
    </w:p>
    <w:p w14:paraId="7ACBDF9C" w14:textId="0C1A6724" w:rsidR="0070528E" w:rsidRDefault="0070528E" w:rsidP="00C6695C">
      <w:pPr>
        <w:spacing w:after="0"/>
      </w:pPr>
      <w:r>
        <w:t>the border of an object in space. When a continuous line defines an object's outer shape.</w:t>
      </w:r>
    </w:p>
    <w:p w14:paraId="7A4E5B97" w14:textId="77777777" w:rsidR="0070528E" w:rsidRDefault="0070528E" w:rsidP="00C6695C">
      <w:pPr>
        <w:spacing w:after="0"/>
      </w:pPr>
    </w:p>
    <w:p w14:paraId="2B1CB874" w14:textId="6BF382CD" w:rsidR="0070528E" w:rsidRDefault="0070528E" w:rsidP="00C6695C">
      <w:pPr>
        <w:spacing w:after="0"/>
      </w:pPr>
      <w:r>
        <w:t>-Cutaway</w:t>
      </w:r>
    </w:p>
    <w:p w14:paraId="07DCF2B7" w14:textId="77777777" w:rsidR="0070528E" w:rsidRDefault="0070528E" w:rsidP="00C6695C">
      <w:pPr>
        <w:spacing w:after="0"/>
      </w:pPr>
      <w:r>
        <w:t>Combines in a single drawing an exterior view with an interior view of part of a building.</w:t>
      </w:r>
    </w:p>
    <w:p w14:paraId="42580F47" w14:textId="77777777" w:rsidR="0070528E" w:rsidRDefault="0070528E" w:rsidP="00C6695C">
      <w:pPr>
        <w:spacing w:after="0"/>
      </w:pPr>
    </w:p>
    <w:p w14:paraId="474EE47E" w14:textId="77EDF18C" w:rsidR="0070528E" w:rsidRDefault="0070528E" w:rsidP="00C6695C">
      <w:pPr>
        <w:spacing w:after="0"/>
      </w:pPr>
      <w:r>
        <w:t>-Foreshortening</w:t>
      </w:r>
    </w:p>
    <w:p w14:paraId="38A09D7A" w14:textId="77777777" w:rsidR="0070528E" w:rsidRDefault="0070528E" w:rsidP="00C6695C">
      <w:pPr>
        <w:spacing w:after="0"/>
      </w:pPr>
      <w:r>
        <w:t>Kind of perspective that produces the illusion that one part of the body is farther away than another, even though all the forms are on the same surface.</w:t>
      </w:r>
    </w:p>
    <w:p w14:paraId="04C613C9" w14:textId="77777777" w:rsidR="0070528E" w:rsidRDefault="0070528E" w:rsidP="00C6695C">
      <w:pPr>
        <w:spacing w:after="0"/>
      </w:pPr>
    </w:p>
    <w:p w14:paraId="3DF1BDEB" w14:textId="7E588A75" w:rsidR="0070528E" w:rsidRDefault="0070528E" w:rsidP="00C6695C">
      <w:pPr>
        <w:spacing w:after="0"/>
      </w:pPr>
      <w:r>
        <w:t>-Form</w:t>
      </w:r>
    </w:p>
    <w:p w14:paraId="7E0FA72D" w14:textId="77777777" w:rsidR="0070528E" w:rsidRDefault="0070528E" w:rsidP="00C6695C">
      <w:pPr>
        <w:spacing w:after="0"/>
      </w:pPr>
      <w:r>
        <w:t>An object's shape and structure. It can be 1) two dimensions (for example, a figure painted on a canvas) 2</w:t>
      </w:r>
      <w:proofErr w:type="gramStart"/>
      <w:r>
        <w:t>)three</w:t>
      </w:r>
      <w:proofErr w:type="gramEnd"/>
      <w:r>
        <w:t xml:space="preserve"> dimensions (for example, statue carved from a marble block).</w:t>
      </w:r>
    </w:p>
    <w:p w14:paraId="398D5C23" w14:textId="77777777" w:rsidR="0070528E" w:rsidRDefault="0070528E" w:rsidP="00C6695C">
      <w:pPr>
        <w:spacing w:after="0"/>
      </w:pPr>
    </w:p>
    <w:p w14:paraId="7F148F0A" w14:textId="25C49B6C" w:rsidR="0070528E" w:rsidRDefault="0070528E" w:rsidP="00C6695C">
      <w:pPr>
        <w:spacing w:after="0"/>
      </w:pPr>
      <w:r>
        <w:t>-Hierarchy of scale</w:t>
      </w:r>
    </w:p>
    <w:p w14:paraId="52C07B27" w14:textId="77777777" w:rsidR="0070528E" w:rsidRDefault="0070528E" w:rsidP="00C6695C">
      <w:pPr>
        <w:spacing w:after="0"/>
      </w:pPr>
      <w:r>
        <w:t>A system of representation that expresses a person's importance by the size of his or her representation in a work of art</w:t>
      </w:r>
    </w:p>
    <w:p w14:paraId="3D415F36" w14:textId="77777777" w:rsidR="0070528E" w:rsidRDefault="0070528E" w:rsidP="00C6695C">
      <w:pPr>
        <w:spacing w:after="0"/>
      </w:pPr>
    </w:p>
    <w:p w14:paraId="0FEE5E81" w14:textId="028B4DE3" w:rsidR="0070528E" w:rsidRDefault="0070528E" w:rsidP="00C6695C">
      <w:pPr>
        <w:spacing w:after="0"/>
      </w:pPr>
      <w:r>
        <w:t>-Homage to the Square</w:t>
      </w:r>
    </w:p>
    <w:p w14:paraId="46AC4411" w14:textId="3537B42A" w:rsidR="0070528E" w:rsidRDefault="0070528E" w:rsidP="00C6695C">
      <w:pPr>
        <w:spacing w:after="0"/>
      </w:pPr>
      <w:r>
        <w:t>Albers, Bauhaus, 1954. Homage to square interactions of colors and relationship between them in different context. He moved to the US after WWII. Color contrasts and played with perception because of receding and advancing planes. He believed that art originates in "the discrepancy btw physical fact &amp; physical effect"</w:t>
      </w:r>
    </w:p>
    <w:p w14:paraId="59BC2BC6" w14:textId="77777777" w:rsidR="0070528E" w:rsidRDefault="0070528E" w:rsidP="00C6695C">
      <w:pPr>
        <w:spacing w:after="0"/>
      </w:pPr>
    </w:p>
    <w:p w14:paraId="22E81E7A" w14:textId="350779AA" w:rsidR="0070528E" w:rsidRDefault="0070528E" w:rsidP="00C6695C">
      <w:pPr>
        <w:spacing w:after="0"/>
      </w:pPr>
      <w:r>
        <w:t>-Hue</w:t>
      </w:r>
    </w:p>
    <w:p w14:paraId="3DE5F61A" w14:textId="77777777" w:rsidR="0070528E" w:rsidRDefault="0070528E" w:rsidP="00C6695C">
      <w:pPr>
        <w:spacing w:after="0"/>
      </w:pPr>
      <w:r>
        <w:t>A particular shade of a given color</w:t>
      </w:r>
    </w:p>
    <w:p w14:paraId="3A1F1DBC" w14:textId="77777777" w:rsidR="0070528E" w:rsidRDefault="0070528E" w:rsidP="00C6695C">
      <w:pPr>
        <w:spacing w:after="0"/>
      </w:pPr>
    </w:p>
    <w:p w14:paraId="56C48A6A" w14:textId="7AD34765" w:rsidR="0070528E" w:rsidRDefault="0070528E" w:rsidP="00C6695C">
      <w:pPr>
        <w:spacing w:after="0"/>
      </w:pPr>
      <w:r>
        <w:t>-Juxtaposition</w:t>
      </w:r>
    </w:p>
    <w:p w14:paraId="4CFEEB89" w14:textId="77777777" w:rsidR="0070528E" w:rsidRDefault="0070528E" w:rsidP="00C6695C">
      <w:pPr>
        <w:spacing w:after="0"/>
      </w:pPr>
      <w:r>
        <w:t>Placement of two things closely together to emphasize comparisons or contrasts</w:t>
      </w:r>
    </w:p>
    <w:p w14:paraId="54E41B74" w14:textId="77777777" w:rsidR="0070528E" w:rsidRDefault="0070528E" w:rsidP="00C6695C">
      <w:pPr>
        <w:spacing w:after="0"/>
      </w:pPr>
    </w:p>
    <w:p w14:paraId="65E8A282" w14:textId="4DFE1013" w:rsidR="0070528E" w:rsidRDefault="0070528E" w:rsidP="00C6695C">
      <w:pPr>
        <w:spacing w:after="0"/>
      </w:pPr>
      <w:r>
        <w:t>-Mass &amp; Volume</w:t>
      </w:r>
    </w:p>
    <w:p w14:paraId="28AF3F07" w14:textId="77777777" w:rsidR="0070528E" w:rsidRDefault="0070528E" w:rsidP="00C6695C">
      <w:pPr>
        <w:spacing w:after="0"/>
      </w:pPr>
      <w:r>
        <w:t>Describe three-dimensional object and space. In both architecture and sculpture, mass is the bulk, density and weight of matter in space. Volume is the space that mass organizes, divides, or encloses. They describe the forms of matter of which it is composed and the space immediately around the work and interacting with it</w:t>
      </w:r>
    </w:p>
    <w:p w14:paraId="6611B54D" w14:textId="0E00B228" w:rsidR="0070528E" w:rsidRDefault="0070528E" w:rsidP="00C6695C">
      <w:pPr>
        <w:spacing w:after="0"/>
      </w:pPr>
    </w:p>
    <w:p w14:paraId="4BBF4FA5" w14:textId="77777777" w:rsidR="00C6695C" w:rsidRDefault="00C6695C" w:rsidP="00C6695C">
      <w:pPr>
        <w:spacing w:after="0"/>
      </w:pPr>
    </w:p>
    <w:p w14:paraId="506528EF" w14:textId="26BB8810" w:rsidR="0070528E" w:rsidRDefault="0070528E" w:rsidP="00C6695C">
      <w:pPr>
        <w:spacing w:after="0"/>
      </w:pPr>
      <w:r>
        <w:lastRenderedPageBreak/>
        <w:t>-Outline</w:t>
      </w:r>
    </w:p>
    <w:p w14:paraId="53E02A1F" w14:textId="77777777" w:rsidR="0070528E" w:rsidRDefault="0070528E" w:rsidP="00C6695C">
      <w:pPr>
        <w:spacing w:after="0"/>
      </w:pPr>
      <w:r>
        <w:t>The edge of a shape or figure</w:t>
      </w:r>
    </w:p>
    <w:p w14:paraId="59BCC42C" w14:textId="77777777" w:rsidR="0070528E" w:rsidRDefault="0070528E" w:rsidP="00C6695C">
      <w:pPr>
        <w:spacing w:after="0"/>
      </w:pPr>
      <w:r>
        <w:t>depicted by an actual line drawn or</w:t>
      </w:r>
    </w:p>
    <w:p w14:paraId="39BEAED1" w14:textId="77777777" w:rsidR="0070528E" w:rsidRDefault="0070528E" w:rsidP="00C6695C">
      <w:pPr>
        <w:spacing w:after="0"/>
      </w:pPr>
      <w:r>
        <w:t>painted on the surface.</w:t>
      </w:r>
    </w:p>
    <w:p w14:paraId="634551CE" w14:textId="77777777" w:rsidR="0070528E" w:rsidRDefault="0070528E" w:rsidP="00C6695C">
      <w:pPr>
        <w:spacing w:after="0"/>
      </w:pPr>
    </w:p>
    <w:p w14:paraId="7560296B" w14:textId="035F9B84" w:rsidR="0070528E" w:rsidRDefault="0070528E" w:rsidP="00C6695C">
      <w:pPr>
        <w:spacing w:after="0"/>
      </w:pPr>
      <w:r>
        <w:t>-Perspective</w:t>
      </w:r>
    </w:p>
    <w:p w14:paraId="0521E90F" w14:textId="77777777" w:rsidR="0070528E" w:rsidRDefault="0070528E" w:rsidP="00C6695C">
      <w:pPr>
        <w:spacing w:after="0"/>
      </w:pPr>
      <w:r>
        <w:t>One of the most important pictorial devices for organizing forms in space. Various types of perspective can be used to create an illusion of depth or space on a two-dimensional surface. Some perspective devices: the reduction of figure size, the convergence of diagonal lines, and the blurring of distant forms.</w:t>
      </w:r>
    </w:p>
    <w:p w14:paraId="00F6893E" w14:textId="77777777" w:rsidR="0070528E" w:rsidRDefault="0070528E" w:rsidP="00C6695C">
      <w:pPr>
        <w:spacing w:after="0"/>
      </w:pPr>
    </w:p>
    <w:p w14:paraId="0CFBCA1F" w14:textId="05DDD84B" w:rsidR="0070528E" w:rsidRDefault="0070528E" w:rsidP="00C6695C">
      <w:pPr>
        <w:spacing w:after="0"/>
      </w:pPr>
      <w:r>
        <w:t>-Pigment</w:t>
      </w:r>
    </w:p>
    <w:p w14:paraId="3285BC63" w14:textId="77777777" w:rsidR="0070528E" w:rsidRDefault="0070528E" w:rsidP="00C6695C">
      <w:pPr>
        <w:spacing w:after="0"/>
      </w:pPr>
      <w:r>
        <w:t>A colored chemical compound that absorbs light, producing color.</w:t>
      </w:r>
    </w:p>
    <w:p w14:paraId="4F98FEFD" w14:textId="77777777" w:rsidR="0070528E" w:rsidRDefault="0070528E" w:rsidP="00C6695C">
      <w:pPr>
        <w:spacing w:after="0"/>
      </w:pPr>
    </w:p>
    <w:p w14:paraId="3B7B0A03" w14:textId="2ABF77B6" w:rsidR="0070528E" w:rsidRDefault="0070528E" w:rsidP="00C6695C">
      <w:pPr>
        <w:spacing w:after="0"/>
      </w:pPr>
      <w:r>
        <w:t>-A plan</w:t>
      </w:r>
    </w:p>
    <w:p w14:paraId="7A3BEC01" w14:textId="77777777" w:rsidR="0070528E" w:rsidRDefault="0070528E" w:rsidP="00C6695C">
      <w:pPr>
        <w:spacing w:after="0"/>
      </w:pPr>
      <w:r>
        <w:t>A map of a floor, shows the placement of a structure's masses and, therefore, the spaces they circumscribe and enclose.</w:t>
      </w:r>
    </w:p>
    <w:p w14:paraId="67D9D72D" w14:textId="77777777" w:rsidR="0070528E" w:rsidRDefault="0070528E" w:rsidP="00C6695C">
      <w:pPr>
        <w:spacing w:after="0"/>
      </w:pPr>
    </w:p>
    <w:p w14:paraId="2B20BA15" w14:textId="0E603904" w:rsidR="0070528E" w:rsidRDefault="0070528E" w:rsidP="00C6695C">
      <w:pPr>
        <w:spacing w:after="0"/>
      </w:pPr>
      <w:r>
        <w:t>-Primary colors</w:t>
      </w:r>
    </w:p>
    <w:p w14:paraId="218F7E37" w14:textId="77777777" w:rsidR="0070528E" w:rsidRDefault="0070528E" w:rsidP="00C6695C">
      <w:pPr>
        <w:spacing w:after="0"/>
      </w:pPr>
      <w:r>
        <w:t>Red, yellow, Blue</w:t>
      </w:r>
    </w:p>
    <w:p w14:paraId="18E9BB81" w14:textId="77777777" w:rsidR="0070528E" w:rsidRDefault="0070528E" w:rsidP="00C6695C">
      <w:pPr>
        <w:spacing w:after="0"/>
      </w:pPr>
    </w:p>
    <w:p w14:paraId="59CB0E31" w14:textId="1C781543" w:rsidR="0070528E" w:rsidRDefault="0070528E" w:rsidP="00C6695C">
      <w:pPr>
        <w:spacing w:after="0"/>
      </w:pPr>
      <w:r>
        <w:t>-Proportion</w:t>
      </w:r>
    </w:p>
    <w:p w14:paraId="5DEC4ED5" w14:textId="77777777" w:rsidR="0070528E" w:rsidRDefault="0070528E" w:rsidP="00C6695C">
      <w:pPr>
        <w:spacing w:after="0"/>
      </w:pPr>
      <w:r>
        <w:t xml:space="preserve">It concerns the </w:t>
      </w:r>
      <w:proofErr w:type="spellStart"/>
      <w:r>
        <w:t>realtionship</w:t>
      </w:r>
      <w:proofErr w:type="spellEnd"/>
      <w:r>
        <w:t xml:space="preserve"> (in terms of size) of the </w:t>
      </w:r>
      <w:proofErr w:type="spellStart"/>
      <w:r>
        <w:t>pertsof</w:t>
      </w:r>
      <w:proofErr w:type="spellEnd"/>
      <w:r>
        <w:t xml:space="preserve"> persons, buildings, or objects. It implies using a module, basic unit measure.</w:t>
      </w:r>
    </w:p>
    <w:p w14:paraId="4D9923D6" w14:textId="77777777" w:rsidR="0070528E" w:rsidRDefault="0070528E" w:rsidP="00C6695C">
      <w:pPr>
        <w:spacing w:after="0"/>
      </w:pPr>
    </w:p>
    <w:p w14:paraId="07009626" w14:textId="45D477C4" w:rsidR="0070528E" w:rsidRDefault="0070528E" w:rsidP="00C6695C">
      <w:pPr>
        <w:spacing w:after="0"/>
      </w:pPr>
      <w:r>
        <w:t>-Relief sculpture</w:t>
      </w:r>
    </w:p>
    <w:p w14:paraId="3C8CD545" w14:textId="77777777" w:rsidR="0070528E" w:rsidRDefault="0070528E" w:rsidP="00C6695C">
      <w:pPr>
        <w:spacing w:after="0"/>
      </w:pPr>
      <w:r>
        <w:t>Sculpture that projects from a flat background</w:t>
      </w:r>
    </w:p>
    <w:p w14:paraId="01DE8B04" w14:textId="77777777" w:rsidR="0070528E" w:rsidRDefault="0070528E" w:rsidP="00C6695C">
      <w:pPr>
        <w:spacing w:after="0"/>
      </w:pPr>
    </w:p>
    <w:p w14:paraId="5187CEDA" w14:textId="03037E89" w:rsidR="0070528E" w:rsidRDefault="0070528E" w:rsidP="00C6695C">
      <w:pPr>
        <w:spacing w:after="0"/>
      </w:pPr>
      <w:r>
        <w:t>-Represented texture</w:t>
      </w:r>
    </w:p>
    <w:p w14:paraId="62175617" w14:textId="77777777" w:rsidR="0070528E" w:rsidRDefault="0070528E" w:rsidP="00C6695C">
      <w:pPr>
        <w:spacing w:after="0"/>
      </w:pPr>
      <w:r>
        <w:t>When painters depict an object having a certain texture even though the pigment is the true texture.</w:t>
      </w:r>
    </w:p>
    <w:p w14:paraId="344E997B" w14:textId="77777777" w:rsidR="0070528E" w:rsidRDefault="0070528E" w:rsidP="00C6695C">
      <w:pPr>
        <w:spacing w:after="0"/>
      </w:pPr>
    </w:p>
    <w:p w14:paraId="4662D774" w14:textId="381A0990" w:rsidR="0070528E" w:rsidRDefault="0070528E" w:rsidP="00C6695C">
      <w:pPr>
        <w:spacing w:after="0"/>
      </w:pPr>
      <w:r>
        <w:t>-Saturation</w:t>
      </w:r>
    </w:p>
    <w:p w14:paraId="58F059D3" w14:textId="77777777" w:rsidR="0070528E" w:rsidRDefault="0070528E" w:rsidP="00C6695C">
      <w:pPr>
        <w:spacing w:after="0"/>
      </w:pPr>
      <w:r>
        <w:t>The purity of a color, its brightness or dullness</w:t>
      </w:r>
    </w:p>
    <w:p w14:paraId="17B2E7F2" w14:textId="77777777" w:rsidR="0070528E" w:rsidRDefault="0070528E" w:rsidP="00C6695C">
      <w:pPr>
        <w:spacing w:after="0"/>
      </w:pPr>
    </w:p>
    <w:p w14:paraId="4578DECB" w14:textId="59EDB134" w:rsidR="0070528E" w:rsidRDefault="0070528E" w:rsidP="00C6695C">
      <w:pPr>
        <w:spacing w:after="0"/>
      </w:pPr>
      <w:r>
        <w:t>-Secondary colors</w:t>
      </w:r>
    </w:p>
    <w:p w14:paraId="4907EE35" w14:textId="77777777" w:rsidR="0070528E" w:rsidRDefault="0070528E" w:rsidP="00C6695C">
      <w:pPr>
        <w:spacing w:after="0"/>
      </w:pPr>
      <w:r>
        <w:t>Resulting colors from mixing pairs of primaries (orange: red &amp; yellow, purple: red &amp; blue, green: yellow &amp; blue)</w:t>
      </w:r>
    </w:p>
    <w:p w14:paraId="504A46A3" w14:textId="77777777" w:rsidR="0070528E" w:rsidRDefault="0070528E" w:rsidP="00C6695C">
      <w:pPr>
        <w:spacing w:after="0"/>
      </w:pPr>
    </w:p>
    <w:p w14:paraId="4C84BDD2" w14:textId="0EB40B35" w:rsidR="0070528E" w:rsidRDefault="0070528E" w:rsidP="00C6695C">
      <w:pPr>
        <w:spacing w:after="0"/>
      </w:pPr>
      <w:r>
        <w:t>-A section</w:t>
      </w:r>
    </w:p>
    <w:p w14:paraId="1B72FCA1" w14:textId="77777777" w:rsidR="0070528E" w:rsidRDefault="0070528E" w:rsidP="00C6695C">
      <w:pPr>
        <w:spacing w:after="0"/>
      </w:pPr>
      <w:r>
        <w:t xml:space="preserve">A kind of vertical plan, depicts the placement of a structure's masses as if someone cut through the building along a plane. </w:t>
      </w:r>
    </w:p>
    <w:p w14:paraId="25527013" w14:textId="77777777" w:rsidR="0070528E" w:rsidRDefault="0070528E" w:rsidP="00C6695C">
      <w:pPr>
        <w:spacing w:after="0"/>
      </w:pPr>
      <w:r>
        <w:t>Lateral section: shows a theoretical slice across a structure's width.</w:t>
      </w:r>
    </w:p>
    <w:p w14:paraId="66A25C98" w14:textId="77777777" w:rsidR="0070528E" w:rsidRDefault="0070528E" w:rsidP="00C6695C">
      <w:pPr>
        <w:spacing w:after="0"/>
      </w:pPr>
      <w:r>
        <w:t>Longitudinal section: the one that cuts through a building's length.</w:t>
      </w:r>
    </w:p>
    <w:p w14:paraId="7DC72F4C" w14:textId="77777777" w:rsidR="0070528E" w:rsidRDefault="0070528E" w:rsidP="00C6695C">
      <w:pPr>
        <w:spacing w:after="0"/>
      </w:pPr>
    </w:p>
    <w:p w14:paraId="5D6E6F05" w14:textId="2C1EB8A3" w:rsidR="0070528E" w:rsidRDefault="0070528E" w:rsidP="00C6695C">
      <w:pPr>
        <w:spacing w:after="0"/>
      </w:pPr>
      <w:r>
        <w:lastRenderedPageBreak/>
        <w:t>-Space</w:t>
      </w:r>
    </w:p>
    <w:p w14:paraId="70A5E8C2" w14:textId="77777777" w:rsidR="0070528E" w:rsidRDefault="0070528E" w:rsidP="00C6695C">
      <w:pPr>
        <w:spacing w:after="0"/>
      </w:pPr>
      <w:r>
        <w:t>The bounded or boundless "container" of objects</w:t>
      </w:r>
    </w:p>
    <w:p w14:paraId="27DF416E" w14:textId="77777777" w:rsidR="0070528E" w:rsidRDefault="0070528E" w:rsidP="00C6695C">
      <w:pPr>
        <w:spacing w:after="0"/>
      </w:pPr>
      <w:r>
        <w:t>Can be real three-dimensional space occupied by a statue or a vase or contained within a room. Or, it can be illusionistic, when painters depict an image (or illusion) of the three-dimensional spatial world on a two-dimensional surface</w:t>
      </w:r>
    </w:p>
    <w:p w14:paraId="3ADDE29E" w14:textId="77777777" w:rsidR="0070528E" w:rsidRDefault="0070528E" w:rsidP="00C6695C">
      <w:pPr>
        <w:spacing w:after="0"/>
      </w:pPr>
    </w:p>
    <w:p w14:paraId="6D4B9014" w14:textId="319E0A86" w:rsidR="0070528E" w:rsidRDefault="0070528E" w:rsidP="00C6695C">
      <w:pPr>
        <w:spacing w:after="0"/>
      </w:pPr>
      <w:r>
        <w:t>-Spectrum</w:t>
      </w:r>
    </w:p>
    <w:p w14:paraId="06E33074" w14:textId="77777777" w:rsidR="0070528E" w:rsidRDefault="0070528E" w:rsidP="00C6695C">
      <w:pPr>
        <w:spacing w:after="0"/>
      </w:pPr>
      <w:r>
        <w:t>The sum of all the wavelengths composes visible spectrum.</w:t>
      </w:r>
    </w:p>
    <w:p w14:paraId="54C675E1" w14:textId="77777777" w:rsidR="0070528E" w:rsidRDefault="0070528E" w:rsidP="00C6695C">
      <w:pPr>
        <w:spacing w:after="0"/>
      </w:pPr>
    </w:p>
    <w:p w14:paraId="5CA52B3A" w14:textId="0F62EF52" w:rsidR="0070528E" w:rsidRDefault="0070528E" w:rsidP="00C6695C">
      <w:pPr>
        <w:spacing w:after="0"/>
      </w:pPr>
      <w:r>
        <w:t>-Statues and Busts</w:t>
      </w:r>
    </w:p>
    <w:p w14:paraId="47783EE4" w14:textId="77777777" w:rsidR="0070528E" w:rsidRDefault="0070528E" w:rsidP="00C6695C">
      <w:pPr>
        <w:spacing w:after="0"/>
      </w:pPr>
      <w:r>
        <w:t>Busts are head, shoulders, and chest. Both exist independent of any architectural frame or setting. Freestanding sculptures, or sculptures in the round.</w:t>
      </w:r>
    </w:p>
    <w:p w14:paraId="6B117D1A" w14:textId="77777777" w:rsidR="0070528E" w:rsidRDefault="0070528E" w:rsidP="00C6695C">
      <w:pPr>
        <w:spacing w:after="0"/>
      </w:pPr>
    </w:p>
    <w:p w14:paraId="18F94B34" w14:textId="681C9A12" w:rsidR="0070528E" w:rsidRDefault="0070528E" w:rsidP="00C6695C">
      <w:pPr>
        <w:spacing w:after="0"/>
      </w:pPr>
      <w:r>
        <w:t>-Subtractive Light</w:t>
      </w:r>
    </w:p>
    <w:p w14:paraId="2EC6CE00" w14:textId="77777777" w:rsidR="0070528E" w:rsidRDefault="0070528E" w:rsidP="00C6695C">
      <w:pPr>
        <w:spacing w:after="0"/>
      </w:pPr>
      <w:r>
        <w:t>The light reflected from pigments and objects.</w:t>
      </w:r>
    </w:p>
    <w:p w14:paraId="1BD9B41D" w14:textId="77777777" w:rsidR="0070528E" w:rsidRDefault="0070528E" w:rsidP="00C6695C">
      <w:pPr>
        <w:spacing w:after="0"/>
      </w:pPr>
    </w:p>
    <w:p w14:paraId="09DF7569" w14:textId="2C4F9708" w:rsidR="0070528E" w:rsidRDefault="0070528E" w:rsidP="00C6695C">
      <w:pPr>
        <w:spacing w:after="0"/>
      </w:pPr>
      <w:r>
        <w:t>-Subtractive Sculptural technique</w:t>
      </w:r>
    </w:p>
    <w:p w14:paraId="5CA7EB73" w14:textId="77777777" w:rsidR="0070528E" w:rsidRDefault="0070528E" w:rsidP="00C6695C">
      <w:pPr>
        <w:spacing w:after="0"/>
      </w:pPr>
      <w:r>
        <w:t>Removing material to create sculpture. For example, carving. The final form is a reduction of the original mass of a block of stone, a piece of wood, or another material. All sculptors of wood or stone cut away (subtract) "excess material."</w:t>
      </w:r>
    </w:p>
    <w:p w14:paraId="31007E5C" w14:textId="77777777" w:rsidR="0070528E" w:rsidRDefault="0070528E" w:rsidP="00C6695C">
      <w:pPr>
        <w:spacing w:after="0"/>
      </w:pPr>
    </w:p>
    <w:p w14:paraId="7AFC5241" w14:textId="0461D65E" w:rsidR="0070528E" w:rsidRDefault="0070528E" w:rsidP="00C6695C">
      <w:pPr>
        <w:spacing w:after="0"/>
      </w:pPr>
      <w:r>
        <w:t>-Technique</w:t>
      </w:r>
    </w:p>
    <w:p w14:paraId="3CEC88B7" w14:textId="77777777" w:rsidR="0070528E" w:rsidRDefault="0070528E" w:rsidP="00C6695C">
      <w:pPr>
        <w:spacing w:after="0"/>
      </w:pPr>
      <w:r>
        <w:t>The processes artist employ, such as applying paint to canvas with a brush, and the distinctive, personal ways they handle materials.</w:t>
      </w:r>
    </w:p>
    <w:p w14:paraId="5945AD1F" w14:textId="77777777" w:rsidR="0070528E" w:rsidRDefault="0070528E" w:rsidP="00C6695C">
      <w:pPr>
        <w:spacing w:after="0"/>
      </w:pPr>
    </w:p>
    <w:p w14:paraId="610F5387" w14:textId="38697A10" w:rsidR="0070528E" w:rsidRDefault="0070528E" w:rsidP="00C6695C">
      <w:pPr>
        <w:spacing w:after="0"/>
      </w:pPr>
      <w:r>
        <w:t>-Texture</w:t>
      </w:r>
    </w:p>
    <w:p w14:paraId="24045702" w14:textId="77777777" w:rsidR="0070528E" w:rsidRDefault="0070528E" w:rsidP="00C6695C">
      <w:pPr>
        <w:spacing w:after="0"/>
      </w:pPr>
      <w:r>
        <w:t>Refers to the quality of a surface, such as rough or shiny.</w:t>
      </w:r>
    </w:p>
    <w:p w14:paraId="558AAFF5" w14:textId="77777777" w:rsidR="0070528E" w:rsidRDefault="0070528E" w:rsidP="00C6695C">
      <w:pPr>
        <w:spacing w:after="0"/>
      </w:pPr>
    </w:p>
    <w:p w14:paraId="448D27BD" w14:textId="417C8E34" w:rsidR="0070528E" w:rsidRDefault="0070528E" w:rsidP="00C6695C">
      <w:pPr>
        <w:spacing w:after="0"/>
      </w:pPr>
      <w:r>
        <w:t>-Tonality</w:t>
      </w:r>
    </w:p>
    <w:p w14:paraId="763A606A" w14:textId="77777777" w:rsidR="0070528E" w:rsidRDefault="0070528E" w:rsidP="00C6695C">
      <w:pPr>
        <w:spacing w:after="0"/>
      </w:pPr>
      <w:r>
        <w:t>The degree of lightness or darkness</w:t>
      </w:r>
    </w:p>
    <w:p w14:paraId="3891ABC8" w14:textId="77777777" w:rsidR="0070528E" w:rsidRDefault="0070528E" w:rsidP="00C6695C">
      <w:pPr>
        <w:spacing w:after="0"/>
      </w:pPr>
    </w:p>
    <w:p w14:paraId="4777F970" w14:textId="62684B49" w:rsidR="0070528E" w:rsidRDefault="0070528E" w:rsidP="00C6695C">
      <w:pPr>
        <w:spacing w:after="0"/>
      </w:pPr>
      <w:r>
        <w:t>-True texture</w:t>
      </w:r>
    </w:p>
    <w:p w14:paraId="5FF6A53A" w14:textId="591B9B5A" w:rsidR="0070528E" w:rsidRDefault="0070528E" w:rsidP="00C6695C">
      <w:pPr>
        <w:spacing w:after="0"/>
      </w:pPr>
      <w:r>
        <w:t>The tactile quality of the surface; we can experience through touch.</w:t>
      </w:r>
    </w:p>
    <w:p w14:paraId="1323ADEE" w14:textId="5AD43BF5" w:rsidR="00C6695C" w:rsidRDefault="00C6695C" w:rsidP="00C6695C">
      <w:pPr>
        <w:spacing w:after="0"/>
      </w:pPr>
    </w:p>
    <w:p w14:paraId="1B0CFE32" w14:textId="2DFD73D5" w:rsidR="00C6695C" w:rsidRDefault="00C6695C" w:rsidP="00C6695C">
      <w:pPr>
        <w:spacing w:after="0"/>
      </w:pPr>
      <w:r>
        <w:t>NEW WORDS TO BE SORTED BELOW</w:t>
      </w:r>
    </w:p>
    <w:p w14:paraId="4C06CBDF" w14:textId="3BC8165C" w:rsidR="00C6695C" w:rsidRDefault="00C6695C" w:rsidP="00C6695C">
      <w:pPr>
        <w:spacing w:after="0"/>
      </w:pPr>
    </w:p>
    <w:p w14:paraId="50EF80D2" w14:textId="77777777" w:rsidR="00C6695C" w:rsidRDefault="00C6695C" w:rsidP="00C6695C">
      <w:pPr>
        <w:spacing w:after="0"/>
      </w:pPr>
      <w:r>
        <w:t>Balance</w:t>
      </w:r>
    </w:p>
    <w:p w14:paraId="0F2DDD39" w14:textId="77777777" w:rsidR="00C6695C" w:rsidRDefault="00C6695C" w:rsidP="00C6695C">
      <w:pPr>
        <w:spacing w:after="0"/>
      </w:pPr>
      <w:r>
        <w:t>symmetrical asymmetrical, radial</w:t>
      </w:r>
    </w:p>
    <w:p w14:paraId="6D8C7A84" w14:textId="77777777" w:rsidR="00C6695C" w:rsidRDefault="00C6695C" w:rsidP="00C6695C">
      <w:pPr>
        <w:spacing w:after="0"/>
      </w:pPr>
    </w:p>
    <w:p w14:paraId="41451D9A" w14:textId="77777777" w:rsidR="00C6695C" w:rsidRDefault="00C6695C" w:rsidP="00C6695C">
      <w:pPr>
        <w:spacing w:after="0"/>
      </w:pPr>
      <w:r>
        <w:t>Components of color</w:t>
      </w:r>
    </w:p>
    <w:p w14:paraId="138D7C55" w14:textId="77777777" w:rsidR="00C6695C" w:rsidRDefault="00C6695C" w:rsidP="00C6695C">
      <w:pPr>
        <w:spacing w:after="0"/>
      </w:pPr>
      <w:r>
        <w:t>Hue, Value, Intensity/Chroma</w:t>
      </w:r>
    </w:p>
    <w:p w14:paraId="35E7851F" w14:textId="77777777" w:rsidR="00C6695C" w:rsidRDefault="00C6695C" w:rsidP="00C6695C">
      <w:pPr>
        <w:spacing w:after="0"/>
      </w:pPr>
    </w:p>
    <w:p w14:paraId="0DEAD19A" w14:textId="77777777" w:rsidR="00C6695C" w:rsidRDefault="00C6695C" w:rsidP="00C6695C">
      <w:pPr>
        <w:spacing w:after="0"/>
      </w:pPr>
      <w:r>
        <w:t>Content</w:t>
      </w:r>
    </w:p>
    <w:p w14:paraId="0477C489" w14:textId="77777777" w:rsidR="00C6695C" w:rsidRDefault="00C6695C" w:rsidP="00C6695C">
      <w:pPr>
        <w:spacing w:after="0"/>
      </w:pPr>
      <w:r>
        <w:lastRenderedPageBreak/>
        <w:t>It will often tell a story. Through direct observation statements can be made regarding the meaning of artwork. However be aware that you are looking at the artwork through the eyes of a person living in the 21st century. Research the facts to ascertain the meaning and the story within the context of the time in which it was created.</w:t>
      </w:r>
    </w:p>
    <w:p w14:paraId="01BB691B" w14:textId="77777777" w:rsidR="00C6695C" w:rsidRDefault="00C6695C" w:rsidP="00C6695C">
      <w:pPr>
        <w:spacing w:after="0"/>
      </w:pPr>
    </w:p>
    <w:p w14:paraId="0DBBE02B" w14:textId="77777777" w:rsidR="00C6695C" w:rsidRDefault="00C6695C" w:rsidP="00C6695C">
      <w:pPr>
        <w:spacing w:after="0"/>
      </w:pPr>
      <w:r>
        <w:t>Hierarchic Scale</w:t>
      </w:r>
    </w:p>
    <w:p w14:paraId="7B937D4E" w14:textId="77777777" w:rsidR="00C6695C" w:rsidRDefault="00C6695C" w:rsidP="00C6695C">
      <w:pPr>
        <w:spacing w:after="0"/>
      </w:pPr>
      <w:r>
        <w:t>The enlargement of the subject matter to show social importance</w:t>
      </w:r>
    </w:p>
    <w:p w14:paraId="643B0634" w14:textId="77777777" w:rsidR="00C6695C" w:rsidRDefault="00C6695C" w:rsidP="00C6695C">
      <w:pPr>
        <w:spacing w:after="0"/>
      </w:pPr>
    </w:p>
    <w:p w14:paraId="4769F63F" w14:textId="77777777" w:rsidR="00C6695C" w:rsidRDefault="00C6695C" w:rsidP="00C6695C">
      <w:pPr>
        <w:spacing w:after="0"/>
      </w:pPr>
      <w:r>
        <w:t>Iconography</w:t>
      </w:r>
    </w:p>
    <w:p w14:paraId="4718A44E" w14:textId="77777777" w:rsidR="00C6695C" w:rsidRDefault="00C6695C" w:rsidP="00C6695C">
      <w:pPr>
        <w:spacing w:after="0"/>
      </w:pPr>
      <w:r>
        <w:t>Meaning the "writing of Images" it refers to both the subject and the content. It presents signs and symbols that infer meaning.</w:t>
      </w:r>
    </w:p>
    <w:p w14:paraId="176420E0" w14:textId="77777777" w:rsidR="00C6695C" w:rsidRDefault="00C6695C" w:rsidP="00C6695C">
      <w:pPr>
        <w:spacing w:after="0"/>
      </w:pPr>
    </w:p>
    <w:p w14:paraId="774DF15C" w14:textId="77777777" w:rsidR="00C6695C" w:rsidRDefault="00C6695C" w:rsidP="00C6695C">
      <w:pPr>
        <w:spacing w:after="0"/>
      </w:pPr>
      <w:r>
        <w:t>Line</w:t>
      </w:r>
    </w:p>
    <w:p w14:paraId="04315B46" w14:textId="1EAD4B72" w:rsidR="00C6695C" w:rsidRDefault="00C6695C" w:rsidP="00C6695C">
      <w:pPr>
        <w:spacing w:after="0"/>
      </w:pPr>
      <w:r>
        <w:t xml:space="preserve">It is a moving point, a path in space. It can be Actual </w:t>
      </w:r>
      <w:r w:rsidR="001E762A">
        <w:t>or Implied</w:t>
      </w:r>
      <w:r>
        <w:t xml:space="preserve">. It can define Shape. </w:t>
      </w:r>
    </w:p>
    <w:p w14:paraId="748741DA" w14:textId="77777777" w:rsidR="00C6695C" w:rsidRDefault="00C6695C" w:rsidP="00C6695C">
      <w:pPr>
        <w:spacing w:after="0"/>
      </w:pPr>
      <w:r>
        <w:t xml:space="preserve">4 </w:t>
      </w:r>
      <w:proofErr w:type="gramStart"/>
      <w:r>
        <w:t>types ,</w:t>
      </w:r>
      <w:proofErr w:type="gramEnd"/>
      <w:r>
        <w:t xml:space="preserve"> vertical, horizontal, diagonal, curvilinear</w:t>
      </w:r>
    </w:p>
    <w:p w14:paraId="03F63598" w14:textId="77777777" w:rsidR="00C6695C" w:rsidRDefault="00C6695C" w:rsidP="00C6695C">
      <w:pPr>
        <w:spacing w:after="0"/>
      </w:pPr>
    </w:p>
    <w:p w14:paraId="1772C331" w14:textId="77777777" w:rsidR="00C6695C" w:rsidRDefault="00C6695C" w:rsidP="00C6695C">
      <w:pPr>
        <w:spacing w:after="0"/>
      </w:pPr>
      <w:r>
        <w:t>Mass</w:t>
      </w:r>
    </w:p>
    <w:p w14:paraId="28B6E068" w14:textId="77777777" w:rsidR="00C6695C" w:rsidRDefault="00C6695C" w:rsidP="00C6695C">
      <w:pPr>
        <w:spacing w:after="0"/>
      </w:pPr>
      <w:r>
        <w:t>the weight of solid matter</w:t>
      </w:r>
    </w:p>
    <w:p w14:paraId="0ACBB2B4" w14:textId="77777777" w:rsidR="00C6695C" w:rsidRDefault="00C6695C" w:rsidP="00C6695C">
      <w:pPr>
        <w:spacing w:after="0"/>
      </w:pPr>
    </w:p>
    <w:p w14:paraId="43934A5A" w14:textId="77777777" w:rsidR="00C6695C" w:rsidRDefault="00C6695C" w:rsidP="00C6695C">
      <w:pPr>
        <w:spacing w:after="0"/>
      </w:pPr>
      <w:r>
        <w:t>Material and Technique</w:t>
      </w:r>
    </w:p>
    <w:p w14:paraId="049849EC" w14:textId="77777777" w:rsidR="00C6695C" w:rsidRDefault="00C6695C" w:rsidP="00C6695C">
      <w:pPr>
        <w:spacing w:after="0"/>
      </w:pPr>
      <w:r>
        <w:t xml:space="preserve">These two terms refer to the medium the </w:t>
      </w:r>
      <w:proofErr w:type="gramStart"/>
      <w:r>
        <w:t>artists</w:t>
      </w:r>
      <w:proofErr w:type="gramEnd"/>
      <w:r>
        <w:t xml:space="preserve"> uses and how they use it to create art.</w:t>
      </w:r>
    </w:p>
    <w:p w14:paraId="61589370" w14:textId="77777777" w:rsidR="00C6695C" w:rsidRDefault="00C6695C" w:rsidP="00C6695C">
      <w:pPr>
        <w:spacing w:after="0"/>
      </w:pPr>
    </w:p>
    <w:p w14:paraId="1E1D0C14" w14:textId="77777777" w:rsidR="00C6695C" w:rsidRDefault="00C6695C" w:rsidP="00C6695C">
      <w:pPr>
        <w:spacing w:after="0"/>
      </w:pPr>
      <w:r>
        <w:t>Perspective</w:t>
      </w:r>
    </w:p>
    <w:p w14:paraId="5B650D51" w14:textId="77777777" w:rsidR="00C6695C" w:rsidRDefault="00C6695C" w:rsidP="00C6695C">
      <w:pPr>
        <w:spacing w:after="0"/>
      </w:pPr>
      <w:r>
        <w:t>The Illusion of depth on a 2d space or surface.</w:t>
      </w:r>
    </w:p>
    <w:p w14:paraId="4EBCC327" w14:textId="77777777" w:rsidR="00C6695C" w:rsidRDefault="00C6695C" w:rsidP="00C6695C">
      <w:pPr>
        <w:spacing w:after="0"/>
      </w:pPr>
    </w:p>
    <w:p w14:paraId="3A978A22" w14:textId="77777777" w:rsidR="00C6695C" w:rsidRDefault="00C6695C" w:rsidP="00C6695C">
      <w:pPr>
        <w:spacing w:after="0"/>
      </w:pPr>
      <w:r>
        <w:t>Proportion</w:t>
      </w:r>
    </w:p>
    <w:p w14:paraId="629B0175" w14:textId="77777777" w:rsidR="00C6695C" w:rsidRDefault="00C6695C" w:rsidP="00C6695C">
      <w:pPr>
        <w:spacing w:after="0"/>
      </w:pPr>
      <w:r>
        <w:t>the relationship of sizes</w:t>
      </w:r>
    </w:p>
    <w:p w14:paraId="6F93CDCD" w14:textId="77777777" w:rsidR="00C6695C" w:rsidRDefault="00C6695C" w:rsidP="00C6695C">
      <w:pPr>
        <w:spacing w:after="0"/>
      </w:pPr>
    </w:p>
    <w:p w14:paraId="144B2BAF" w14:textId="77777777" w:rsidR="00C6695C" w:rsidRDefault="00C6695C" w:rsidP="00C6695C">
      <w:pPr>
        <w:spacing w:after="0"/>
      </w:pPr>
      <w:r>
        <w:t>Space</w:t>
      </w:r>
    </w:p>
    <w:p w14:paraId="22D795F1" w14:textId="77777777" w:rsidR="00C6695C" w:rsidRDefault="00C6695C" w:rsidP="00C6695C">
      <w:pPr>
        <w:spacing w:after="0"/>
      </w:pPr>
      <w:r>
        <w:t>In the visual arts it can be experienced as positive and negative.</w:t>
      </w:r>
    </w:p>
    <w:p w14:paraId="43A00F53" w14:textId="77777777" w:rsidR="00C6695C" w:rsidRDefault="00C6695C" w:rsidP="00C6695C">
      <w:pPr>
        <w:spacing w:after="0"/>
      </w:pPr>
    </w:p>
    <w:p w14:paraId="6E78B5A5" w14:textId="77777777" w:rsidR="00C6695C" w:rsidRDefault="00C6695C" w:rsidP="00C6695C">
      <w:pPr>
        <w:spacing w:after="0"/>
      </w:pPr>
      <w:r>
        <w:t>Subject</w:t>
      </w:r>
    </w:p>
    <w:p w14:paraId="27DD7A9F" w14:textId="77777777" w:rsidR="00C6695C" w:rsidRDefault="00C6695C" w:rsidP="00C6695C">
      <w:pPr>
        <w:spacing w:after="0"/>
      </w:pPr>
      <w:r>
        <w:t>Architecture/Painting/Sculpture</w:t>
      </w:r>
    </w:p>
    <w:p w14:paraId="76B5ED04" w14:textId="77777777" w:rsidR="00C6695C" w:rsidRDefault="00C6695C" w:rsidP="00C6695C">
      <w:pPr>
        <w:spacing w:after="0"/>
      </w:pPr>
      <w:r>
        <w:t>Pictorial Subjects can be religious, historical, political, mythological, and numerous others.</w:t>
      </w:r>
    </w:p>
    <w:p w14:paraId="3C52A8B1" w14:textId="77777777" w:rsidR="00C6695C" w:rsidRDefault="00C6695C" w:rsidP="00C6695C">
      <w:pPr>
        <w:spacing w:after="0"/>
      </w:pPr>
    </w:p>
    <w:p w14:paraId="4A1E5A0E" w14:textId="77777777" w:rsidR="00C6695C" w:rsidRDefault="00C6695C" w:rsidP="00C6695C">
      <w:pPr>
        <w:spacing w:after="0"/>
      </w:pPr>
      <w:r>
        <w:t>Texture</w:t>
      </w:r>
    </w:p>
    <w:p w14:paraId="09719711" w14:textId="77777777" w:rsidR="00C6695C" w:rsidRDefault="00C6695C" w:rsidP="00C6695C">
      <w:pPr>
        <w:spacing w:after="0"/>
      </w:pPr>
      <w:r>
        <w:t>It creates an actual or implied tactile sensation</w:t>
      </w:r>
    </w:p>
    <w:p w14:paraId="65BD21B1" w14:textId="77777777" w:rsidR="00C6695C" w:rsidRDefault="00C6695C" w:rsidP="00C6695C">
      <w:pPr>
        <w:spacing w:after="0"/>
      </w:pPr>
    </w:p>
    <w:p w14:paraId="23C27E2F" w14:textId="77777777" w:rsidR="00C6695C" w:rsidRDefault="00C6695C" w:rsidP="00C6695C">
      <w:pPr>
        <w:spacing w:after="0"/>
      </w:pPr>
      <w:r>
        <w:t>Volume</w:t>
      </w:r>
    </w:p>
    <w:p w14:paraId="776FA6B7" w14:textId="77777777" w:rsidR="00C6695C" w:rsidRDefault="00C6695C" w:rsidP="00C6695C">
      <w:pPr>
        <w:spacing w:after="0"/>
      </w:pPr>
      <w:r>
        <w:t>The space around matter or inside matter, this term is associated with architecture.</w:t>
      </w:r>
    </w:p>
    <w:p w14:paraId="115BABED" w14:textId="77777777" w:rsidR="00C6695C" w:rsidRDefault="00C6695C" w:rsidP="00C6695C">
      <w:pPr>
        <w:spacing w:after="0"/>
      </w:pPr>
    </w:p>
    <w:p w14:paraId="04DF56E1" w14:textId="77777777" w:rsidR="00C6695C" w:rsidRDefault="00C6695C" w:rsidP="00C6695C">
      <w:pPr>
        <w:spacing w:after="0"/>
      </w:pPr>
      <w:r>
        <w:t>Warm Colors / Cool Colors</w:t>
      </w:r>
    </w:p>
    <w:p w14:paraId="576700F1" w14:textId="224C0B6D" w:rsidR="00C6695C" w:rsidRDefault="00C6695C" w:rsidP="00C6695C">
      <w:pPr>
        <w:spacing w:after="0"/>
      </w:pPr>
      <w:r>
        <w:t xml:space="preserve">Red, Orange, Yellow / </w:t>
      </w:r>
      <w:proofErr w:type="spellStart"/>
      <w:r>
        <w:t>Purple</w:t>
      </w:r>
      <w:proofErr w:type="gramStart"/>
      <w:r>
        <w:t>,Blue</w:t>
      </w:r>
      <w:proofErr w:type="spellEnd"/>
      <w:proofErr w:type="gramEnd"/>
      <w:r>
        <w:t>, Green</w:t>
      </w:r>
    </w:p>
    <w:sectPr w:rsidR="00C6695C" w:rsidSect="00C6695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587"/>
    <w:multiLevelType w:val="hybridMultilevel"/>
    <w:tmpl w:val="98384A46"/>
    <w:lvl w:ilvl="0" w:tplc="D440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C18ED"/>
    <w:multiLevelType w:val="hybridMultilevel"/>
    <w:tmpl w:val="98384A46"/>
    <w:lvl w:ilvl="0" w:tplc="D440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Y0NDczMDE2NjcwNDZW0lEKTi0uzszPAykwqgUAlMVnSywAAAA="/>
  </w:docVars>
  <w:rsids>
    <w:rsidRoot w:val="000F5500"/>
    <w:rsid w:val="000333BD"/>
    <w:rsid w:val="000B5D44"/>
    <w:rsid w:val="000E2590"/>
    <w:rsid w:val="000F5500"/>
    <w:rsid w:val="00107D87"/>
    <w:rsid w:val="001D4CDA"/>
    <w:rsid w:val="001E762A"/>
    <w:rsid w:val="002B15B5"/>
    <w:rsid w:val="003308EA"/>
    <w:rsid w:val="003519E7"/>
    <w:rsid w:val="00354747"/>
    <w:rsid w:val="003664ED"/>
    <w:rsid w:val="00374259"/>
    <w:rsid w:val="003B3A67"/>
    <w:rsid w:val="00486E70"/>
    <w:rsid w:val="005153D9"/>
    <w:rsid w:val="0053026E"/>
    <w:rsid w:val="005C04E0"/>
    <w:rsid w:val="005E0D7F"/>
    <w:rsid w:val="00617AEB"/>
    <w:rsid w:val="0064023A"/>
    <w:rsid w:val="00646732"/>
    <w:rsid w:val="00664228"/>
    <w:rsid w:val="00686DED"/>
    <w:rsid w:val="0070528E"/>
    <w:rsid w:val="007A2979"/>
    <w:rsid w:val="008542ED"/>
    <w:rsid w:val="008A4E60"/>
    <w:rsid w:val="008B4B11"/>
    <w:rsid w:val="008D6D30"/>
    <w:rsid w:val="00986F30"/>
    <w:rsid w:val="009E72AC"/>
    <w:rsid w:val="00AB186B"/>
    <w:rsid w:val="00AB45B1"/>
    <w:rsid w:val="00AD3DB7"/>
    <w:rsid w:val="00B54972"/>
    <w:rsid w:val="00B875FE"/>
    <w:rsid w:val="00C012D0"/>
    <w:rsid w:val="00C6695C"/>
    <w:rsid w:val="00C77327"/>
    <w:rsid w:val="00CA573E"/>
    <w:rsid w:val="00CD559F"/>
    <w:rsid w:val="00D01C2B"/>
    <w:rsid w:val="00D13B66"/>
    <w:rsid w:val="00D44B75"/>
    <w:rsid w:val="00D81FC7"/>
    <w:rsid w:val="00DD381E"/>
    <w:rsid w:val="00E405C4"/>
    <w:rsid w:val="00E7645F"/>
    <w:rsid w:val="00E87DCD"/>
    <w:rsid w:val="00F8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C5C8"/>
  <w15:chartTrackingRefBased/>
  <w15:docId w15:val="{A633CF92-7D2F-4AE6-9B92-8ABA7F79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00"/>
    <w:pPr>
      <w:ind w:left="720"/>
      <w:contextualSpacing/>
    </w:pPr>
  </w:style>
  <w:style w:type="paragraph" w:styleId="BalloonText">
    <w:name w:val="Balloon Text"/>
    <w:basedOn w:val="Normal"/>
    <w:link w:val="BalloonTextChar"/>
    <w:uiPriority w:val="99"/>
    <w:semiHidden/>
    <w:unhideWhenUsed/>
    <w:rsid w:val="00C01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Patterson</dc:creator>
  <cp:keywords/>
  <dc:description/>
  <cp:lastModifiedBy>augky</cp:lastModifiedBy>
  <cp:revision>2</cp:revision>
  <cp:lastPrinted>2018-02-25T01:51:00Z</cp:lastPrinted>
  <dcterms:created xsi:type="dcterms:W3CDTF">2018-08-18T09:39:00Z</dcterms:created>
  <dcterms:modified xsi:type="dcterms:W3CDTF">2018-08-18T09:39:00Z</dcterms:modified>
</cp:coreProperties>
</file>