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5C6EB" w14:textId="66D0605E" w:rsidR="0020772E" w:rsidRPr="0020772E" w:rsidRDefault="0020772E" w:rsidP="00BA5E73">
      <w:pPr>
        <w:spacing w:before="100" w:beforeAutospacing="1" w:after="100" w:afterAutospacing="1" w:line="240" w:lineRule="auto"/>
        <w:rPr>
          <w:rFonts w:ascii="Times New Roman" w:eastAsia="Times New Roman" w:hAnsi="Times New Roman" w:cs="Times New Roman"/>
          <w:kern w:val="0"/>
          <w14:ligatures w14:val="none"/>
        </w:rPr>
      </w:pPr>
      <w:bookmarkStart w:id="0" w:name="_GoBack"/>
      <w:bookmarkEnd w:id="0"/>
      <w:r w:rsidRPr="0020772E">
        <w:rPr>
          <w:rFonts w:ascii="Times New Roman" w:eastAsia="Times New Roman" w:hAnsi="Times New Roman" w:cs="Times New Roman"/>
          <w:b/>
          <w:bCs/>
          <w:kern w:val="0"/>
          <w:sz w:val="36"/>
          <w:szCs w:val="36"/>
          <w14:ligatures w14:val="none"/>
        </w:rPr>
        <w:t>References</w:t>
      </w:r>
    </w:p>
    <w:p w14:paraId="7BED0CFE" w14:textId="77777777" w:rsidR="0020772E" w:rsidRPr="0020772E" w:rsidRDefault="0020772E" w:rsidP="0020772E">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20772E">
        <w:rPr>
          <w:rFonts w:ascii="Times New Roman" w:eastAsia="Times New Roman" w:hAnsi="Times New Roman" w:cs="Times New Roman"/>
          <w:kern w:val="0"/>
          <w14:ligatures w14:val="none"/>
        </w:rPr>
        <w:t xml:space="preserve">American Nurses Association. (2021). </w:t>
      </w:r>
      <w:r w:rsidRPr="0020772E">
        <w:rPr>
          <w:rFonts w:ascii="Times New Roman" w:eastAsia="Times New Roman" w:hAnsi="Times New Roman" w:cs="Times New Roman"/>
          <w:i/>
          <w:iCs/>
          <w:kern w:val="0"/>
          <w14:ligatures w14:val="none"/>
        </w:rPr>
        <w:t>Social media guidelines for nurses.</w:t>
      </w:r>
      <w:r w:rsidRPr="0020772E">
        <w:rPr>
          <w:rFonts w:ascii="Times New Roman" w:eastAsia="Times New Roman" w:hAnsi="Times New Roman" w:cs="Times New Roman"/>
          <w:kern w:val="0"/>
          <w14:ligatures w14:val="none"/>
        </w:rPr>
        <w:t xml:space="preserve"> </w:t>
      </w:r>
      <w:hyperlink r:id="rId5" w:tgtFrame="_new" w:history="1">
        <w:r w:rsidRPr="0020772E">
          <w:rPr>
            <w:rFonts w:ascii="Times New Roman" w:eastAsia="Times New Roman" w:hAnsi="Times New Roman" w:cs="Times New Roman"/>
            <w:color w:val="0000FF"/>
            <w:kern w:val="0"/>
            <w:u w:val="single"/>
            <w14:ligatures w14:val="none"/>
          </w:rPr>
          <w:t>https://www.nursingworld.org</w:t>
        </w:r>
      </w:hyperlink>
    </w:p>
    <w:p w14:paraId="5018747E" w14:textId="77777777" w:rsidR="0020772E" w:rsidRPr="0020772E" w:rsidRDefault="0020772E" w:rsidP="0020772E">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20772E">
        <w:rPr>
          <w:rFonts w:ascii="Times New Roman" w:eastAsia="Times New Roman" w:hAnsi="Times New Roman" w:cs="Times New Roman"/>
          <w:kern w:val="0"/>
          <w14:ligatures w14:val="none"/>
        </w:rPr>
        <w:t xml:space="preserve">Health IT.gov. (2022). </w:t>
      </w:r>
      <w:r w:rsidRPr="0020772E">
        <w:rPr>
          <w:rFonts w:ascii="Times New Roman" w:eastAsia="Times New Roman" w:hAnsi="Times New Roman" w:cs="Times New Roman"/>
          <w:i/>
          <w:iCs/>
          <w:kern w:val="0"/>
          <w14:ligatures w14:val="none"/>
        </w:rPr>
        <w:t>HIPAA and social media.</w:t>
      </w:r>
      <w:r w:rsidRPr="0020772E">
        <w:rPr>
          <w:rFonts w:ascii="Times New Roman" w:eastAsia="Times New Roman" w:hAnsi="Times New Roman" w:cs="Times New Roman"/>
          <w:kern w:val="0"/>
          <w14:ligatures w14:val="none"/>
        </w:rPr>
        <w:t xml:space="preserve"> </w:t>
      </w:r>
      <w:hyperlink r:id="rId6" w:tgtFrame="_new" w:history="1">
        <w:r w:rsidRPr="0020772E">
          <w:rPr>
            <w:rFonts w:ascii="Times New Roman" w:eastAsia="Times New Roman" w:hAnsi="Times New Roman" w:cs="Times New Roman"/>
            <w:color w:val="0000FF"/>
            <w:kern w:val="0"/>
            <w:u w:val="single"/>
            <w14:ligatures w14:val="none"/>
          </w:rPr>
          <w:t>https://www.healthit.gov</w:t>
        </w:r>
      </w:hyperlink>
    </w:p>
    <w:p w14:paraId="5539E84E" w14:textId="77777777" w:rsidR="0020772E" w:rsidRPr="0020772E" w:rsidRDefault="0020772E" w:rsidP="0020772E">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20772E">
        <w:rPr>
          <w:rFonts w:ascii="Times New Roman" w:eastAsia="Times New Roman" w:hAnsi="Times New Roman" w:cs="Times New Roman"/>
          <w:kern w:val="0"/>
          <w14:ligatures w14:val="none"/>
        </w:rPr>
        <w:t xml:space="preserve">U.S. Department of Health and Human Services. (2022). </w:t>
      </w:r>
      <w:r w:rsidRPr="0020772E">
        <w:rPr>
          <w:rFonts w:ascii="Times New Roman" w:eastAsia="Times New Roman" w:hAnsi="Times New Roman" w:cs="Times New Roman"/>
          <w:i/>
          <w:iCs/>
          <w:kern w:val="0"/>
          <w14:ligatures w14:val="none"/>
        </w:rPr>
        <w:t>Summary of the HIPAA privacy rule.</w:t>
      </w:r>
      <w:r w:rsidRPr="0020772E">
        <w:rPr>
          <w:rFonts w:ascii="Times New Roman" w:eastAsia="Times New Roman" w:hAnsi="Times New Roman" w:cs="Times New Roman"/>
          <w:kern w:val="0"/>
          <w14:ligatures w14:val="none"/>
        </w:rPr>
        <w:t xml:space="preserve"> </w:t>
      </w:r>
      <w:hyperlink r:id="rId7" w:tgtFrame="_new" w:history="1">
        <w:r w:rsidRPr="0020772E">
          <w:rPr>
            <w:rFonts w:ascii="Times New Roman" w:eastAsia="Times New Roman" w:hAnsi="Times New Roman" w:cs="Times New Roman"/>
            <w:color w:val="0000FF"/>
            <w:kern w:val="0"/>
            <w:u w:val="single"/>
            <w14:ligatures w14:val="none"/>
          </w:rPr>
          <w:t>https://www.hhs.gov</w:t>
        </w:r>
      </w:hyperlink>
    </w:p>
    <w:p w14:paraId="2991CCB5" w14:textId="77777777" w:rsidR="0020772E" w:rsidRPr="0020772E" w:rsidRDefault="0020772E" w:rsidP="0020772E">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20772E">
        <w:rPr>
          <w:rFonts w:ascii="Times New Roman" w:eastAsia="Times New Roman" w:hAnsi="Times New Roman" w:cs="Times New Roman"/>
          <w:kern w:val="0"/>
          <w14:ligatures w14:val="none"/>
        </w:rPr>
        <w:t xml:space="preserve">Marshall, J., Malik, S., &amp; </w:t>
      </w:r>
      <w:proofErr w:type="spellStart"/>
      <w:r w:rsidRPr="0020772E">
        <w:rPr>
          <w:rFonts w:ascii="Times New Roman" w:eastAsia="Times New Roman" w:hAnsi="Times New Roman" w:cs="Times New Roman"/>
          <w:kern w:val="0"/>
          <w14:ligatures w14:val="none"/>
        </w:rPr>
        <w:t>Joychan</w:t>
      </w:r>
      <w:proofErr w:type="spellEnd"/>
      <w:r w:rsidRPr="0020772E">
        <w:rPr>
          <w:rFonts w:ascii="Times New Roman" w:eastAsia="Times New Roman" w:hAnsi="Times New Roman" w:cs="Times New Roman"/>
          <w:kern w:val="0"/>
          <w14:ligatures w14:val="none"/>
        </w:rPr>
        <w:t xml:space="preserve">, S. (2022). Views on social media use by mental health professionals. </w:t>
      </w:r>
      <w:r w:rsidRPr="0020772E">
        <w:rPr>
          <w:rFonts w:ascii="Times New Roman" w:eastAsia="Times New Roman" w:hAnsi="Times New Roman" w:cs="Times New Roman"/>
          <w:i/>
          <w:iCs/>
          <w:kern w:val="0"/>
          <w14:ligatures w14:val="none"/>
        </w:rPr>
        <w:t>Journal of the American Academy of Child and Adolescent Psychiatry, 61</w:t>
      </w:r>
      <w:r w:rsidRPr="0020772E">
        <w:rPr>
          <w:rFonts w:ascii="Times New Roman" w:eastAsia="Times New Roman" w:hAnsi="Times New Roman" w:cs="Times New Roman"/>
          <w:kern w:val="0"/>
          <w14:ligatures w14:val="none"/>
        </w:rPr>
        <w:t xml:space="preserve">(10), S160-S161. </w:t>
      </w:r>
      <w:hyperlink r:id="rId8" w:tgtFrame="_new" w:history="1">
        <w:r w:rsidRPr="0020772E">
          <w:rPr>
            <w:rFonts w:ascii="Times New Roman" w:eastAsia="Times New Roman" w:hAnsi="Times New Roman" w:cs="Times New Roman"/>
            <w:color w:val="0000FF"/>
            <w:kern w:val="0"/>
            <w:u w:val="single"/>
            <w14:ligatures w14:val="none"/>
          </w:rPr>
          <w:t>https://doi.org/10.1016/j.jaac.2022.09.077</w:t>
        </w:r>
      </w:hyperlink>
    </w:p>
    <w:p w14:paraId="59670376" w14:textId="77777777" w:rsidR="0020772E" w:rsidRPr="0020772E" w:rsidRDefault="0020772E" w:rsidP="0020772E">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20772E">
        <w:rPr>
          <w:rFonts w:ascii="Times New Roman" w:eastAsia="Times New Roman" w:hAnsi="Times New Roman" w:cs="Times New Roman"/>
          <w:kern w:val="0"/>
          <w14:ligatures w14:val="none"/>
        </w:rPr>
        <w:t xml:space="preserve">Wardi-Zonna, K., Hardy, J. L., Sanders, E. M., &amp; Hardy, R. M. (2020). Mental health professionals and the use of social media: Navigating ethical challenges. </w:t>
      </w:r>
      <w:r w:rsidRPr="0020772E">
        <w:rPr>
          <w:rFonts w:ascii="Times New Roman" w:eastAsia="Times New Roman" w:hAnsi="Times New Roman" w:cs="Times New Roman"/>
          <w:i/>
          <w:iCs/>
          <w:kern w:val="0"/>
          <w14:ligatures w14:val="none"/>
        </w:rPr>
        <w:t>Journal of Social Work Values and Ethics, 17</w:t>
      </w:r>
      <w:r w:rsidRPr="0020772E">
        <w:rPr>
          <w:rFonts w:ascii="Times New Roman" w:eastAsia="Times New Roman" w:hAnsi="Times New Roman" w:cs="Times New Roman"/>
          <w:kern w:val="0"/>
          <w14:ligatures w14:val="none"/>
        </w:rPr>
        <w:t>(2), 68.</w:t>
      </w:r>
    </w:p>
    <w:p w14:paraId="5780AEEE" w14:textId="2B3002A1" w:rsidR="00616AC1" w:rsidRPr="00616AC1" w:rsidRDefault="00616AC1" w:rsidP="00616AC1">
      <w:pPr>
        <w:shd w:val="clear" w:color="auto" w:fill="F2F2F2"/>
        <w:spacing w:after="0" w:line="240" w:lineRule="auto"/>
        <w:rPr>
          <w:rFonts w:ascii="Lato" w:eastAsia="Times New Roman" w:hAnsi="Lato" w:cs="Times New Roman"/>
          <w:color w:val="000000"/>
          <w:kern w:val="0"/>
          <w:sz w:val="27"/>
          <w:szCs w:val="27"/>
          <w14:ligatures w14:val="none"/>
        </w:rPr>
      </w:pPr>
      <w:r w:rsidRPr="00616AC1">
        <w:rPr>
          <w:rFonts w:ascii="Arial" w:eastAsia="Times New Roman" w:hAnsi="Arial" w:cs="Arial"/>
          <w:color w:val="000000"/>
          <w:kern w:val="0"/>
          <w:sz w:val="25"/>
          <w:szCs w:val="25"/>
          <w14:ligatures w14:val="none"/>
        </w:rPr>
        <w:t>For this assessment, you will prepare a two-page interprofessional staff update on HIPAA and</w:t>
      </w:r>
      <w:r w:rsidRPr="00616AC1">
        <w:rPr>
          <w:rFonts w:ascii="Lato" w:eastAsia="Times New Roman" w:hAnsi="Lato" w:cs="Times New Roman"/>
          <w:color w:val="000000"/>
          <w:kern w:val="0"/>
          <w:sz w:val="27"/>
          <w:szCs w:val="27"/>
          <w14:ligatures w14:val="none"/>
        </w:rPr>
        <w:br/>
      </w:r>
      <w:r w:rsidRPr="00616AC1">
        <w:rPr>
          <w:rFonts w:ascii="Arial" w:eastAsia="Times New Roman" w:hAnsi="Arial" w:cs="Arial"/>
          <w:color w:val="000000"/>
          <w:kern w:val="0"/>
          <w:sz w:val="25"/>
          <w:szCs w:val="25"/>
          <w14:ligatures w14:val="none"/>
        </w:rPr>
        <w:t>appropriate social media use in health care. Before you complete the detailed instructions in the</w:t>
      </w:r>
      <w:r w:rsidRPr="00616AC1">
        <w:rPr>
          <w:rFonts w:ascii="Lato" w:eastAsia="Times New Roman" w:hAnsi="Lato" w:cs="Times New Roman"/>
          <w:color w:val="000000"/>
          <w:kern w:val="0"/>
          <w:sz w:val="27"/>
          <w:szCs w:val="27"/>
          <w14:ligatures w14:val="none"/>
        </w:rPr>
        <w:br/>
      </w:r>
      <w:proofErr w:type="spellStart"/>
      <w:r w:rsidRPr="00616AC1">
        <w:rPr>
          <w:rFonts w:ascii="Arial" w:eastAsia="Times New Roman" w:hAnsi="Arial" w:cs="Arial"/>
          <w:color w:val="000000"/>
          <w:kern w:val="0"/>
          <w:sz w:val="25"/>
          <w:szCs w:val="25"/>
          <w14:ligatures w14:val="none"/>
        </w:rPr>
        <w:t>courseroom</w:t>
      </w:r>
      <w:proofErr w:type="spellEnd"/>
      <w:r w:rsidRPr="00616AC1">
        <w:rPr>
          <w:rFonts w:ascii="Arial" w:eastAsia="Times New Roman" w:hAnsi="Arial" w:cs="Arial"/>
          <w:color w:val="000000"/>
          <w:kern w:val="0"/>
          <w:sz w:val="25"/>
          <w:szCs w:val="25"/>
          <w14:ligatures w14:val="none"/>
        </w:rPr>
        <w:t>, first select one of the settings below that will become the focus of your</w:t>
      </w:r>
      <w:r w:rsidRPr="00616AC1">
        <w:rPr>
          <w:rFonts w:ascii="Lato" w:eastAsia="Times New Roman" w:hAnsi="Lato" w:cs="Times New Roman"/>
          <w:color w:val="000000"/>
          <w:kern w:val="0"/>
          <w:sz w:val="27"/>
          <w:szCs w:val="27"/>
          <w14:ligatures w14:val="none"/>
        </w:rPr>
        <w:br/>
      </w:r>
      <w:r w:rsidRPr="00616AC1">
        <w:rPr>
          <w:rFonts w:ascii="Arial" w:eastAsia="Times New Roman" w:hAnsi="Arial" w:cs="Arial"/>
          <w:color w:val="000000"/>
          <w:kern w:val="0"/>
          <w:sz w:val="25"/>
          <w:szCs w:val="25"/>
          <w14:ligatures w14:val="none"/>
        </w:rPr>
        <w:t>interprofessional staff update.</w:t>
      </w:r>
      <w:r w:rsidRPr="00616AC1">
        <w:rPr>
          <w:rFonts w:ascii="Lato" w:eastAsia="Times New Roman" w:hAnsi="Lato" w:cs="Times New Roman"/>
          <w:color w:val="000000"/>
          <w:kern w:val="0"/>
          <w:sz w:val="27"/>
          <w:szCs w:val="27"/>
          <w14:ligatures w14:val="none"/>
        </w:rPr>
        <w:br/>
      </w:r>
      <w:r w:rsidRPr="00616AC1">
        <w:rPr>
          <w:rFonts w:ascii="Arial" w:eastAsia="Times New Roman" w:hAnsi="Arial" w:cs="Arial"/>
          <w:color w:val="000000"/>
          <w:kern w:val="0"/>
          <w:sz w:val="25"/>
          <w:szCs w:val="25"/>
          <w14:ligatures w14:val="none"/>
        </w:rPr>
        <w:t xml:space="preserve">After you have selected one of the two settings below, return to the </w:t>
      </w:r>
      <w:proofErr w:type="spellStart"/>
      <w:r w:rsidRPr="00616AC1">
        <w:rPr>
          <w:rFonts w:ascii="Arial" w:eastAsia="Times New Roman" w:hAnsi="Arial" w:cs="Arial"/>
          <w:color w:val="000000"/>
          <w:kern w:val="0"/>
          <w:sz w:val="25"/>
          <w:szCs w:val="25"/>
          <w14:ligatures w14:val="none"/>
        </w:rPr>
        <w:t>courseroom</w:t>
      </w:r>
      <w:proofErr w:type="spellEnd"/>
      <w:r w:rsidRPr="00616AC1">
        <w:rPr>
          <w:rFonts w:ascii="Arial" w:eastAsia="Times New Roman" w:hAnsi="Arial" w:cs="Arial"/>
          <w:color w:val="000000"/>
          <w:kern w:val="0"/>
          <w:sz w:val="25"/>
          <w:szCs w:val="25"/>
          <w14:ligatures w14:val="none"/>
        </w:rPr>
        <w:t xml:space="preserve"> to review the</w:t>
      </w:r>
      <w:r w:rsidRPr="00616AC1">
        <w:rPr>
          <w:rFonts w:ascii="Lato" w:eastAsia="Times New Roman" w:hAnsi="Lato" w:cs="Times New Roman"/>
          <w:color w:val="000000"/>
          <w:kern w:val="0"/>
          <w:sz w:val="27"/>
          <w:szCs w:val="27"/>
          <w14:ligatures w14:val="none"/>
        </w:rPr>
        <w:br/>
      </w:r>
      <w:r w:rsidRPr="00616AC1">
        <w:rPr>
          <w:rFonts w:ascii="Arial" w:eastAsia="Times New Roman" w:hAnsi="Arial" w:cs="Arial"/>
          <w:color w:val="000000"/>
          <w:kern w:val="0"/>
          <w:sz w:val="25"/>
          <w:szCs w:val="25"/>
          <w14:ligatures w14:val="none"/>
        </w:rPr>
        <w:t>assessment instructions and grading rubric prior to completing your assessment.</w:t>
      </w:r>
      <w:r w:rsidRPr="00616AC1">
        <w:rPr>
          <w:rFonts w:ascii="Lato" w:eastAsia="Times New Roman" w:hAnsi="Lato" w:cs="Times New Roman"/>
          <w:color w:val="000000"/>
          <w:kern w:val="0"/>
          <w:sz w:val="27"/>
          <w:szCs w:val="27"/>
          <w14:ligatures w14:val="none"/>
        </w:rPr>
        <w:br/>
      </w:r>
      <w:r w:rsidRPr="00616AC1">
        <w:rPr>
          <w:rFonts w:ascii="Arial" w:eastAsia="Times New Roman" w:hAnsi="Arial" w:cs="Arial"/>
          <w:color w:val="000000"/>
          <w:kern w:val="0"/>
          <w:sz w:val="25"/>
          <w:szCs w:val="25"/>
          <w14:ligatures w14:val="none"/>
        </w:rPr>
        <w:t>• Mental Health and Rehabilitation Centers:</w:t>
      </w:r>
      <w:r w:rsidRPr="00616AC1">
        <w:rPr>
          <w:rFonts w:ascii="Lato" w:eastAsia="Times New Roman" w:hAnsi="Lato" w:cs="Times New Roman"/>
          <w:color w:val="000000"/>
          <w:kern w:val="0"/>
          <w:sz w:val="27"/>
          <w:szCs w:val="27"/>
          <w14:ligatures w14:val="none"/>
        </w:rPr>
        <w:br/>
      </w:r>
      <w:r w:rsidRPr="00616AC1">
        <w:rPr>
          <w:rFonts w:ascii="Courier New" w:eastAsia="Times New Roman" w:hAnsi="Courier New" w:cs="Courier New"/>
          <w:color w:val="000000"/>
          <w:kern w:val="0"/>
          <w:sz w:val="25"/>
          <w:szCs w:val="25"/>
          <w14:ligatures w14:val="none"/>
        </w:rPr>
        <w:t xml:space="preserve">o </w:t>
      </w:r>
      <w:r w:rsidRPr="00616AC1">
        <w:rPr>
          <w:rFonts w:ascii="Arial" w:eastAsia="Times New Roman" w:hAnsi="Arial" w:cs="Arial"/>
          <w:color w:val="000000"/>
          <w:kern w:val="0"/>
          <w:sz w:val="25"/>
          <w:szCs w:val="25"/>
          <w14:ligatures w14:val="none"/>
        </w:rPr>
        <w:t>Context: These centers cater to individuals with mental health issues or those</w:t>
      </w:r>
      <w:r w:rsidRPr="00616AC1">
        <w:rPr>
          <w:rFonts w:ascii="Lato" w:eastAsia="Times New Roman" w:hAnsi="Lato" w:cs="Times New Roman"/>
          <w:color w:val="000000"/>
          <w:kern w:val="0"/>
          <w:sz w:val="27"/>
          <w:szCs w:val="27"/>
          <w14:ligatures w14:val="none"/>
        </w:rPr>
        <w:br/>
      </w:r>
      <w:r w:rsidRPr="00616AC1">
        <w:rPr>
          <w:rFonts w:ascii="Arial" w:eastAsia="Times New Roman" w:hAnsi="Arial" w:cs="Arial"/>
          <w:color w:val="000000"/>
          <w:kern w:val="0"/>
          <w:sz w:val="25"/>
          <w:szCs w:val="25"/>
          <w14:ligatures w14:val="none"/>
        </w:rPr>
        <w:t>undergoing rehabilitation for substance abuse. The stigma associated with</w:t>
      </w:r>
      <w:r w:rsidRPr="00616AC1">
        <w:rPr>
          <w:rFonts w:ascii="Lato" w:eastAsia="Times New Roman" w:hAnsi="Lato" w:cs="Times New Roman"/>
          <w:color w:val="000000"/>
          <w:kern w:val="0"/>
          <w:sz w:val="27"/>
          <w:szCs w:val="27"/>
          <w14:ligatures w14:val="none"/>
        </w:rPr>
        <w:br/>
      </w:r>
      <w:r w:rsidRPr="00616AC1">
        <w:rPr>
          <w:rFonts w:ascii="Arial" w:eastAsia="Times New Roman" w:hAnsi="Arial" w:cs="Arial"/>
          <w:color w:val="000000"/>
          <w:kern w:val="0"/>
          <w:sz w:val="25"/>
          <w:szCs w:val="25"/>
          <w14:ligatures w14:val="none"/>
        </w:rPr>
        <w:t>mental health and addiction makes privacy paramount.</w:t>
      </w:r>
      <w:r w:rsidRPr="00616AC1">
        <w:rPr>
          <w:rFonts w:ascii="Lato" w:eastAsia="Times New Roman" w:hAnsi="Lato" w:cs="Times New Roman"/>
          <w:color w:val="000000"/>
          <w:kern w:val="0"/>
          <w:sz w:val="27"/>
          <w:szCs w:val="27"/>
          <w14:ligatures w14:val="none"/>
        </w:rPr>
        <w:br/>
      </w:r>
      <w:r w:rsidRPr="00616AC1">
        <w:rPr>
          <w:rFonts w:ascii="Courier New" w:eastAsia="Times New Roman" w:hAnsi="Courier New" w:cs="Courier New"/>
          <w:color w:val="000000"/>
          <w:kern w:val="0"/>
          <w:sz w:val="25"/>
          <w:szCs w:val="25"/>
          <w14:ligatures w14:val="none"/>
        </w:rPr>
        <w:t xml:space="preserve">o </w:t>
      </w:r>
      <w:r w:rsidRPr="00616AC1">
        <w:rPr>
          <w:rFonts w:ascii="Arial" w:eastAsia="Times New Roman" w:hAnsi="Arial" w:cs="Arial"/>
          <w:color w:val="000000"/>
          <w:kern w:val="0"/>
          <w:sz w:val="25"/>
          <w:szCs w:val="25"/>
          <w14:ligatures w14:val="none"/>
        </w:rPr>
        <w:t>Social Media Concern: Discussing patient progress, sharing stories, or even</w:t>
      </w:r>
      <w:r w:rsidRPr="00616AC1">
        <w:rPr>
          <w:rFonts w:ascii="Lato" w:eastAsia="Times New Roman" w:hAnsi="Lato" w:cs="Times New Roman"/>
          <w:color w:val="000000"/>
          <w:kern w:val="0"/>
          <w:sz w:val="27"/>
          <w:szCs w:val="27"/>
          <w14:ligatures w14:val="none"/>
        </w:rPr>
        <w:br/>
      </w:r>
      <w:r w:rsidRPr="00616AC1">
        <w:rPr>
          <w:rFonts w:ascii="Arial" w:eastAsia="Times New Roman" w:hAnsi="Arial" w:cs="Arial"/>
          <w:color w:val="000000"/>
          <w:kern w:val="0"/>
          <w:sz w:val="25"/>
          <w:szCs w:val="25"/>
          <w14:ligatures w14:val="none"/>
        </w:rPr>
        <w:t>describing daily challenges can lead to unintentional disclosure of sensitive</w:t>
      </w:r>
      <w:r w:rsidRPr="00616AC1">
        <w:rPr>
          <w:rFonts w:ascii="Lato" w:eastAsia="Times New Roman" w:hAnsi="Lato" w:cs="Times New Roman"/>
          <w:color w:val="000000"/>
          <w:kern w:val="0"/>
          <w:sz w:val="27"/>
          <w:szCs w:val="27"/>
          <w14:ligatures w14:val="none"/>
        </w:rPr>
        <w:br/>
      </w:r>
      <w:r w:rsidRPr="00616AC1">
        <w:rPr>
          <w:rFonts w:ascii="Arial" w:eastAsia="Times New Roman" w:hAnsi="Arial" w:cs="Arial"/>
          <w:color w:val="000000"/>
          <w:kern w:val="0"/>
          <w:sz w:val="25"/>
          <w:szCs w:val="25"/>
          <w14:ligatures w14:val="none"/>
        </w:rPr>
        <w:t>patient information.</w:t>
      </w:r>
    </w:p>
    <w:p w14:paraId="5FFC9930" w14:textId="04FD3177" w:rsidR="0020772E" w:rsidRPr="0020772E" w:rsidRDefault="0020772E" w:rsidP="0020772E">
      <w:pPr>
        <w:spacing w:after="0" w:line="240" w:lineRule="auto"/>
        <w:rPr>
          <w:rFonts w:ascii="Times New Roman" w:eastAsia="Times New Roman" w:hAnsi="Times New Roman" w:cs="Times New Roman"/>
          <w:kern w:val="0"/>
          <w14:ligatures w14:val="none"/>
        </w:rPr>
      </w:pPr>
    </w:p>
    <w:p w14:paraId="454579AC" w14:textId="77777777" w:rsidR="00BA5E73" w:rsidRPr="00BA5E73" w:rsidRDefault="00BA5E73" w:rsidP="00BA5E73">
      <w:pPr>
        <w:shd w:val="clear" w:color="auto" w:fill="FFFFFF"/>
        <w:spacing w:before="90" w:after="300" w:line="240" w:lineRule="auto"/>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Prepare an interprofessional staff update on HIPAA and appropriate social media use in health care.</w:t>
      </w:r>
    </w:p>
    <w:p w14:paraId="15599B2C" w14:textId="77777777" w:rsidR="00BA5E73" w:rsidRPr="00BA5E73" w:rsidRDefault="00BA5E73" w:rsidP="00BA5E73">
      <w:pPr>
        <w:shd w:val="clear" w:color="auto" w:fill="FFFFFF"/>
        <w:spacing w:after="0" w:line="240" w:lineRule="auto"/>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Collapse All</w:t>
      </w:r>
    </w:p>
    <w:p w14:paraId="29A2AFBE" w14:textId="77777777" w:rsidR="00BA5E73" w:rsidRPr="00BA5E73" w:rsidRDefault="00BA5E73" w:rsidP="00BA5E73">
      <w:pPr>
        <w:shd w:val="clear" w:color="auto" w:fill="FFFFFF"/>
        <w:spacing w:after="0" w:line="450" w:lineRule="atLeast"/>
        <w:outlineLvl w:val="1"/>
        <w:rPr>
          <w:rFonts w:ascii="Lato" w:eastAsia="Times New Roman" w:hAnsi="Lato" w:cs="Times New Roman"/>
          <w:b/>
          <w:bCs/>
          <w:color w:val="212322"/>
          <w:kern w:val="0"/>
          <w:sz w:val="42"/>
          <w:szCs w:val="42"/>
          <w14:ligatures w14:val="none"/>
        </w:rPr>
      </w:pPr>
      <w:r w:rsidRPr="00BA5E73">
        <w:rPr>
          <w:rFonts w:ascii="Lato" w:eastAsia="Times New Roman" w:hAnsi="Lato" w:cs="Times New Roman"/>
          <w:b/>
          <w:bCs/>
          <w:color w:val="212322"/>
          <w:kern w:val="0"/>
          <w:sz w:val="42"/>
          <w:szCs w:val="42"/>
          <w14:ligatures w14:val="none"/>
        </w:rPr>
        <w:t>Introduction</w:t>
      </w:r>
    </w:p>
    <w:p w14:paraId="613CCDCF" w14:textId="77777777" w:rsidR="00BA5E73" w:rsidRPr="00BA5E73" w:rsidRDefault="00BA5E73" w:rsidP="00BA5E73">
      <w:pPr>
        <w:shd w:val="clear" w:color="auto" w:fill="FFFFFF"/>
        <w:spacing w:before="90" w:after="300" w:line="240" w:lineRule="auto"/>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Health care providers today must develop their skills in mitigating risks to their patients and themselves related to patient information. At the same time, they need to be able distinguish between effective and ineffective uses of social media in health care.</w:t>
      </w:r>
    </w:p>
    <w:p w14:paraId="74B06A78" w14:textId="77777777" w:rsidR="00BA5E73" w:rsidRPr="00BA5E73" w:rsidRDefault="00BA5E73" w:rsidP="00BA5E73">
      <w:pPr>
        <w:shd w:val="clear" w:color="auto" w:fill="FFFFFF"/>
        <w:spacing w:before="90" w:after="300" w:line="240" w:lineRule="auto"/>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lastRenderedPageBreak/>
        <w:t>This assessment will require you to develop a staff update for an interprofessional team to encourage team members to protect the privacy, confidentiality, and security of patient information.</w:t>
      </w:r>
    </w:p>
    <w:p w14:paraId="2EF1697E" w14:textId="77777777" w:rsidR="00BA5E73" w:rsidRPr="00BA5E73" w:rsidRDefault="00BA5E73" w:rsidP="00BA5E73">
      <w:pPr>
        <w:shd w:val="clear" w:color="auto" w:fill="FFFFFF"/>
        <w:spacing w:after="0" w:line="450" w:lineRule="atLeast"/>
        <w:outlineLvl w:val="1"/>
        <w:rPr>
          <w:rFonts w:ascii="Lato" w:eastAsia="Times New Roman" w:hAnsi="Lato" w:cs="Times New Roman"/>
          <w:b/>
          <w:bCs/>
          <w:color w:val="212322"/>
          <w:kern w:val="0"/>
          <w:sz w:val="42"/>
          <w:szCs w:val="42"/>
          <w14:ligatures w14:val="none"/>
        </w:rPr>
      </w:pPr>
      <w:r w:rsidRPr="00BA5E73">
        <w:rPr>
          <w:rFonts w:ascii="Lato" w:eastAsia="Times New Roman" w:hAnsi="Lato" w:cs="Times New Roman"/>
          <w:b/>
          <w:bCs/>
          <w:color w:val="212322"/>
          <w:kern w:val="0"/>
          <w:sz w:val="42"/>
          <w:szCs w:val="42"/>
          <w14:ligatures w14:val="none"/>
        </w:rPr>
        <w:t>Professional Context</w:t>
      </w:r>
    </w:p>
    <w:p w14:paraId="7E68CFD3" w14:textId="77777777" w:rsidR="00BA5E73" w:rsidRPr="00BA5E73" w:rsidRDefault="00BA5E73" w:rsidP="00BA5E73">
      <w:pPr>
        <w:shd w:val="clear" w:color="auto" w:fill="FFFFFF"/>
        <w:spacing w:before="90" w:after="300" w:line="240" w:lineRule="auto"/>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Health professionals today are increasingly accountable for the use of protected health information (PHI). Various government and regulatory agencies promote and support privacy and security through a variety of activities. Examples include:</w:t>
      </w:r>
    </w:p>
    <w:p w14:paraId="15F9D5AE" w14:textId="77777777" w:rsidR="00BA5E73" w:rsidRPr="00BA5E73" w:rsidRDefault="00BA5E73" w:rsidP="00BA5E73">
      <w:pPr>
        <w:numPr>
          <w:ilvl w:val="0"/>
          <w:numId w:val="7"/>
        </w:numPr>
        <w:shd w:val="clear" w:color="auto" w:fill="FFFFFF"/>
        <w:spacing w:before="100" w:beforeAutospacing="1" w:after="150" w:line="240" w:lineRule="auto"/>
        <w:ind w:left="5460"/>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Meaningful use of electronic health records (EHR).</w:t>
      </w:r>
    </w:p>
    <w:p w14:paraId="2C8729C9" w14:textId="77777777" w:rsidR="00BA5E73" w:rsidRPr="00BA5E73" w:rsidRDefault="00BA5E73" w:rsidP="00BA5E73">
      <w:pPr>
        <w:numPr>
          <w:ilvl w:val="0"/>
          <w:numId w:val="7"/>
        </w:numPr>
        <w:shd w:val="clear" w:color="auto" w:fill="FFFFFF"/>
        <w:spacing w:before="100" w:beforeAutospacing="1" w:after="150" w:line="240" w:lineRule="auto"/>
        <w:ind w:left="5460"/>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Provision of EHR incentive programs through Medicare and Medicaid.</w:t>
      </w:r>
    </w:p>
    <w:p w14:paraId="585AD8FD" w14:textId="77777777" w:rsidR="00BA5E73" w:rsidRPr="00BA5E73" w:rsidRDefault="00BA5E73" w:rsidP="00BA5E73">
      <w:pPr>
        <w:numPr>
          <w:ilvl w:val="0"/>
          <w:numId w:val="7"/>
        </w:numPr>
        <w:shd w:val="clear" w:color="auto" w:fill="FFFFFF"/>
        <w:spacing w:before="100" w:beforeAutospacing="1" w:after="150" w:line="240" w:lineRule="auto"/>
        <w:ind w:left="5460"/>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Enforcement of the Health Insurance Portability and Accountability Act (HIPAA) rules.</w:t>
      </w:r>
    </w:p>
    <w:p w14:paraId="30433B00" w14:textId="77777777" w:rsidR="00BA5E73" w:rsidRPr="00BA5E73" w:rsidRDefault="00BA5E73" w:rsidP="00BA5E73">
      <w:pPr>
        <w:numPr>
          <w:ilvl w:val="0"/>
          <w:numId w:val="7"/>
        </w:numPr>
        <w:shd w:val="clear" w:color="auto" w:fill="FFFFFF"/>
        <w:spacing w:before="100" w:beforeAutospacing="1" w:after="150" w:line="240" w:lineRule="auto"/>
        <w:ind w:left="5460"/>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Release of educational resources and tools to help providers and hospitals address privacy, security, and confidentiality risks in their practices.</w:t>
      </w:r>
    </w:p>
    <w:p w14:paraId="1E3B47B8" w14:textId="77777777" w:rsidR="00BA5E73" w:rsidRPr="00BA5E73" w:rsidRDefault="00BA5E73" w:rsidP="00BA5E73">
      <w:pPr>
        <w:shd w:val="clear" w:color="auto" w:fill="FFFFFF"/>
        <w:spacing w:before="90" w:after="300" w:line="240" w:lineRule="auto"/>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Technological advances, such as the use of social media platforms and applications for patient progress tracking and communication, have provided more access to health information and improved communication between care providers and patients.</w:t>
      </w:r>
    </w:p>
    <w:p w14:paraId="633B13B7" w14:textId="77777777" w:rsidR="00BA5E73" w:rsidRPr="00BA5E73" w:rsidRDefault="00BA5E73" w:rsidP="00BA5E73">
      <w:pPr>
        <w:shd w:val="clear" w:color="auto" w:fill="FFFFFF"/>
        <w:spacing w:before="90" w:after="300" w:line="240" w:lineRule="auto"/>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At the same time, advances such as these have resulted in more risk for protecting PHI. Nurses typically receive annual training on protecting patient information in their everyday practice. This training usually emphasizes privacy, security, and confidentiality best practices such as:</w:t>
      </w:r>
    </w:p>
    <w:p w14:paraId="6C704452" w14:textId="77777777" w:rsidR="00BA5E73" w:rsidRPr="00BA5E73" w:rsidRDefault="00BA5E73" w:rsidP="00BA5E73">
      <w:pPr>
        <w:numPr>
          <w:ilvl w:val="0"/>
          <w:numId w:val="8"/>
        </w:numPr>
        <w:shd w:val="clear" w:color="auto" w:fill="FFFFFF"/>
        <w:spacing w:before="100" w:beforeAutospacing="1" w:after="150" w:line="240" w:lineRule="auto"/>
        <w:ind w:left="5460"/>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Keeping passwords secure.</w:t>
      </w:r>
    </w:p>
    <w:p w14:paraId="29F9ECC2" w14:textId="77777777" w:rsidR="00BA5E73" w:rsidRPr="00BA5E73" w:rsidRDefault="00BA5E73" w:rsidP="00BA5E73">
      <w:pPr>
        <w:numPr>
          <w:ilvl w:val="0"/>
          <w:numId w:val="8"/>
        </w:numPr>
        <w:shd w:val="clear" w:color="auto" w:fill="FFFFFF"/>
        <w:spacing w:before="100" w:beforeAutospacing="1" w:after="150" w:line="240" w:lineRule="auto"/>
        <w:ind w:left="5460"/>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Logging out of public computers.</w:t>
      </w:r>
    </w:p>
    <w:p w14:paraId="73FCA8C3" w14:textId="77777777" w:rsidR="00BA5E73" w:rsidRPr="00BA5E73" w:rsidRDefault="00BA5E73" w:rsidP="00BA5E73">
      <w:pPr>
        <w:numPr>
          <w:ilvl w:val="0"/>
          <w:numId w:val="8"/>
        </w:numPr>
        <w:shd w:val="clear" w:color="auto" w:fill="FFFFFF"/>
        <w:spacing w:before="100" w:beforeAutospacing="1" w:after="150" w:line="240" w:lineRule="auto"/>
        <w:ind w:left="5460"/>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Sharing patient information only with those directly providing care or who have been granted permission to receive this information.</w:t>
      </w:r>
    </w:p>
    <w:p w14:paraId="3EE33C52" w14:textId="77777777" w:rsidR="00BA5E73" w:rsidRPr="00BA5E73" w:rsidRDefault="00BA5E73" w:rsidP="00BA5E73">
      <w:pPr>
        <w:shd w:val="clear" w:color="auto" w:fill="FFFFFF"/>
        <w:spacing w:before="90" w:after="300" w:line="240" w:lineRule="auto"/>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lastRenderedPageBreak/>
        <w:t>Today, one of the major risks associated with privacy and confidentiality of patient identity and data relates to social media. Many nurses and other health care providers place themselves at risk when they use social media or other electronic communication systems inappropriately. For example, a Texas nurse was recently terminated for posting patient vaccination information on Facebook. In another case, a New York nurse was terminated for posting an insensitive emergency department photo on her Instagram account.</w:t>
      </w:r>
    </w:p>
    <w:p w14:paraId="2E8DFCD1" w14:textId="77777777" w:rsidR="00BA5E73" w:rsidRPr="00BA5E73" w:rsidRDefault="00BA5E73" w:rsidP="00BA5E73">
      <w:pPr>
        <w:shd w:val="clear" w:color="auto" w:fill="FFFFFF"/>
        <w:spacing w:before="90" w:after="300" w:line="240" w:lineRule="auto"/>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Health care providers today must develop their skills in mitigating risks to their patients and themselves related to patient information. At the same time, they need to be able distinguish between effective and ineffective uses of social media in health care.</w:t>
      </w:r>
    </w:p>
    <w:p w14:paraId="1828AE67" w14:textId="77777777" w:rsidR="00BA5E73" w:rsidRPr="00BA5E73" w:rsidRDefault="00BA5E73" w:rsidP="00BA5E73">
      <w:pPr>
        <w:shd w:val="clear" w:color="auto" w:fill="FFFFFF"/>
        <w:spacing w:before="90" w:after="300" w:line="240" w:lineRule="auto"/>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This assessment requires you to develop a staff update for an inter-professional team to encourage team members to protect the privacy, confidentiality, and security of patient information. Technology has become so commonplace in our lives that organizations are now using it to reach their workforce. Gone are the days of paper flyers on the breakroom wall. Organizations are using intranets, workplace social media, or communications systems like Workplace, Slack, or Teams.</w:t>
      </w:r>
    </w:p>
    <w:p w14:paraId="6BB75C0A" w14:textId="77777777" w:rsidR="00BA5E73" w:rsidRPr="00BA5E73" w:rsidRDefault="00BA5E73" w:rsidP="00BA5E73">
      <w:pPr>
        <w:shd w:val="clear" w:color="auto" w:fill="FFFFFF"/>
        <w:spacing w:after="0" w:line="450" w:lineRule="atLeast"/>
        <w:outlineLvl w:val="1"/>
        <w:rPr>
          <w:rFonts w:ascii="Lato" w:eastAsia="Times New Roman" w:hAnsi="Lato" w:cs="Times New Roman"/>
          <w:b/>
          <w:bCs/>
          <w:color w:val="212322"/>
          <w:kern w:val="0"/>
          <w:sz w:val="42"/>
          <w:szCs w:val="42"/>
          <w14:ligatures w14:val="none"/>
        </w:rPr>
      </w:pPr>
      <w:r w:rsidRPr="00BA5E73">
        <w:rPr>
          <w:rFonts w:ascii="Lato" w:eastAsia="Times New Roman" w:hAnsi="Lato" w:cs="Times New Roman"/>
          <w:b/>
          <w:bCs/>
          <w:color w:val="212322"/>
          <w:kern w:val="0"/>
          <w:sz w:val="42"/>
          <w:szCs w:val="42"/>
          <w14:ligatures w14:val="none"/>
        </w:rPr>
        <w:t>Preparation</w:t>
      </w:r>
    </w:p>
    <w:p w14:paraId="7452D56E" w14:textId="77777777" w:rsidR="00BA5E73" w:rsidRPr="00BA5E73" w:rsidRDefault="00BA5E73" w:rsidP="00BA5E73">
      <w:pPr>
        <w:shd w:val="clear" w:color="auto" w:fill="FFFFFF"/>
        <w:spacing w:before="90" w:after="300" w:line="240" w:lineRule="auto"/>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As you begin to consider the assessment, it would be an excellent choice to complete the Breach of Protected Health Information (PHI) activity. The activity will support your success with the assessment by creating the opportunity for you to test your knowledge of potential privacy, security, and confidentiality violations of protected health information. The activity is not graded and counts towards course engagement.</w:t>
      </w:r>
    </w:p>
    <w:p w14:paraId="28D2C916" w14:textId="77777777" w:rsidR="00BA5E73" w:rsidRPr="00BA5E73" w:rsidRDefault="00BA5E73" w:rsidP="00BA5E73">
      <w:pPr>
        <w:shd w:val="clear" w:color="auto" w:fill="FFFFFF"/>
        <w:spacing w:before="90" w:after="300" w:line="240" w:lineRule="auto"/>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To successfully prepare to complete this assessment, complete the following:</w:t>
      </w:r>
    </w:p>
    <w:p w14:paraId="397908AA" w14:textId="77777777" w:rsidR="00BA5E73" w:rsidRPr="00BA5E73" w:rsidRDefault="00BA5E73" w:rsidP="00BA5E73">
      <w:pPr>
        <w:numPr>
          <w:ilvl w:val="0"/>
          <w:numId w:val="9"/>
        </w:numPr>
        <w:shd w:val="clear" w:color="auto" w:fill="FFFFFF"/>
        <w:spacing w:beforeAutospacing="1" w:after="0" w:line="240" w:lineRule="auto"/>
        <w:ind w:left="5460"/>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Review the settings presented in the </w:t>
      </w:r>
      <w:hyperlink r:id="rId9" w:tgtFrame="_blank" w:tooltip="cf_assessment-02-supplement-protected-health-information-C.pdf" w:history="1">
        <w:r w:rsidRPr="00BA5E73">
          <w:rPr>
            <w:rFonts w:ascii="Lato" w:eastAsia="Times New Roman" w:hAnsi="Lato" w:cs="Times New Roman"/>
            <w:b/>
            <w:bCs/>
            <w:color w:val="0000FF"/>
            <w:kern w:val="0"/>
            <w:u w:val="single"/>
            <w14:ligatures w14:val="none"/>
          </w:rPr>
          <w:t>Assessment 02 - Protected Health Information [PDF]</w:t>
        </w:r>
      </w:hyperlink>
      <w:hyperlink r:id="rId10" w:history="1">
        <w:r w:rsidRPr="00BA5E73">
          <w:rPr>
            <w:rFonts w:ascii="Lato" w:eastAsia="Times New Roman" w:hAnsi="Lato" w:cs="Times New Roman"/>
            <w:color w:val="0000FF"/>
            <w:kern w:val="0"/>
            <w14:ligatures w14:val="none"/>
          </w:rPr>
          <w:t> </w:t>
        </w:r>
        <w:r w:rsidRPr="00BA5E73">
          <w:rPr>
            <w:rFonts w:ascii="Lato" w:eastAsia="Times New Roman" w:hAnsi="Lato" w:cs="Times New Roman"/>
            <w:color w:val="0000FF"/>
            <w:kern w:val="0"/>
            <w:bdr w:val="none" w:sz="0" w:space="0" w:color="auto" w:frame="1"/>
            <w14:ligatures w14:val="none"/>
          </w:rPr>
          <w:t>Download Assessment 02 - Protected Health Information [PDF]</w:t>
        </w:r>
      </w:hyperlink>
      <w:r w:rsidRPr="00BA5E73">
        <w:rPr>
          <w:rFonts w:ascii="Lato" w:eastAsia="Times New Roman" w:hAnsi="Lato" w:cs="Times New Roman"/>
          <w:color w:val="212322"/>
          <w:kern w:val="0"/>
          <w14:ligatures w14:val="none"/>
        </w:rPr>
        <w:t>resource and select one to use as the focus for this assessment.</w:t>
      </w:r>
    </w:p>
    <w:p w14:paraId="734E3A05" w14:textId="77777777" w:rsidR="00BA5E73" w:rsidRPr="00BA5E73" w:rsidRDefault="00BA5E73" w:rsidP="00BA5E73">
      <w:pPr>
        <w:numPr>
          <w:ilvl w:val="0"/>
          <w:numId w:val="9"/>
        </w:numPr>
        <w:shd w:val="clear" w:color="auto" w:fill="FFFFFF"/>
        <w:spacing w:before="100" w:beforeAutospacing="1" w:after="150" w:line="240" w:lineRule="auto"/>
        <w:ind w:left="5460"/>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 xml:space="preserve">Search the Internet for infographics about protecting PHI. These infographics should serve as examples of how to succinctly </w:t>
      </w:r>
      <w:r w:rsidRPr="00BA5E73">
        <w:rPr>
          <w:rFonts w:ascii="Lato" w:eastAsia="Times New Roman" w:hAnsi="Lato" w:cs="Times New Roman"/>
          <w:color w:val="212322"/>
          <w:kern w:val="0"/>
          <w14:ligatures w14:val="none"/>
        </w:rPr>
        <w:lastRenderedPageBreak/>
        <w:t>summarize evidence-based information about protecting the security, privacy, and confidentiality of patient data. Some examples of infographics are provided for you in the reading list </w:t>
      </w:r>
      <w:hyperlink r:id="rId11" w:tgtFrame="_blank" w:history="1">
        <w:r w:rsidRPr="00BA5E73">
          <w:rPr>
            <w:rFonts w:ascii="Lato" w:eastAsia="Times New Roman" w:hAnsi="Lato" w:cs="Times New Roman"/>
            <w:color w:val="0000FF"/>
            <w:kern w:val="0"/>
            <w:u w:val="single"/>
            <w14:ligatures w14:val="none"/>
          </w:rPr>
          <w:t>Infographics</w:t>
        </w:r>
      </w:hyperlink>
      <w:r w:rsidRPr="00BA5E73">
        <w:rPr>
          <w:rFonts w:ascii="Lato" w:eastAsia="Times New Roman" w:hAnsi="Lato" w:cs="Times New Roman"/>
          <w:color w:val="212322"/>
          <w:kern w:val="0"/>
          <w14:ligatures w14:val="none"/>
        </w:rPr>
        <w:t>.</w:t>
      </w:r>
    </w:p>
    <w:p w14:paraId="1B14D0F9" w14:textId="77777777" w:rsidR="00BA5E73" w:rsidRPr="00BA5E73" w:rsidRDefault="00BA5E73" w:rsidP="00BA5E73">
      <w:pPr>
        <w:numPr>
          <w:ilvl w:val="1"/>
          <w:numId w:val="9"/>
        </w:numPr>
        <w:shd w:val="clear" w:color="auto" w:fill="FFFFFF"/>
        <w:spacing w:before="100" w:beforeAutospacing="1" w:after="150" w:line="240" w:lineRule="auto"/>
        <w:ind w:left="6780"/>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Analyze these infographics and distill them into five or six principles of what makes them effective. As you design your interprofessional staff update, apply these principles. </w:t>
      </w:r>
      <w:r w:rsidRPr="00BA5E73">
        <w:rPr>
          <w:rFonts w:ascii="Lato" w:eastAsia="Times New Roman" w:hAnsi="Lato" w:cs="Times New Roman"/>
          <w:b/>
          <w:bCs/>
          <w:color w:val="212322"/>
          <w:kern w:val="0"/>
          <w14:ligatures w14:val="none"/>
        </w:rPr>
        <w:t>Note:</w:t>
      </w:r>
      <w:r w:rsidRPr="00BA5E73">
        <w:rPr>
          <w:rFonts w:ascii="Lato" w:eastAsia="Times New Roman" w:hAnsi="Lato" w:cs="Times New Roman"/>
          <w:color w:val="212322"/>
          <w:kern w:val="0"/>
          <w14:ligatures w14:val="none"/>
        </w:rPr>
        <w:t> In a staff update, you will not have all the images and graphics that an infographic might contain. Instead, focus your analysis on what makes the messaging effective.</w:t>
      </w:r>
    </w:p>
    <w:p w14:paraId="08A19D61" w14:textId="77777777" w:rsidR="00BA5E73" w:rsidRPr="00BA5E73" w:rsidRDefault="00BA5E73" w:rsidP="00BA5E73">
      <w:pPr>
        <w:numPr>
          <w:ilvl w:val="0"/>
          <w:numId w:val="9"/>
        </w:numPr>
        <w:shd w:val="clear" w:color="auto" w:fill="FFFFFF"/>
        <w:spacing w:before="100" w:beforeAutospacing="1" w:after="150" w:line="240" w:lineRule="auto"/>
        <w:ind w:left="5460"/>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Select from any of the following options, or a combination of options, as the focus of your interprofessional staff update:</w:t>
      </w:r>
    </w:p>
    <w:p w14:paraId="3B1F3934" w14:textId="77777777" w:rsidR="00BA5E73" w:rsidRPr="00BA5E73" w:rsidRDefault="00BA5E73" w:rsidP="00BA5E73">
      <w:pPr>
        <w:numPr>
          <w:ilvl w:val="1"/>
          <w:numId w:val="9"/>
        </w:numPr>
        <w:shd w:val="clear" w:color="auto" w:fill="FFFFFF"/>
        <w:spacing w:before="100" w:beforeAutospacing="1" w:after="150" w:line="240" w:lineRule="auto"/>
        <w:ind w:left="6780"/>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Social media best practices.</w:t>
      </w:r>
    </w:p>
    <w:p w14:paraId="37E244C0" w14:textId="77777777" w:rsidR="00BA5E73" w:rsidRPr="00BA5E73" w:rsidRDefault="00BA5E73" w:rsidP="00BA5E73">
      <w:pPr>
        <w:numPr>
          <w:ilvl w:val="1"/>
          <w:numId w:val="9"/>
        </w:numPr>
        <w:shd w:val="clear" w:color="auto" w:fill="FFFFFF"/>
        <w:spacing w:before="100" w:beforeAutospacing="1" w:after="150" w:line="240" w:lineRule="auto"/>
        <w:ind w:left="6780"/>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What not to do: social media.</w:t>
      </w:r>
    </w:p>
    <w:p w14:paraId="7E7450D0" w14:textId="77777777" w:rsidR="00BA5E73" w:rsidRPr="00BA5E73" w:rsidRDefault="00BA5E73" w:rsidP="00BA5E73">
      <w:pPr>
        <w:numPr>
          <w:ilvl w:val="1"/>
          <w:numId w:val="9"/>
        </w:numPr>
        <w:shd w:val="clear" w:color="auto" w:fill="FFFFFF"/>
        <w:spacing w:before="100" w:beforeAutospacing="1" w:after="150" w:line="240" w:lineRule="auto"/>
        <w:ind w:left="6780"/>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Social media risks to patient information.</w:t>
      </w:r>
    </w:p>
    <w:p w14:paraId="4F4D3E50" w14:textId="77777777" w:rsidR="00BA5E73" w:rsidRPr="00BA5E73" w:rsidRDefault="00BA5E73" w:rsidP="00BA5E73">
      <w:pPr>
        <w:numPr>
          <w:ilvl w:val="1"/>
          <w:numId w:val="9"/>
        </w:numPr>
        <w:shd w:val="clear" w:color="auto" w:fill="FFFFFF"/>
        <w:spacing w:before="100" w:beforeAutospacing="1" w:after="150" w:line="240" w:lineRule="auto"/>
        <w:ind w:left="6780"/>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Steps to take if a breach occurs.</w:t>
      </w:r>
    </w:p>
    <w:p w14:paraId="615C5B8D" w14:textId="77777777" w:rsidR="00BA5E73" w:rsidRPr="00BA5E73" w:rsidRDefault="00BA5E73" w:rsidP="00BA5E73">
      <w:pPr>
        <w:numPr>
          <w:ilvl w:val="0"/>
          <w:numId w:val="9"/>
        </w:numPr>
        <w:shd w:val="clear" w:color="auto" w:fill="FFFFFF"/>
        <w:spacing w:before="100" w:beforeAutospacing="1" w:after="150" w:line="240" w:lineRule="auto"/>
        <w:ind w:left="5460"/>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 xml:space="preserve">Conduct independent research on the topic you have selected in </w:t>
      </w:r>
      <w:r w:rsidRPr="00BA5E73">
        <w:rPr>
          <w:rFonts w:ascii="Lato" w:eastAsia="Times New Roman" w:hAnsi="Lato" w:cs="Times New Roman"/>
          <w:color w:val="212322"/>
          <w:kern w:val="0"/>
          <w14:ligatures w14:val="none"/>
        </w:rPr>
        <w:lastRenderedPageBreak/>
        <w:t>addition to reviewing the suggested resources for this assessment. This information will serve as the source(s) of the information contained in your interprofessional staff update. Consult the </w:t>
      </w:r>
      <w:hyperlink r:id="rId12" w:tgtFrame="_blank" w:history="1">
        <w:r w:rsidRPr="00BA5E73">
          <w:rPr>
            <w:rFonts w:ascii="Lato" w:eastAsia="Times New Roman" w:hAnsi="Lato" w:cs="Times New Roman"/>
            <w:color w:val="0000FF"/>
            <w:kern w:val="0"/>
            <w:u w:val="single"/>
            <w14:ligatures w14:val="none"/>
          </w:rPr>
          <w:t>BSN Program Library Research Guide</w:t>
        </w:r>
      </w:hyperlink>
      <w:r w:rsidRPr="00BA5E73">
        <w:rPr>
          <w:rFonts w:ascii="Lato" w:eastAsia="Times New Roman" w:hAnsi="Lato" w:cs="Times New Roman"/>
          <w:color w:val="212322"/>
          <w:kern w:val="0"/>
          <w14:ligatures w14:val="none"/>
        </w:rPr>
        <w:t> for help in identifying scholarly and/or authoritative sources.</w:t>
      </w:r>
    </w:p>
    <w:p w14:paraId="2F311DEB" w14:textId="77777777" w:rsidR="00BA5E73" w:rsidRPr="00BA5E73" w:rsidRDefault="00BA5E73" w:rsidP="00BA5E73">
      <w:pPr>
        <w:shd w:val="clear" w:color="auto" w:fill="FFFFFF"/>
        <w:spacing w:after="0" w:line="450" w:lineRule="atLeast"/>
        <w:outlineLvl w:val="1"/>
        <w:rPr>
          <w:rFonts w:ascii="Lato" w:eastAsia="Times New Roman" w:hAnsi="Lato" w:cs="Times New Roman"/>
          <w:b/>
          <w:bCs/>
          <w:color w:val="212322"/>
          <w:kern w:val="0"/>
          <w:sz w:val="42"/>
          <w:szCs w:val="42"/>
          <w14:ligatures w14:val="none"/>
        </w:rPr>
      </w:pPr>
      <w:r w:rsidRPr="00BA5E73">
        <w:rPr>
          <w:rFonts w:ascii="Lato" w:eastAsia="Times New Roman" w:hAnsi="Lato" w:cs="Times New Roman"/>
          <w:b/>
          <w:bCs/>
          <w:color w:val="212322"/>
          <w:kern w:val="0"/>
          <w:sz w:val="42"/>
          <w:szCs w:val="42"/>
          <w14:ligatures w14:val="none"/>
        </w:rPr>
        <w:t>Scenario</w:t>
      </w:r>
    </w:p>
    <w:p w14:paraId="0A559737" w14:textId="77777777" w:rsidR="00BA5E73" w:rsidRPr="00BA5E73" w:rsidRDefault="00BA5E73" w:rsidP="00BA5E73">
      <w:pPr>
        <w:shd w:val="clear" w:color="auto" w:fill="FFFFFF"/>
        <w:spacing w:before="90" w:after="300" w:line="240" w:lineRule="auto"/>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In this assessment, imagine you are a nurse in one of the health care settings described in the following resource:</w:t>
      </w:r>
    </w:p>
    <w:p w14:paraId="1096E077" w14:textId="77777777" w:rsidR="00BA5E73" w:rsidRPr="00BA5E73" w:rsidRDefault="00BD39E2" w:rsidP="00BA5E73">
      <w:pPr>
        <w:numPr>
          <w:ilvl w:val="0"/>
          <w:numId w:val="10"/>
        </w:numPr>
        <w:shd w:val="clear" w:color="auto" w:fill="FFFFFF"/>
        <w:spacing w:beforeAutospacing="1" w:after="0" w:line="240" w:lineRule="auto"/>
        <w:ind w:left="5460"/>
        <w:rPr>
          <w:rFonts w:ascii="Lato" w:eastAsia="Times New Roman" w:hAnsi="Lato" w:cs="Times New Roman"/>
          <w:color w:val="212322"/>
          <w:kern w:val="0"/>
          <w14:ligatures w14:val="none"/>
        </w:rPr>
      </w:pPr>
      <w:hyperlink r:id="rId13" w:tgtFrame="_blank" w:tooltip="cf_assessment-02-supplement-protected-health-information-C.pdf" w:history="1">
        <w:r w:rsidR="00BA5E73" w:rsidRPr="00BA5E73">
          <w:rPr>
            <w:rFonts w:ascii="Lato" w:eastAsia="Times New Roman" w:hAnsi="Lato" w:cs="Times New Roman"/>
            <w:b/>
            <w:bCs/>
            <w:color w:val="0000FF"/>
            <w:kern w:val="0"/>
            <w:u w:val="single"/>
            <w14:ligatures w14:val="none"/>
          </w:rPr>
          <w:t>Assessment 02 - Protected Health Information [PDF]</w:t>
        </w:r>
      </w:hyperlink>
      <w:hyperlink r:id="rId14" w:history="1">
        <w:r w:rsidR="00BA5E73" w:rsidRPr="00BA5E73">
          <w:rPr>
            <w:rFonts w:ascii="Lato" w:eastAsia="Times New Roman" w:hAnsi="Lato" w:cs="Times New Roman"/>
            <w:color w:val="0000FF"/>
            <w:kern w:val="0"/>
            <w:bdr w:val="none" w:sz="0" w:space="0" w:color="auto" w:frame="1"/>
            <w14:ligatures w14:val="none"/>
          </w:rPr>
          <w:t>Download Assessment 02 - Protected Health Information [PDF]</w:t>
        </w:r>
      </w:hyperlink>
    </w:p>
    <w:p w14:paraId="072DF3A6" w14:textId="77777777" w:rsidR="00BA5E73" w:rsidRPr="00BA5E73" w:rsidRDefault="00BA5E73" w:rsidP="00BA5E73">
      <w:pPr>
        <w:shd w:val="clear" w:color="auto" w:fill="FFFFFF"/>
        <w:spacing w:before="90" w:after="300" w:line="240" w:lineRule="auto"/>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Before your shift begins, you scroll through Facebook and notice that a coworker has posted a photo of herself and a patient on Facebook and described how happy she is that her patient is making great progress. You have recently completed your annual continuing education requirements at work and realize this is a breach of your organization's social media policy. Your organization requires employees to immediately report such breaches to the privacy officer to ensure the post is removed immediately and that the nurse responsible receives appropriate corrective action.</w:t>
      </w:r>
    </w:p>
    <w:p w14:paraId="08E8E68C" w14:textId="77777777" w:rsidR="00BA5E73" w:rsidRPr="00BA5E73" w:rsidRDefault="00BA5E73" w:rsidP="00BA5E73">
      <w:pPr>
        <w:shd w:val="clear" w:color="auto" w:fill="FFFFFF"/>
        <w:spacing w:before="90" w:after="300" w:line="240" w:lineRule="auto"/>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You follow appropriate organizational protocols and report the breach to the privacy officer. The privacy officer takes swift action to remove the post. Due to the severity of the breach, the organization terminates the nurse.</w:t>
      </w:r>
    </w:p>
    <w:p w14:paraId="69E14806" w14:textId="77777777" w:rsidR="00BA5E73" w:rsidRPr="00BA5E73" w:rsidRDefault="00BA5E73" w:rsidP="00BA5E73">
      <w:pPr>
        <w:shd w:val="clear" w:color="auto" w:fill="FFFFFF"/>
        <w:spacing w:before="90" w:after="300" w:line="240" w:lineRule="auto"/>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Based on this incident's severity, your organization has established a task force with two main goals:</w:t>
      </w:r>
    </w:p>
    <w:p w14:paraId="0294ECBE" w14:textId="77777777" w:rsidR="00BA5E73" w:rsidRPr="00BA5E73" w:rsidRDefault="00BA5E73" w:rsidP="00BA5E73">
      <w:pPr>
        <w:numPr>
          <w:ilvl w:val="0"/>
          <w:numId w:val="11"/>
        </w:numPr>
        <w:shd w:val="clear" w:color="auto" w:fill="FFFFFF"/>
        <w:spacing w:before="100" w:beforeAutospacing="1" w:after="150" w:line="240" w:lineRule="auto"/>
        <w:ind w:left="5460"/>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Educate staff on HIPAA and appropriate social media use in health care.</w:t>
      </w:r>
    </w:p>
    <w:p w14:paraId="264AF158" w14:textId="77777777" w:rsidR="00BA5E73" w:rsidRPr="00BA5E73" w:rsidRDefault="00BA5E73" w:rsidP="00BA5E73">
      <w:pPr>
        <w:numPr>
          <w:ilvl w:val="0"/>
          <w:numId w:val="11"/>
        </w:numPr>
        <w:shd w:val="clear" w:color="auto" w:fill="FFFFFF"/>
        <w:spacing w:before="100" w:beforeAutospacing="1" w:after="150" w:line="240" w:lineRule="auto"/>
        <w:ind w:left="5460"/>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Prevent confidentiality, security, and privacy breaches.</w:t>
      </w:r>
    </w:p>
    <w:p w14:paraId="241978EA" w14:textId="77777777" w:rsidR="00BA5E73" w:rsidRPr="00BA5E73" w:rsidRDefault="00BA5E73" w:rsidP="00BA5E73">
      <w:pPr>
        <w:shd w:val="clear" w:color="auto" w:fill="FFFFFF"/>
        <w:spacing w:before="90" w:after="300" w:line="240" w:lineRule="auto"/>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lastRenderedPageBreak/>
        <w:t>The task force has been charged with creating a series of interprofessional staff updates on the following topics:</w:t>
      </w:r>
    </w:p>
    <w:p w14:paraId="00407F7B" w14:textId="77777777" w:rsidR="00BA5E73" w:rsidRPr="00BA5E73" w:rsidRDefault="00BA5E73" w:rsidP="00BA5E73">
      <w:pPr>
        <w:numPr>
          <w:ilvl w:val="0"/>
          <w:numId w:val="12"/>
        </w:numPr>
        <w:shd w:val="clear" w:color="auto" w:fill="FFFFFF"/>
        <w:spacing w:before="100" w:beforeAutospacing="1" w:after="150" w:line="240" w:lineRule="auto"/>
        <w:ind w:left="5460"/>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Social media best practices.</w:t>
      </w:r>
    </w:p>
    <w:p w14:paraId="45673653" w14:textId="77777777" w:rsidR="00BA5E73" w:rsidRPr="00BA5E73" w:rsidRDefault="00BA5E73" w:rsidP="00BA5E73">
      <w:pPr>
        <w:numPr>
          <w:ilvl w:val="0"/>
          <w:numId w:val="12"/>
        </w:numPr>
        <w:shd w:val="clear" w:color="auto" w:fill="FFFFFF"/>
        <w:spacing w:before="100" w:beforeAutospacing="1" w:after="150" w:line="240" w:lineRule="auto"/>
        <w:ind w:left="5460"/>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What not to do: Social media.</w:t>
      </w:r>
    </w:p>
    <w:p w14:paraId="239BE12D" w14:textId="77777777" w:rsidR="00BA5E73" w:rsidRPr="00BA5E73" w:rsidRDefault="00BA5E73" w:rsidP="00BA5E73">
      <w:pPr>
        <w:numPr>
          <w:ilvl w:val="0"/>
          <w:numId w:val="12"/>
        </w:numPr>
        <w:shd w:val="clear" w:color="auto" w:fill="FFFFFF"/>
        <w:spacing w:before="100" w:beforeAutospacing="1" w:after="150" w:line="240" w:lineRule="auto"/>
        <w:ind w:left="5460"/>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Social media risks to patient information.</w:t>
      </w:r>
    </w:p>
    <w:p w14:paraId="2E1A471A" w14:textId="77777777" w:rsidR="00BA5E73" w:rsidRPr="00BA5E73" w:rsidRDefault="00BA5E73" w:rsidP="00BA5E73">
      <w:pPr>
        <w:numPr>
          <w:ilvl w:val="0"/>
          <w:numId w:val="12"/>
        </w:numPr>
        <w:shd w:val="clear" w:color="auto" w:fill="FFFFFF"/>
        <w:spacing w:before="100" w:beforeAutospacing="1" w:after="150" w:line="240" w:lineRule="auto"/>
        <w:ind w:left="5460"/>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Steps to take if a breach occurs.</w:t>
      </w:r>
    </w:p>
    <w:p w14:paraId="41267C6C" w14:textId="77777777" w:rsidR="00BA5E73" w:rsidRPr="00BA5E73" w:rsidRDefault="00BA5E73" w:rsidP="00BA5E73">
      <w:pPr>
        <w:shd w:val="clear" w:color="auto" w:fill="FFFFFF"/>
        <w:spacing w:before="90" w:after="300" w:line="240" w:lineRule="auto"/>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Technology has become so commonplace in our lives that organizations are now using it to reach their workforce. Gone are the days of paper flyers on the breakroom wall. Organizations are using intranets, workplace social media, or communications systems like Workplace, Slack, or Teams.</w:t>
      </w:r>
    </w:p>
    <w:p w14:paraId="7C801C1D" w14:textId="77777777" w:rsidR="00BA5E73" w:rsidRPr="00BA5E73" w:rsidRDefault="00BA5E73" w:rsidP="00BA5E73">
      <w:pPr>
        <w:shd w:val="clear" w:color="auto" w:fill="FFFFFF"/>
        <w:spacing w:after="0" w:line="450" w:lineRule="atLeast"/>
        <w:outlineLvl w:val="1"/>
        <w:rPr>
          <w:rFonts w:ascii="Lato" w:eastAsia="Times New Roman" w:hAnsi="Lato" w:cs="Times New Roman"/>
          <w:b/>
          <w:bCs/>
          <w:color w:val="212322"/>
          <w:kern w:val="0"/>
          <w:sz w:val="42"/>
          <w:szCs w:val="42"/>
          <w14:ligatures w14:val="none"/>
        </w:rPr>
      </w:pPr>
      <w:r w:rsidRPr="00BA5E73">
        <w:rPr>
          <w:rFonts w:ascii="Lato" w:eastAsia="Times New Roman" w:hAnsi="Lato" w:cs="Times New Roman"/>
          <w:b/>
          <w:bCs/>
          <w:color w:val="212322"/>
          <w:kern w:val="0"/>
          <w:sz w:val="42"/>
          <w:szCs w:val="42"/>
          <w14:ligatures w14:val="none"/>
        </w:rPr>
        <w:t>Instructions</w:t>
      </w:r>
    </w:p>
    <w:p w14:paraId="59C37F6B" w14:textId="77777777" w:rsidR="00BA5E73" w:rsidRPr="00BA5E73" w:rsidRDefault="00BA5E73" w:rsidP="00BA5E73">
      <w:pPr>
        <w:shd w:val="clear" w:color="auto" w:fill="FFFFFF"/>
        <w:spacing w:before="90" w:after="300" w:line="240" w:lineRule="auto"/>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First, select one of the health care settings described in the following resource:</w:t>
      </w:r>
    </w:p>
    <w:p w14:paraId="3BFC0184" w14:textId="77777777" w:rsidR="00BA5E73" w:rsidRPr="00BA5E73" w:rsidRDefault="00BD39E2" w:rsidP="00BA5E73">
      <w:pPr>
        <w:numPr>
          <w:ilvl w:val="0"/>
          <w:numId w:val="13"/>
        </w:numPr>
        <w:shd w:val="clear" w:color="auto" w:fill="FFFFFF"/>
        <w:spacing w:beforeAutospacing="1" w:after="0" w:line="240" w:lineRule="auto"/>
        <w:ind w:left="5460"/>
        <w:rPr>
          <w:rFonts w:ascii="Lato" w:eastAsia="Times New Roman" w:hAnsi="Lato" w:cs="Times New Roman"/>
          <w:color w:val="212322"/>
          <w:kern w:val="0"/>
          <w14:ligatures w14:val="none"/>
        </w:rPr>
      </w:pPr>
      <w:hyperlink r:id="rId15" w:tgtFrame="_blank" w:tooltip="cf_assessment-02-supplement-protected-health-information-C.pdf" w:history="1">
        <w:r w:rsidR="00BA5E73" w:rsidRPr="00BA5E73">
          <w:rPr>
            <w:rFonts w:ascii="Lato" w:eastAsia="Times New Roman" w:hAnsi="Lato" w:cs="Times New Roman"/>
            <w:b/>
            <w:bCs/>
            <w:color w:val="0000FF"/>
            <w:kern w:val="0"/>
            <w:u w:val="single"/>
            <w14:ligatures w14:val="none"/>
          </w:rPr>
          <w:t>Assessment 02 - Protected Health Information [PDF]</w:t>
        </w:r>
      </w:hyperlink>
      <w:hyperlink r:id="rId16" w:history="1">
        <w:r w:rsidR="00BA5E73" w:rsidRPr="00BA5E73">
          <w:rPr>
            <w:rFonts w:ascii="Lato" w:eastAsia="Times New Roman" w:hAnsi="Lato" w:cs="Times New Roman"/>
            <w:b/>
            <w:bCs/>
            <w:color w:val="0000FF"/>
            <w:kern w:val="0"/>
            <w14:ligatures w14:val="none"/>
          </w:rPr>
          <w:t> </w:t>
        </w:r>
        <w:r w:rsidR="00BA5E73" w:rsidRPr="00BA5E73">
          <w:rPr>
            <w:rFonts w:ascii="Lato" w:eastAsia="Times New Roman" w:hAnsi="Lato" w:cs="Times New Roman"/>
            <w:b/>
            <w:bCs/>
            <w:color w:val="0000FF"/>
            <w:kern w:val="0"/>
            <w:bdr w:val="none" w:sz="0" w:space="0" w:color="auto" w:frame="1"/>
            <w14:ligatures w14:val="none"/>
          </w:rPr>
          <w:t>Download Assessment 02 - Protected Health Information [PDF]</w:t>
        </w:r>
      </w:hyperlink>
      <w:r w:rsidR="00BA5E73" w:rsidRPr="00BA5E73">
        <w:rPr>
          <w:rFonts w:ascii="Lato" w:eastAsia="Times New Roman" w:hAnsi="Lato" w:cs="Times New Roman"/>
          <w:b/>
          <w:bCs/>
          <w:color w:val="212322"/>
          <w:kern w:val="0"/>
          <w14:ligatures w14:val="none"/>
        </w:rPr>
        <w:t>.</w:t>
      </w:r>
    </w:p>
    <w:p w14:paraId="4DD2F008" w14:textId="77777777" w:rsidR="00BA5E73" w:rsidRPr="00BA5E73" w:rsidRDefault="00BA5E73" w:rsidP="00BA5E73">
      <w:pPr>
        <w:shd w:val="clear" w:color="auto" w:fill="FFFFFF"/>
        <w:spacing w:before="90" w:after="300" w:line="240" w:lineRule="auto"/>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As a nurse in this setting, you are asked to create the content for a staff update. This staff update will be delivered using your organization's internal communication platform and should be in the form of a social media post and should address one or more of these topics:</w:t>
      </w:r>
    </w:p>
    <w:p w14:paraId="304F3CE5" w14:textId="77777777" w:rsidR="00BA5E73" w:rsidRPr="00BA5E73" w:rsidRDefault="00BA5E73" w:rsidP="00BA5E73">
      <w:pPr>
        <w:numPr>
          <w:ilvl w:val="0"/>
          <w:numId w:val="14"/>
        </w:numPr>
        <w:shd w:val="clear" w:color="auto" w:fill="FFFFFF"/>
        <w:spacing w:before="100" w:beforeAutospacing="1" w:after="150" w:line="240" w:lineRule="auto"/>
        <w:ind w:left="5460"/>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Social media best practices.</w:t>
      </w:r>
    </w:p>
    <w:p w14:paraId="6ADFFCCC" w14:textId="77777777" w:rsidR="00BA5E73" w:rsidRPr="00BA5E73" w:rsidRDefault="00BA5E73" w:rsidP="00BA5E73">
      <w:pPr>
        <w:numPr>
          <w:ilvl w:val="0"/>
          <w:numId w:val="14"/>
        </w:numPr>
        <w:shd w:val="clear" w:color="auto" w:fill="FFFFFF"/>
        <w:spacing w:before="100" w:beforeAutospacing="1" w:after="150" w:line="240" w:lineRule="auto"/>
        <w:ind w:left="5460"/>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What not. to do: social media.</w:t>
      </w:r>
    </w:p>
    <w:p w14:paraId="2DF2159F" w14:textId="77777777" w:rsidR="00BA5E73" w:rsidRPr="00BA5E73" w:rsidRDefault="00BA5E73" w:rsidP="00BA5E73">
      <w:pPr>
        <w:numPr>
          <w:ilvl w:val="0"/>
          <w:numId w:val="14"/>
        </w:numPr>
        <w:shd w:val="clear" w:color="auto" w:fill="FFFFFF"/>
        <w:spacing w:before="100" w:beforeAutospacing="1" w:after="150" w:line="240" w:lineRule="auto"/>
        <w:ind w:left="5460"/>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Social media risks to patient information.</w:t>
      </w:r>
    </w:p>
    <w:p w14:paraId="3B3443D0" w14:textId="77777777" w:rsidR="00BA5E73" w:rsidRPr="00BA5E73" w:rsidRDefault="00BA5E73" w:rsidP="00BA5E73">
      <w:pPr>
        <w:numPr>
          <w:ilvl w:val="0"/>
          <w:numId w:val="14"/>
        </w:numPr>
        <w:shd w:val="clear" w:color="auto" w:fill="FFFFFF"/>
        <w:spacing w:before="100" w:beforeAutospacing="1" w:after="150" w:line="240" w:lineRule="auto"/>
        <w:ind w:left="5460"/>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Steps to take if a breach occurs.</w:t>
      </w:r>
    </w:p>
    <w:p w14:paraId="5F1A4E3D" w14:textId="77777777" w:rsidR="00BA5E73" w:rsidRPr="00BA5E73" w:rsidRDefault="00BA5E73" w:rsidP="00BA5E73">
      <w:pPr>
        <w:shd w:val="clear" w:color="auto" w:fill="FFFFFF"/>
        <w:spacing w:before="90" w:after="300" w:line="240" w:lineRule="auto"/>
        <w:rPr>
          <w:rFonts w:ascii="Lato" w:eastAsia="Times New Roman" w:hAnsi="Lato" w:cs="Times New Roman"/>
          <w:color w:val="212322"/>
          <w:kern w:val="0"/>
          <w14:ligatures w14:val="none"/>
        </w:rPr>
      </w:pPr>
      <w:r w:rsidRPr="00BA5E73">
        <w:rPr>
          <w:rFonts w:ascii="Lato" w:eastAsia="Times New Roman" w:hAnsi="Lato" w:cs="Times New Roman"/>
          <w:b/>
          <w:bCs/>
          <w:color w:val="212322"/>
          <w:kern w:val="0"/>
          <w14:ligatures w14:val="none"/>
        </w:rPr>
        <w:t>This assessment is not a traditional essay</w:t>
      </w:r>
      <w:r w:rsidRPr="00BA5E73">
        <w:rPr>
          <w:rFonts w:ascii="Lato" w:eastAsia="Times New Roman" w:hAnsi="Lato" w:cs="Times New Roman"/>
          <w:color w:val="212322"/>
          <w:kern w:val="0"/>
          <w14:ligatures w14:val="none"/>
        </w:rPr>
        <w:t>.</w:t>
      </w:r>
      <w:r w:rsidRPr="00BA5E73">
        <w:rPr>
          <w:rFonts w:ascii="Lato" w:eastAsia="Times New Roman" w:hAnsi="Lato" w:cs="Times New Roman"/>
          <w:b/>
          <w:bCs/>
          <w:color w:val="212322"/>
          <w:kern w:val="0"/>
          <w14:ligatures w14:val="none"/>
        </w:rPr>
        <w:t> It is a staff educational update about PHI.</w:t>
      </w:r>
      <w:r w:rsidRPr="00BA5E73">
        <w:rPr>
          <w:rFonts w:ascii="Lato" w:eastAsia="Times New Roman" w:hAnsi="Lato" w:cs="Times New Roman"/>
          <w:color w:val="212322"/>
          <w:kern w:val="0"/>
          <w14:ligatures w14:val="none"/>
        </w:rPr>
        <w:t xml:space="preserve"> Staff are frequently overwhelmed with required trainings and often click through without learning. To catch the attention of your audience be creative. Create a social media post that delivers the information required in an easy-to-read fashion like an </w:t>
      </w:r>
      <w:r w:rsidRPr="00BA5E73">
        <w:rPr>
          <w:rFonts w:ascii="Lato" w:eastAsia="Times New Roman" w:hAnsi="Lato" w:cs="Times New Roman"/>
          <w:color w:val="212322"/>
          <w:kern w:val="0"/>
          <w14:ligatures w14:val="none"/>
        </w:rPr>
        <w:lastRenderedPageBreak/>
        <w:t>infographic, or a short (under 3 minute) narrated presentation or video where you use your creativity to make the staff update fun and engaging.</w:t>
      </w:r>
    </w:p>
    <w:p w14:paraId="0F386589" w14:textId="77777777" w:rsidR="00BA5E73" w:rsidRPr="00BA5E73" w:rsidRDefault="00BA5E73" w:rsidP="00BA5E73">
      <w:pPr>
        <w:shd w:val="clear" w:color="auto" w:fill="FFFFFF"/>
        <w:spacing w:before="90" w:after="300" w:line="240" w:lineRule="auto"/>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The task force has asked team members assigned to the topics to include the following content in their updates in addition to content on their selected topics:</w:t>
      </w:r>
    </w:p>
    <w:p w14:paraId="019BF76A" w14:textId="77777777" w:rsidR="00BA5E73" w:rsidRPr="00BA5E73" w:rsidRDefault="00BA5E73" w:rsidP="00BA5E73">
      <w:pPr>
        <w:numPr>
          <w:ilvl w:val="0"/>
          <w:numId w:val="15"/>
        </w:numPr>
        <w:shd w:val="clear" w:color="auto" w:fill="FFFFFF"/>
        <w:spacing w:before="100" w:beforeAutospacing="1" w:after="150" w:line="240" w:lineRule="auto"/>
        <w:ind w:left="5460"/>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What is protected health information (PHI)?</w:t>
      </w:r>
    </w:p>
    <w:p w14:paraId="576F4B4A" w14:textId="77777777" w:rsidR="00BA5E73" w:rsidRPr="00BA5E73" w:rsidRDefault="00BA5E73" w:rsidP="00BA5E73">
      <w:pPr>
        <w:numPr>
          <w:ilvl w:val="1"/>
          <w:numId w:val="15"/>
        </w:numPr>
        <w:shd w:val="clear" w:color="auto" w:fill="FFFFFF"/>
        <w:spacing w:before="100" w:beforeAutospacing="1" w:after="150" w:line="240" w:lineRule="auto"/>
        <w:ind w:left="6780"/>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Be sure to include essential HIPAA information.</w:t>
      </w:r>
    </w:p>
    <w:p w14:paraId="63A82F0C" w14:textId="77777777" w:rsidR="00BA5E73" w:rsidRPr="00BA5E73" w:rsidRDefault="00BA5E73" w:rsidP="00BA5E73">
      <w:pPr>
        <w:numPr>
          <w:ilvl w:val="0"/>
          <w:numId w:val="15"/>
        </w:numPr>
        <w:shd w:val="clear" w:color="auto" w:fill="FFFFFF"/>
        <w:spacing w:before="100" w:beforeAutospacing="1" w:after="150" w:line="240" w:lineRule="auto"/>
        <w:ind w:left="5460"/>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 xml:space="preserve">What </w:t>
      </w:r>
      <w:proofErr w:type="gramStart"/>
      <w:r w:rsidRPr="00BA5E73">
        <w:rPr>
          <w:rFonts w:ascii="Lato" w:eastAsia="Times New Roman" w:hAnsi="Lato" w:cs="Times New Roman"/>
          <w:color w:val="212322"/>
          <w:kern w:val="0"/>
          <w14:ligatures w14:val="none"/>
        </w:rPr>
        <w:t>are</w:t>
      </w:r>
      <w:proofErr w:type="gramEnd"/>
      <w:r w:rsidRPr="00BA5E73">
        <w:rPr>
          <w:rFonts w:ascii="Lato" w:eastAsia="Times New Roman" w:hAnsi="Lato" w:cs="Times New Roman"/>
          <w:color w:val="212322"/>
          <w:kern w:val="0"/>
          <w14:ligatures w14:val="none"/>
        </w:rPr>
        <w:t xml:space="preserve"> privacy, security, and confidentiality?</w:t>
      </w:r>
    </w:p>
    <w:p w14:paraId="4621CA82" w14:textId="77777777" w:rsidR="00BA5E73" w:rsidRPr="00BA5E73" w:rsidRDefault="00BA5E73" w:rsidP="00BA5E73">
      <w:pPr>
        <w:numPr>
          <w:ilvl w:val="1"/>
          <w:numId w:val="15"/>
        </w:numPr>
        <w:shd w:val="clear" w:color="auto" w:fill="FFFFFF"/>
        <w:spacing w:before="100" w:beforeAutospacing="1" w:after="150" w:line="240" w:lineRule="auto"/>
        <w:ind w:left="6780"/>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Describe and provide examples of privacy, security, and confidentiality concerns related to the use of technology in health care.</w:t>
      </w:r>
    </w:p>
    <w:p w14:paraId="1962AD54" w14:textId="77777777" w:rsidR="00BA5E73" w:rsidRPr="00BA5E73" w:rsidRDefault="00BA5E73" w:rsidP="00BA5E73">
      <w:pPr>
        <w:numPr>
          <w:ilvl w:val="1"/>
          <w:numId w:val="15"/>
        </w:numPr>
        <w:shd w:val="clear" w:color="auto" w:fill="FFFFFF"/>
        <w:spacing w:before="100" w:beforeAutospacing="1" w:after="150" w:line="240" w:lineRule="auto"/>
        <w:ind w:left="6780"/>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Explain the importance of interdisciplinary collaboration to safeguard sensitive electronic health information.</w:t>
      </w:r>
    </w:p>
    <w:p w14:paraId="79A029A8" w14:textId="77777777" w:rsidR="00BA5E73" w:rsidRPr="00BA5E73" w:rsidRDefault="00BA5E73" w:rsidP="00BA5E73">
      <w:pPr>
        <w:numPr>
          <w:ilvl w:val="0"/>
          <w:numId w:val="15"/>
        </w:numPr>
        <w:shd w:val="clear" w:color="auto" w:fill="FFFFFF"/>
        <w:spacing w:before="100" w:beforeAutospacing="1" w:after="150" w:line="240" w:lineRule="auto"/>
        <w:ind w:left="5460"/>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What evidence relating to social media usage and PHI do interprofessional team members need to be aware of? For example:</w:t>
      </w:r>
    </w:p>
    <w:p w14:paraId="106B1070" w14:textId="77777777" w:rsidR="00BA5E73" w:rsidRPr="00BA5E73" w:rsidRDefault="00BA5E73" w:rsidP="00BA5E73">
      <w:pPr>
        <w:numPr>
          <w:ilvl w:val="1"/>
          <w:numId w:val="15"/>
        </w:numPr>
        <w:shd w:val="clear" w:color="auto" w:fill="FFFFFF"/>
        <w:spacing w:before="100" w:beforeAutospacing="1" w:after="150" w:line="240" w:lineRule="auto"/>
        <w:ind w:left="6780"/>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What are some examples of nurses being terminated for inappropriate social media use in the United States?</w:t>
      </w:r>
    </w:p>
    <w:p w14:paraId="76625CA5" w14:textId="77777777" w:rsidR="00BA5E73" w:rsidRPr="00BA5E73" w:rsidRDefault="00BA5E73" w:rsidP="00BA5E73">
      <w:pPr>
        <w:numPr>
          <w:ilvl w:val="1"/>
          <w:numId w:val="15"/>
        </w:numPr>
        <w:shd w:val="clear" w:color="auto" w:fill="FFFFFF"/>
        <w:spacing w:before="100" w:beforeAutospacing="1" w:after="150" w:line="240" w:lineRule="auto"/>
        <w:ind w:left="6780"/>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lastRenderedPageBreak/>
        <w:t>What types of sanctions have health care organizations imposed on interdisciplinary team members who have violated social media policies?</w:t>
      </w:r>
    </w:p>
    <w:p w14:paraId="36891C7B" w14:textId="77777777" w:rsidR="00BA5E73" w:rsidRPr="00BA5E73" w:rsidRDefault="00BA5E73" w:rsidP="00BA5E73">
      <w:pPr>
        <w:numPr>
          <w:ilvl w:val="1"/>
          <w:numId w:val="15"/>
        </w:numPr>
        <w:shd w:val="clear" w:color="auto" w:fill="FFFFFF"/>
        <w:spacing w:before="100" w:beforeAutospacing="1" w:after="150" w:line="240" w:lineRule="auto"/>
        <w:ind w:left="6780"/>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What have been the financial penalties assessed against health care organizations for inappropriate social media use?</w:t>
      </w:r>
    </w:p>
    <w:p w14:paraId="45165BF2" w14:textId="77777777" w:rsidR="00BA5E73" w:rsidRPr="00BA5E73" w:rsidRDefault="00BA5E73" w:rsidP="00BA5E73">
      <w:pPr>
        <w:numPr>
          <w:ilvl w:val="1"/>
          <w:numId w:val="15"/>
        </w:numPr>
        <w:shd w:val="clear" w:color="auto" w:fill="FFFFFF"/>
        <w:spacing w:before="100" w:beforeAutospacing="1" w:after="150" w:line="240" w:lineRule="auto"/>
        <w:ind w:left="6780"/>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What evidence-based strategies have health care organizations employed to prevent or reduce confidentiality, privacy, and security breaches, particularly related to social media usage?</w:t>
      </w:r>
    </w:p>
    <w:p w14:paraId="05D234C6" w14:textId="77777777" w:rsidR="00BA5E73" w:rsidRPr="00BA5E73" w:rsidRDefault="00BA5E73" w:rsidP="00BA5E73">
      <w:pPr>
        <w:shd w:val="clear" w:color="auto" w:fill="FFFFFF"/>
        <w:spacing w:before="300" w:after="0" w:line="450" w:lineRule="atLeast"/>
        <w:outlineLvl w:val="2"/>
        <w:rPr>
          <w:rFonts w:ascii="Lato" w:eastAsia="Times New Roman" w:hAnsi="Lato" w:cs="Times New Roman"/>
          <w:b/>
          <w:bCs/>
          <w:color w:val="212322"/>
          <w:kern w:val="0"/>
          <w:sz w:val="33"/>
          <w:szCs w:val="33"/>
          <w14:ligatures w14:val="none"/>
        </w:rPr>
      </w:pPr>
      <w:r w:rsidRPr="00BA5E73">
        <w:rPr>
          <w:rFonts w:ascii="Lato" w:eastAsia="Times New Roman" w:hAnsi="Lato" w:cs="Times New Roman"/>
          <w:b/>
          <w:bCs/>
          <w:color w:val="212322"/>
          <w:kern w:val="0"/>
          <w:sz w:val="33"/>
          <w:szCs w:val="33"/>
          <w14:ligatures w14:val="none"/>
        </w:rPr>
        <w:t>Notes</w:t>
      </w:r>
    </w:p>
    <w:p w14:paraId="6C3F4BF2" w14:textId="77777777" w:rsidR="00BA5E73" w:rsidRPr="00BA5E73" w:rsidRDefault="00BA5E73" w:rsidP="00BA5E73">
      <w:pPr>
        <w:numPr>
          <w:ilvl w:val="0"/>
          <w:numId w:val="16"/>
        </w:numPr>
        <w:shd w:val="clear" w:color="auto" w:fill="FFFFFF"/>
        <w:spacing w:before="100" w:beforeAutospacing="1" w:after="150" w:line="240" w:lineRule="auto"/>
        <w:ind w:left="5460"/>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Be selective about the content you choose to include. Include </w:t>
      </w:r>
      <w:r w:rsidRPr="00BA5E73">
        <w:rPr>
          <w:rFonts w:ascii="Lato" w:eastAsia="Times New Roman" w:hAnsi="Lato" w:cs="Times New Roman"/>
          <w:b/>
          <w:bCs/>
          <w:color w:val="212322"/>
          <w:kern w:val="0"/>
          <w14:ligatures w14:val="none"/>
        </w:rPr>
        <w:t>need-to-know</w:t>
      </w:r>
      <w:r w:rsidRPr="00BA5E73">
        <w:rPr>
          <w:rFonts w:ascii="Lato" w:eastAsia="Times New Roman" w:hAnsi="Lato" w:cs="Times New Roman"/>
          <w:color w:val="212322"/>
          <w:kern w:val="0"/>
          <w14:ligatures w14:val="none"/>
        </w:rPr>
        <w:t> information. Omit </w:t>
      </w:r>
      <w:r w:rsidRPr="00BA5E73">
        <w:rPr>
          <w:rFonts w:ascii="Lato" w:eastAsia="Times New Roman" w:hAnsi="Lato" w:cs="Times New Roman"/>
          <w:b/>
          <w:bCs/>
          <w:color w:val="212322"/>
          <w:kern w:val="0"/>
          <w14:ligatures w14:val="none"/>
        </w:rPr>
        <w:t>nice-to-know</w:t>
      </w:r>
      <w:r w:rsidRPr="00BA5E73">
        <w:rPr>
          <w:rFonts w:ascii="Lato" w:eastAsia="Times New Roman" w:hAnsi="Lato" w:cs="Times New Roman"/>
          <w:color w:val="212322"/>
          <w:kern w:val="0"/>
          <w14:ligatures w14:val="none"/>
        </w:rPr>
        <w:t> information.</w:t>
      </w:r>
    </w:p>
    <w:p w14:paraId="53516FB6" w14:textId="77777777" w:rsidR="00BA5E73" w:rsidRPr="00BA5E73" w:rsidRDefault="00BA5E73" w:rsidP="00BA5E73">
      <w:pPr>
        <w:numPr>
          <w:ilvl w:val="0"/>
          <w:numId w:val="16"/>
        </w:numPr>
        <w:shd w:val="clear" w:color="auto" w:fill="FFFFFF"/>
        <w:spacing w:before="100" w:beforeAutospacing="1" w:after="150" w:line="240" w:lineRule="auto"/>
        <w:ind w:left="5460"/>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Many times, people do not read staff updates, do not read them carefully, or do not read them to the end. Ensure your staff update piques staff members' interest, highlights key points, and is easy to read/view. Avoid overcrowding the update with too much content.</w:t>
      </w:r>
    </w:p>
    <w:p w14:paraId="76376910" w14:textId="77777777" w:rsidR="00BA5E73" w:rsidRPr="00BA5E73" w:rsidRDefault="00BA5E73" w:rsidP="00BA5E73">
      <w:pPr>
        <w:numPr>
          <w:ilvl w:val="0"/>
          <w:numId w:val="16"/>
        </w:numPr>
        <w:shd w:val="clear" w:color="auto" w:fill="FFFFFF"/>
        <w:spacing w:before="100" w:beforeAutospacing="1" w:after="150" w:line="240" w:lineRule="auto"/>
        <w:ind w:left="5460"/>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lastRenderedPageBreak/>
        <w:t>Also, supply a separate reference page that includes two or three peer-reviewed and one or two non-peer-reviewed resources (for a total of 3–5 resources) to support the staff update content.</w:t>
      </w:r>
    </w:p>
    <w:p w14:paraId="46C683BF" w14:textId="77777777" w:rsidR="00BA5E73" w:rsidRPr="00BA5E73" w:rsidRDefault="00BA5E73" w:rsidP="00BA5E73">
      <w:pPr>
        <w:shd w:val="clear" w:color="auto" w:fill="FFFFFF"/>
        <w:spacing w:after="0" w:line="450" w:lineRule="atLeast"/>
        <w:outlineLvl w:val="1"/>
        <w:rPr>
          <w:rFonts w:ascii="Lato" w:eastAsia="Times New Roman" w:hAnsi="Lato" w:cs="Times New Roman"/>
          <w:b/>
          <w:bCs/>
          <w:color w:val="212322"/>
          <w:kern w:val="0"/>
          <w:sz w:val="42"/>
          <w:szCs w:val="42"/>
          <w14:ligatures w14:val="none"/>
        </w:rPr>
      </w:pPr>
      <w:r w:rsidRPr="00BA5E73">
        <w:rPr>
          <w:rFonts w:ascii="Lato" w:eastAsia="Times New Roman" w:hAnsi="Lato" w:cs="Times New Roman"/>
          <w:b/>
          <w:bCs/>
          <w:color w:val="212322"/>
          <w:kern w:val="0"/>
          <w:sz w:val="42"/>
          <w:szCs w:val="42"/>
          <w14:ligatures w14:val="none"/>
        </w:rPr>
        <w:t>Additional Requirements</w:t>
      </w:r>
    </w:p>
    <w:p w14:paraId="48B916D2" w14:textId="77777777" w:rsidR="00BA5E73" w:rsidRPr="00BA5E73" w:rsidRDefault="00BA5E73" w:rsidP="00BA5E73">
      <w:pPr>
        <w:numPr>
          <w:ilvl w:val="0"/>
          <w:numId w:val="17"/>
        </w:numPr>
        <w:shd w:val="clear" w:color="auto" w:fill="FFFFFF"/>
        <w:spacing w:before="100" w:beforeAutospacing="1" w:after="150" w:line="240" w:lineRule="auto"/>
        <w:ind w:left="5460"/>
        <w:rPr>
          <w:rFonts w:ascii="Lato" w:eastAsia="Times New Roman" w:hAnsi="Lato" w:cs="Times New Roman"/>
          <w:color w:val="212322"/>
          <w:kern w:val="0"/>
          <w14:ligatures w14:val="none"/>
        </w:rPr>
      </w:pPr>
      <w:r w:rsidRPr="00BA5E73">
        <w:rPr>
          <w:rFonts w:ascii="Lato" w:eastAsia="Times New Roman" w:hAnsi="Lato" w:cs="Times New Roman"/>
          <w:b/>
          <w:bCs/>
          <w:color w:val="212322"/>
          <w:kern w:val="0"/>
          <w14:ligatures w14:val="none"/>
        </w:rPr>
        <w:t>Written communication: </w:t>
      </w:r>
      <w:r w:rsidRPr="00BA5E73">
        <w:rPr>
          <w:rFonts w:ascii="Lato" w:eastAsia="Times New Roman" w:hAnsi="Lato" w:cs="Times New Roman"/>
          <w:color w:val="212322"/>
          <w:kern w:val="0"/>
          <w14:ligatures w14:val="none"/>
        </w:rPr>
        <w:t>Ensure the staff update is free from errors that detract from the overall message.</w:t>
      </w:r>
    </w:p>
    <w:p w14:paraId="7FAD475C" w14:textId="77777777" w:rsidR="00BA5E73" w:rsidRPr="00BA5E73" w:rsidRDefault="00BA5E73" w:rsidP="00BA5E73">
      <w:pPr>
        <w:numPr>
          <w:ilvl w:val="0"/>
          <w:numId w:val="17"/>
        </w:numPr>
        <w:shd w:val="clear" w:color="auto" w:fill="FFFFFF"/>
        <w:spacing w:before="100" w:beforeAutospacing="1" w:after="150" w:line="240" w:lineRule="auto"/>
        <w:ind w:left="5460"/>
        <w:rPr>
          <w:rFonts w:ascii="Lato" w:eastAsia="Times New Roman" w:hAnsi="Lato" w:cs="Times New Roman"/>
          <w:color w:val="212322"/>
          <w:kern w:val="0"/>
          <w14:ligatures w14:val="none"/>
        </w:rPr>
      </w:pPr>
      <w:r w:rsidRPr="00BA5E73">
        <w:rPr>
          <w:rFonts w:ascii="Lato" w:eastAsia="Times New Roman" w:hAnsi="Lato" w:cs="Times New Roman"/>
          <w:b/>
          <w:bCs/>
          <w:color w:val="212322"/>
          <w:kern w:val="0"/>
          <w14:ligatures w14:val="none"/>
        </w:rPr>
        <w:t>Submission length:</w:t>
      </w:r>
      <w:r w:rsidRPr="00BA5E73">
        <w:rPr>
          <w:rFonts w:ascii="Lato" w:eastAsia="Times New Roman" w:hAnsi="Lato" w:cs="Times New Roman"/>
          <w:color w:val="212322"/>
          <w:kern w:val="0"/>
          <w14:ligatures w14:val="none"/>
        </w:rPr>
        <w:t> Maximum of two double-spaced content pages or a video under 3 minutes.</w:t>
      </w:r>
    </w:p>
    <w:p w14:paraId="359782CB" w14:textId="77777777" w:rsidR="00BA5E73" w:rsidRPr="00BA5E73" w:rsidRDefault="00BA5E73" w:rsidP="00BA5E73">
      <w:pPr>
        <w:numPr>
          <w:ilvl w:val="0"/>
          <w:numId w:val="17"/>
        </w:numPr>
        <w:shd w:val="clear" w:color="auto" w:fill="FFFFFF"/>
        <w:spacing w:before="100" w:beforeAutospacing="1" w:after="150" w:line="240" w:lineRule="auto"/>
        <w:ind w:left="5460"/>
        <w:rPr>
          <w:rFonts w:ascii="Lato" w:eastAsia="Times New Roman" w:hAnsi="Lato" w:cs="Times New Roman"/>
          <w:color w:val="212322"/>
          <w:kern w:val="0"/>
          <w14:ligatures w14:val="none"/>
        </w:rPr>
      </w:pPr>
      <w:r w:rsidRPr="00BA5E73">
        <w:rPr>
          <w:rFonts w:ascii="Lato" w:eastAsia="Times New Roman" w:hAnsi="Lato" w:cs="Times New Roman"/>
          <w:b/>
          <w:bCs/>
          <w:color w:val="212322"/>
          <w:kern w:val="0"/>
          <w14:ligatures w14:val="none"/>
        </w:rPr>
        <w:t>Font and font size:</w:t>
      </w:r>
      <w:r w:rsidRPr="00BA5E73">
        <w:rPr>
          <w:rFonts w:ascii="Lato" w:eastAsia="Times New Roman" w:hAnsi="Lato" w:cs="Times New Roman"/>
          <w:color w:val="212322"/>
          <w:kern w:val="0"/>
          <w14:ligatures w14:val="none"/>
        </w:rPr>
        <w:t> Use Times New Roman, 12-point.</w:t>
      </w:r>
    </w:p>
    <w:p w14:paraId="10816EA8" w14:textId="77777777" w:rsidR="00BA5E73" w:rsidRPr="00BA5E73" w:rsidRDefault="00BA5E73" w:rsidP="00BA5E73">
      <w:pPr>
        <w:numPr>
          <w:ilvl w:val="0"/>
          <w:numId w:val="17"/>
        </w:numPr>
        <w:shd w:val="clear" w:color="auto" w:fill="FFFFFF"/>
        <w:spacing w:before="100" w:beforeAutospacing="1" w:after="150" w:line="240" w:lineRule="auto"/>
        <w:ind w:left="5460"/>
        <w:rPr>
          <w:rFonts w:ascii="Lato" w:eastAsia="Times New Roman" w:hAnsi="Lato" w:cs="Times New Roman"/>
          <w:color w:val="212322"/>
          <w:kern w:val="0"/>
          <w14:ligatures w14:val="none"/>
        </w:rPr>
      </w:pPr>
      <w:r w:rsidRPr="00BA5E73">
        <w:rPr>
          <w:rFonts w:ascii="Lato" w:eastAsia="Times New Roman" w:hAnsi="Lato" w:cs="Times New Roman"/>
          <w:b/>
          <w:bCs/>
          <w:color w:val="212322"/>
          <w:kern w:val="0"/>
          <w14:ligatures w14:val="none"/>
        </w:rPr>
        <w:t>Citations and references:</w:t>
      </w:r>
      <w:r w:rsidRPr="00BA5E73">
        <w:rPr>
          <w:rFonts w:ascii="Lato" w:eastAsia="Times New Roman" w:hAnsi="Lato" w:cs="Times New Roman"/>
          <w:color w:val="212322"/>
          <w:kern w:val="0"/>
          <w14:ligatures w14:val="none"/>
        </w:rPr>
        <w:t> Provide a separate reference page that includes 2–3 current, peer-reviewed and 1–2 current, non-peer-reviewed in-text citations and references (total of 3–5 resources) that support the staff update's content. Current </w:t>
      </w:r>
      <w:r w:rsidRPr="00BA5E73">
        <w:rPr>
          <w:rFonts w:ascii="Lato" w:eastAsia="Times New Roman" w:hAnsi="Lato" w:cs="Times New Roman"/>
          <w:b/>
          <w:bCs/>
          <w:color w:val="212322"/>
          <w:kern w:val="0"/>
          <w14:ligatures w14:val="none"/>
        </w:rPr>
        <w:t>means</w:t>
      </w:r>
      <w:r w:rsidRPr="00BA5E73">
        <w:rPr>
          <w:rFonts w:ascii="Lato" w:eastAsia="Times New Roman" w:hAnsi="Lato" w:cs="Times New Roman"/>
          <w:color w:val="212322"/>
          <w:kern w:val="0"/>
          <w14:ligatures w14:val="none"/>
        </w:rPr>
        <w:t> no older than 5 years.</w:t>
      </w:r>
    </w:p>
    <w:p w14:paraId="507ECC64" w14:textId="77777777" w:rsidR="00BA5E73" w:rsidRPr="00BA5E73" w:rsidRDefault="00BA5E73" w:rsidP="00BA5E73">
      <w:pPr>
        <w:numPr>
          <w:ilvl w:val="0"/>
          <w:numId w:val="17"/>
        </w:numPr>
        <w:shd w:val="clear" w:color="auto" w:fill="FFFFFF"/>
        <w:spacing w:before="100" w:beforeAutospacing="1" w:after="150" w:line="240" w:lineRule="auto"/>
        <w:ind w:left="5460"/>
        <w:rPr>
          <w:rFonts w:ascii="Lato" w:eastAsia="Times New Roman" w:hAnsi="Lato" w:cs="Times New Roman"/>
          <w:color w:val="212322"/>
          <w:kern w:val="0"/>
          <w14:ligatures w14:val="none"/>
        </w:rPr>
      </w:pPr>
      <w:r w:rsidRPr="00BA5E73">
        <w:rPr>
          <w:rFonts w:ascii="Lato" w:eastAsia="Times New Roman" w:hAnsi="Lato" w:cs="Times New Roman"/>
          <w:b/>
          <w:bCs/>
          <w:color w:val="212322"/>
          <w:kern w:val="0"/>
          <w14:ligatures w14:val="none"/>
        </w:rPr>
        <w:t>APA format:</w:t>
      </w:r>
      <w:r w:rsidRPr="00BA5E73">
        <w:rPr>
          <w:rFonts w:ascii="Lato" w:eastAsia="Times New Roman" w:hAnsi="Lato" w:cs="Times New Roman"/>
          <w:color w:val="212322"/>
          <w:kern w:val="0"/>
          <w14:ligatures w14:val="none"/>
        </w:rPr>
        <w:t> Be sure your citations and references adhere to APA format. Consult the </w:t>
      </w:r>
      <w:hyperlink r:id="rId17" w:tgtFrame="_blank" w:history="1">
        <w:r w:rsidRPr="00BA5E73">
          <w:rPr>
            <w:rFonts w:ascii="Lato" w:eastAsia="Times New Roman" w:hAnsi="Lato" w:cs="Times New Roman"/>
            <w:color w:val="0000FF"/>
            <w:kern w:val="0"/>
            <w:u w:val="single"/>
            <w14:ligatures w14:val="none"/>
          </w:rPr>
          <w:t>Evidence and APA</w:t>
        </w:r>
      </w:hyperlink>
      <w:r w:rsidRPr="00BA5E73">
        <w:rPr>
          <w:rFonts w:ascii="Lato" w:eastAsia="Times New Roman" w:hAnsi="Lato" w:cs="Times New Roman"/>
          <w:color w:val="212322"/>
          <w:kern w:val="0"/>
          <w14:ligatures w14:val="none"/>
        </w:rPr>
        <w:t> page for an APA refresher.</w:t>
      </w:r>
    </w:p>
    <w:p w14:paraId="2B73FC5C" w14:textId="77777777" w:rsidR="00BA5E73" w:rsidRPr="00BA5E73" w:rsidRDefault="00BA5E73" w:rsidP="00BA5E73">
      <w:pPr>
        <w:shd w:val="clear" w:color="auto" w:fill="FFFFFF"/>
        <w:spacing w:after="0" w:line="450" w:lineRule="atLeast"/>
        <w:outlineLvl w:val="1"/>
        <w:rPr>
          <w:rFonts w:ascii="Lato" w:eastAsia="Times New Roman" w:hAnsi="Lato" w:cs="Times New Roman"/>
          <w:b/>
          <w:bCs/>
          <w:color w:val="212322"/>
          <w:kern w:val="0"/>
          <w:sz w:val="42"/>
          <w:szCs w:val="42"/>
          <w14:ligatures w14:val="none"/>
        </w:rPr>
      </w:pPr>
      <w:r w:rsidRPr="00BA5E73">
        <w:rPr>
          <w:rFonts w:ascii="Lato" w:eastAsia="Times New Roman" w:hAnsi="Lato" w:cs="Times New Roman"/>
          <w:b/>
          <w:bCs/>
          <w:color w:val="212322"/>
          <w:kern w:val="0"/>
          <w:sz w:val="42"/>
          <w:szCs w:val="42"/>
          <w14:ligatures w14:val="none"/>
        </w:rPr>
        <w:t>Competencies Measured</w:t>
      </w:r>
    </w:p>
    <w:p w14:paraId="1BA51BB5" w14:textId="77777777" w:rsidR="00BA5E73" w:rsidRPr="00BA5E73" w:rsidRDefault="00BA5E73" w:rsidP="00BA5E73">
      <w:pPr>
        <w:shd w:val="clear" w:color="auto" w:fill="FFFFFF"/>
        <w:spacing w:before="90" w:after="300" w:line="240" w:lineRule="auto"/>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By successfully completing this assessment, you will demonstrate your proficiency in the following course competencies and scoring guide criteria:</w:t>
      </w:r>
    </w:p>
    <w:p w14:paraId="2824B0C4" w14:textId="77777777" w:rsidR="00BA5E73" w:rsidRPr="00BA5E73" w:rsidRDefault="00BA5E73" w:rsidP="00BA5E73">
      <w:pPr>
        <w:numPr>
          <w:ilvl w:val="0"/>
          <w:numId w:val="18"/>
        </w:numPr>
        <w:shd w:val="clear" w:color="auto" w:fill="FFFFFF"/>
        <w:spacing w:before="100" w:beforeAutospacing="1" w:after="150" w:line="240" w:lineRule="auto"/>
        <w:ind w:left="5460"/>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 xml:space="preserve">Competency 1: Describe nurses' and the interdisciplinary team's role in </w:t>
      </w:r>
      <w:r w:rsidRPr="00BA5E73">
        <w:rPr>
          <w:rFonts w:ascii="Lato" w:eastAsia="Times New Roman" w:hAnsi="Lato" w:cs="Times New Roman"/>
          <w:color w:val="212322"/>
          <w:kern w:val="0"/>
          <w14:ligatures w14:val="none"/>
        </w:rPr>
        <w:lastRenderedPageBreak/>
        <w:t>informatics with a focus on electronic health information and patient care technology to support decision making.</w:t>
      </w:r>
    </w:p>
    <w:p w14:paraId="229E2A05" w14:textId="77777777" w:rsidR="00BA5E73" w:rsidRPr="00BA5E73" w:rsidRDefault="00BA5E73" w:rsidP="00BA5E73">
      <w:pPr>
        <w:numPr>
          <w:ilvl w:val="1"/>
          <w:numId w:val="18"/>
        </w:numPr>
        <w:shd w:val="clear" w:color="auto" w:fill="FFFFFF"/>
        <w:spacing w:before="100" w:beforeAutospacing="1" w:after="150" w:line="240" w:lineRule="auto"/>
        <w:ind w:left="6780"/>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Describe the security, privacy, and confidentially laws related to protecting sensitive electronic health information that govern the interdisciplinary team.</w:t>
      </w:r>
    </w:p>
    <w:p w14:paraId="28BEBAFD" w14:textId="77777777" w:rsidR="00BA5E73" w:rsidRPr="00BA5E73" w:rsidRDefault="00BA5E73" w:rsidP="00BA5E73">
      <w:pPr>
        <w:numPr>
          <w:ilvl w:val="1"/>
          <w:numId w:val="18"/>
        </w:numPr>
        <w:shd w:val="clear" w:color="auto" w:fill="FFFFFF"/>
        <w:spacing w:before="100" w:beforeAutospacing="1" w:after="150" w:line="240" w:lineRule="auto"/>
        <w:ind w:left="6780"/>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Explain the importance of interdisciplinary collaboration to safeguard sensitive electronic health information.</w:t>
      </w:r>
    </w:p>
    <w:p w14:paraId="38184617" w14:textId="77777777" w:rsidR="00BA5E73" w:rsidRPr="00BA5E73" w:rsidRDefault="00BA5E73" w:rsidP="00BA5E73">
      <w:pPr>
        <w:numPr>
          <w:ilvl w:val="0"/>
          <w:numId w:val="18"/>
        </w:numPr>
        <w:shd w:val="clear" w:color="auto" w:fill="FFFFFF"/>
        <w:spacing w:before="100" w:beforeAutospacing="1" w:after="150" w:line="240" w:lineRule="auto"/>
        <w:ind w:left="5460"/>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Competency 2: Implement evidence-based strategies to effectively manage protected health information.</w:t>
      </w:r>
    </w:p>
    <w:p w14:paraId="1645B374" w14:textId="77777777" w:rsidR="00BA5E73" w:rsidRPr="00BA5E73" w:rsidRDefault="00BA5E73" w:rsidP="00BA5E73">
      <w:pPr>
        <w:numPr>
          <w:ilvl w:val="1"/>
          <w:numId w:val="18"/>
        </w:numPr>
        <w:shd w:val="clear" w:color="auto" w:fill="FFFFFF"/>
        <w:spacing w:before="100" w:beforeAutospacing="1" w:after="150" w:line="240" w:lineRule="auto"/>
        <w:ind w:left="6780"/>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Identify evidence-based approaches to mitigate risks to patients and health care staff related to sensitive electronic health information.</w:t>
      </w:r>
    </w:p>
    <w:p w14:paraId="0B022D7B" w14:textId="77777777" w:rsidR="00BA5E73" w:rsidRPr="00BA5E73" w:rsidRDefault="00BA5E73" w:rsidP="00BA5E73">
      <w:pPr>
        <w:numPr>
          <w:ilvl w:val="1"/>
          <w:numId w:val="18"/>
        </w:numPr>
        <w:shd w:val="clear" w:color="auto" w:fill="FFFFFF"/>
        <w:spacing w:before="100" w:beforeAutospacing="1" w:after="150" w:line="240" w:lineRule="auto"/>
        <w:ind w:left="6780"/>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 xml:space="preserve">Develop a professional, effective staff update that educates interprofessional team members about protecting the security, privacy, and confidentiality of patient data, particularly </w:t>
      </w:r>
      <w:r w:rsidRPr="00BA5E73">
        <w:rPr>
          <w:rFonts w:ascii="Lato" w:eastAsia="Times New Roman" w:hAnsi="Lato" w:cs="Times New Roman"/>
          <w:color w:val="212322"/>
          <w:kern w:val="0"/>
          <w14:ligatures w14:val="none"/>
        </w:rPr>
        <w:lastRenderedPageBreak/>
        <w:t>as it pertains to social media usage.</w:t>
      </w:r>
    </w:p>
    <w:p w14:paraId="6D976DF8" w14:textId="77777777" w:rsidR="00BA5E73" w:rsidRPr="00BA5E73" w:rsidRDefault="00BA5E73" w:rsidP="00BA5E73">
      <w:pPr>
        <w:numPr>
          <w:ilvl w:val="0"/>
          <w:numId w:val="18"/>
        </w:numPr>
        <w:shd w:val="clear" w:color="auto" w:fill="FFFFFF"/>
        <w:spacing w:before="100" w:beforeAutospacing="1" w:after="150" w:line="240" w:lineRule="auto"/>
        <w:ind w:left="5460"/>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Competency 5: Apply professional, scholarly communication to facilitate use of health information and patient care technologies.</w:t>
      </w:r>
    </w:p>
    <w:p w14:paraId="6562BC53" w14:textId="77777777" w:rsidR="00BA5E73" w:rsidRPr="00BA5E73" w:rsidRDefault="00BA5E73" w:rsidP="00BA5E73">
      <w:pPr>
        <w:numPr>
          <w:ilvl w:val="1"/>
          <w:numId w:val="18"/>
        </w:numPr>
        <w:shd w:val="clear" w:color="auto" w:fill="FFFFFF"/>
        <w:spacing w:before="100" w:beforeAutospacing="1" w:after="150" w:line="240" w:lineRule="auto"/>
        <w:ind w:left="6780"/>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Follow APA style and formatting guidelines for citations and references.</w:t>
      </w:r>
    </w:p>
    <w:p w14:paraId="17DFB876" w14:textId="77777777" w:rsidR="00BA5E73" w:rsidRPr="00BA5E73" w:rsidRDefault="00BA5E73" w:rsidP="00BA5E73">
      <w:pPr>
        <w:numPr>
          <w:ilvl w:val="1"/>
          <w:numId w:val="18"/>
        </w:numPr>
        <w:shd w:val="clear" w:color="auto" w:fill="FFFFFF"/>
        <w:spacing w:before="100" w:beforeAutospacing="1" w:after="150" w:line="240" w:lineRule="auto"/>
        <w:ind w:left="6780"/>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Create a clear, concise, well-organized, and professional staff update that is generally free from errors in grammar, punctuation, and spelling.</w:t>
      </w:r>
    </w:p>
    <w:p w14:paraId="7CB44774" w14:textId="77777777" w:rsidR="00BA5E73" w:rsidRPr="00BA5E73" w:rsidRDefault="00BA5E73" w:rsidP="00BA5E73">
      <w:pPr>
        <w:shd w:val="clear" w:color="auto" w:fill="FFFFFF"/>
        <w:spacing w:after="0" w:line="450" w:lineRule="atLeast"/>
        <w:ind w:left="4830"/>
        <w:outlineLvl w:val="1"/>
        <w:rPr>
          <w:rFonts w:ascii="Lato" w:eastAsia="Times New Roman" w:hAnsi="Lato" w:cs="Times New Roman"/>
          <w:b/>
          <w:bCs/>
          <w:color w:val="212322"/>
          <w:kern w:val="0"/>
          <w:sz w:val="42"/>
          <w:szCs w:val="42"/>
          <w14:ligatures w14:val="none"/>
        </w:rPr>
      </w:pPr>
      <w:r w:rsidRPr="00BA5E73">
        <w:rPr>
          <w:rFonts w:ascii="Lato" w:eastAsia="Times New Roman" w:hAnsi="Lato" w:cs="Times New Roman"/>
          <w:b/>
          <w:bCs/>
          <w:color w:val="212322"/>
          <w:kern w:val="0"/>
          <w:sz w:val="42"/>
          <w:szCs w:val="42"/>
          <w14:ligatures w14:val="none"/>
        </w:rPr>
        <w:t>Scoring Guide</w:t>
      </w:r>
    </w:p>
    <w:p w14:paraId="2B261D03" w14:textId="77777777" w:rsidR="00BA5E73" w:rsidRPr="00BA5E73" w:rsidRDefault="00BA5E73" w:rsidP="00BA5E73">
      <w:pPr>
        <w:shd w:val="clear" w:color="auto" w:fill="FFFFFF"/>
        <w:spacing w:line="330" w:lineRule="atLeast"/>
        <w:ind w:left="4830"/>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Use the scoring guide to understand how your assessment will be evaluated.</w:t>
      </w:r>
    </w:p>
    <w:p w14:paraId="7033B6E8" w14:textId="77777777" w:rsidR="00BA5E73" w:rsidRPr="00BA5E73" w:rsidRDefault="00BA5E73" w:rsidP="00BA5E73">
      <w:pPr>
        <w:shd w:val="clear" w:color="auto" w:fill="FFFFFF"/>
        <w:spacing w:after="0" w:line="240" w:lineRule="auto"/>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Collapse All</w:t>
      </w:r>
    </w:p>
    <w:p w14:paraId="0AFCD2AD" w14:textId="77777777" w:rsidR="00BA5E73" w:rsidRPr="00BA5E73" w:rsidRDefault="00BA5E73" w:rsidP="00BA5E73">
      <w:pPr>
        <w:shd w:val="clear" w:color="auto" w:fill="FFFFFF"/>
        <w:spacing w:after="0" w:line="450" w:lineRule="atLeast"/>
        <w:outlineLvl w:val="1"/>
        <w:rPr>
          <w:rFonts w:ascii="Lato" w:eastAsia="Times New Roman" w:hAnsi="Lato" w:cs="Times New Roman"/>
          <w:b/>
          <w:bCs/>
          <w:color w:val="212322"/>
          <w:kern w:val="0"/>
          <w:sz w:val="42"/>
          <w:szCs w:val="42"/>
          <w14:ligatures w14:val="none"/>
        </w:rPr>
      </w:pPr>
      <w:r w:rsidRPr="00BA5E73">
        <w:rPr>
          <w:rFonts w:ascii="Lato" w:eastAsia="Times New Roman" w:hAnsi="Lato" w:cs="Times New Roman"/>
          <w:b/>
          <w:bCs/>
          <w:color w:val="212322"/>
          <w:kern w:val="0"/>
          <w:sz w:val="42"/>
          <w:szCs w:val="42"/>
          <w14:ligatures w14:val="none"/>
        </w:rPr>
        <w:t>Criterion 1</w:t>
      </w:r>
    </w:p>
    <w:p w14:paraId="202AFC02" w14:textId="77777777" w:rsidR="00BA5E73" w:rsidRPr="00BA5E73" w:rsidRDefault="00BA5E73" w:rsidP="00BA5E73">
      <w:pPr>
        <w:shd w:val="clear" w:color="auto" w:fill="FFFFFF"/>
        <w:spacing w:line="240" w:lineRule="auto"/>
        <w:rPr>
          <w:rFonts w:ascii="Lato" w:eastAsia="Times New Roman" w:hAnsi="Lato" w:cs="Times New Roman"/>
          <w:b/>
          <w:bCs/>
          <w:color w:val="212322"/>
          <w:kern w:val="0"/>
          <w:sz w:val="27"/>
          <w:szCs w:val="27"/>
          <w14:ligatures w14:val="none"/>
        </w:rPr>
      </w:pPr>
      <w:r w:rsidRPr="00BA5E73">
        <w:rPr>
          <w:rFonts w:ascii="Lato" w:eastAsia="Times New Roman" w:hAnsi="Lato" w:cs="Times New Roman"/>
          <w:b/>
          <w:bCs/>
          <w:color w:val="212322"/>
          <w:kern w:val="0"/>
          <w:sz w:val="27"/>
          <w:szCs w:val="27"/>
          <w14:ligatures w14:val="none"/>
        </w:rPr>
        <w:t>Describe the security, privacy, and confidentially laws related to protecting sensitive electronic health information that govern the interdisciplinary team.</w:t>
      </w:r>
    </w:p>
    <w:p w14:paraId="2C12A54E" w14:textId="77777777" w:rsidR="00BA5E73" w:rsidRPr="00BA5E73" w:rsidRDefault="00BA5E73" w:rsidP="00BA5E73">
      <w:pPr>
        <w:shd w:val="clear" w:color="auto" w:fill="075025"/>
        <w:spacing w:after="0" w:line="240" w:lineRule="auto"/>
        <w:jc w:val="center"/>
        <w:rPr>
          <w:rFonts w:ascii="Lato" w:eastAsia="Times New Roman" w:hAnsi="Lato" w:cs="Times New Roman"/>
          <w:b/>
          <w:bCs/>
          <w:color w:val="FFFFFF"/>
          <w:kern w:val="0"/>
          <w:sz w:val="27"/>
          <w:szCs w:val="27"/>
          <w14:ligatures w14:val="none"/>
        </w:rPr>
      </w:pPr>
      <w:r w:rsidRPr="00BA5E73">
        <w:rPr>
          <w:rFonts w:ascii="Lato" w:eastAsia="Times New Roman" w:hAnsi="Lato" w:cs="Times New Roman"/>
          <w:b/>
          <w:bCs/>
          <w:color w:val="FFFFFF"/>
          <w:kern w:val="0"/>
          <w:sz w:val="27"/>
          <w:szCs w:val="27"/>
          <w14:ligatures w14:val="none"/>
        </w:rPr>
        <w:t>Distinguished</w:t>
      </w:r>
    </w:p>
    <w:p w14:paraId="625C6D3D" w14:textId="77777777" w:rsidR="00BA5E73" w:rsidRPr="00BA5E73" w:rsidRDefault="00BA5E73" w:rsidP="00BA5E73">
      <w:pPr>
        <w:shd w:val="clear" w:color="auto" w:fill="F5F5F5"/>
        <w:spacing w:after="60" w:line="240" w:lineRule="auto"/>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Provides a comprehensive and insightful description of confidentially laws related to protecting sensitive electronic health information that govern the interdisciplinary team, giving examples.</w:t>
      </w:r>
    </w:p>
    <w:p w14:paraId="0ED79714" w14:textId="77777777" w:rsidR="00BA5E73" w:rsidRPr="00BA5E73" w:rsidRDefault="00BA5E73" w:rsidP="00BA5E73">
      <w:pPr>
        <w:shd w:val="clear" w:color="auto" w:fill="00841C"/>
        <w:spacing w:after="0" w:line="240" w:lineRule="auto"/>
        <w:jc w:val="center"/>
        <w:rPr>
          <w:rFonts w:ascii="Lato" w:eastAsia="Times New Roman" w:hAnsi="Lato" w:cs="Times New Roman"/>
          <w:b/>
          <w:bCs/>
          <w:color w:val="FFFFFF"/>
          <w:kern w:val="0"/>
          <w:sz w:val="27"/>
          <w:szCs w:val="27"/>
          <w14:ligatures w14:val="none"/>
        </w:rPr>
      </w:pPr>
      <w:r w:rsidRPr="00BA5E73">
        <w:rPr>
          <w:rFonts w:ascii="Lato" w:eastAsia="Times New Roman" w:hAnsi="Lato" w:cs="Times New Roman"/>
          <w:b/>
          <w:bCs/>
          <w:color w:val="FFFFFF"/>
          <w:kern w:val="0"/>
          <w:sz w:val="27"/>
          <w:szCs w:val="27"/>
          <w14:ligatures w14:val="none"/>
        </w:rPr>
        <w:t>Proficient</w:t>
      </w:r>
    </w:p>
    <w:p w14:paraId="7FCB8C8A" w14:textId="77777777" w:rsidR="00BA5E73" w:rsidRPr="00BA5E73" w:rsidRDefault="00BA5E73" w:rsidP="00BA5E73">
      <w:pPr>
        <w:shd w:val="clear" w:color="auto" w:fill="F5F5F5"/>
        <w:spacing w:after="60" w:line="240" w:lineRule="auto"/>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Describes the security, privacy, and confidentially laws related to protecting sensitive electronic health information that govern the interdisciplinary team.</w:t>
      </w:r>
    </w:p>
    <w:p w14:paraId="3EDB85C4" w14:textId="77777777" w:rsidR="00BA5E73" w:rsidRPr="00BA5E73" w:rsidRDefault="00BA5E73" w:rsidP="00BA5E73">
      <w:pPr>
        <w:shd w:val="clear" w:color="auto" w:fill="B65E07"/>
        <w:spacing w:after="0" w:line="240" w:lineRule="auto"/>
        <w:jc w:val="center"/>
        <w:rPr>
          <w:rFonts w:ascii="Lato" w:eastAsia="Times New Roman" w:hAnsi="Lato" w:cs="Times New Roman"/>
          <w:b/>
          <w:bCs/>
          <w:color w:val="FFFFFF"/>
          <w:kern w:val="0"/>
          <w:sz w:val="27"/>
          <w:szCs w:val="27"/>
          <w14:ligatures w14:val="none"/>
        </w:rPr>
      </w:pPr>
      <w:r w:rsidRPr="00BA5E73">
        <w:rPr>
          <w:rFonts w:ascii="Lato" w:eastAsia="Times New Roman" w:hAnsi="Lato" w:cs="Times New Roman"/>
          <w:b/>
          <w:bCs/>
          <w:color w:val="FFFFFF"/>
          <w:kern w:val="0"/>
          <w:sz w:val="27"/>
          <w:szCs w:val="27"/>
          <w14:ligatures w14:val="none"/>
        </w:rPr>
        <w:t>Basic</w:t>
      </w:r>
    </w:p>
    <w:p w14:paraId="06A77EF5" w14:textId="77777777" w:rsidR="00BA5E73" w:rsidRPr="00BA5E73" w:rsidRDefault="00BA5E73" w:rsidP="00BA5E73">
      <w:pPr>
        <w:shd w:val="clear" w:color="auto" w:fill="F5F5F5"/>
        <w:spacing w:after="60" w:line="240" w:lineRule="auto"/>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Identifies the security, privacy, and confidentially laws related to protecting sensitive electronic health information that govern the interdisciplinary team.</w:t>
      </w:r>
    </w:p>
    <w:p w14:paraId="62BE2CCE" w14:textId="77777777" w:rsidR="00BA5E73" w:rsidRPr="00BA5E73" w:rsidRDefault="00BA5E73" w:rsidP="00BA5E73">
      <w:pPr>
        <w:shd w:val="clear" w:color="auto" w:fill="E50000"/>
        <w:spacing w:after="0" w:line="240" w:lineRule="auto"/>
        <w:jc w:val="center"/>
        <w:rPr>
          <w:rFonts w:ascii="Lato" w:eastAsia="Times New Roman" w:hAnsi="Lato" w:cs="Times New Roman"/>
          <w:b/>
          <w:bCs/>
          <w:color w:val="FFFFFF"/>
          <w:kern w:val="0"/>
          <w:sz w:val="27"/>
          <w:szCs w:val="27"/>
          <w14:ligatures w14:val="none"/>
        </w:rPr>
      </w:pPr>
      <w:proofErr w:type="gramStart"/>
      <w:r w:rsidRPr="00BA5E73">
        <w:rPr>
          <w:rFonts w:ascii="Lato" w:eastAsia="Times New Roman" w:hAnsi="Lato" w:cs="Times New Roman"/>
          <w:b/>
          <w:bCs/>
          <w:color w:val="FFFFFF"/>
          <w:kern w:val="0"/>
          <w:sz w:val="27"/>
          <w:szCs w:val="27"/>
          <w14:ligatures w14:val="none"/>
        </w:rPr>
        <w:lastRenderedPageBreak/>
        <w:t>Non Performance</w:t>
      </w:r>
      <w:proofErr w:type="gramEnd"/>
    </w:p>
    <w:p w14:paraId="34C9D6B2" w14:textId="77777777" w:rsidR="00BA5E73" w:rsidRPr="00BA5E73" w:rsidRDefault="00BA5E73" w:rsidP="00BA5E73">
      <w:pPr>
        <w:shd w:val="clear" w:color="auto" w:fill="F5F5F5"/>
        <w:spacing w:line="240" w:lineRule="auto"/>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Does not describe the security, privacy, and confidentially laws related to protecting sensitive electronic health information that govern the interdisciplinary team.</w:t>
      </w:r>
    </w:p>
    <w:p w14:paraId="3E3E27CE" w14:textId="77777777" w:rsidR="00BA5E73" w:rsidRPr="00BA5E73" w:rsidRDefault="00BA5E73" w:rsidP="00BA5E73">
      <w:pPr>
        <w:shd w:val="clear" w:color="auto" w:fill="FFFFFF"/>
        <w:spacing w:after="0" w:line="450" w:lineRule="atLeast"/>
        <w:outlineLvl w:val="1"/>
        <w:rPr>
          <w:rFonts w:ascii="Lato" w:eastAsia="Times New Roman" w:hAnsi="Lato" w:cs="Times New Roman"/>
          <w:b/>
          <w:bCs/>
          <w:color w:val="212322"/>
          <w:kern w:val="0"/>
          <w:sz w:val="42"/>
          <w:szCs w:val="42"/>
          <w14:ligatures w14:val="none"/>
        </w:rPr>
      </w:pPr>
      <w:r w:rsidRPr="00BA5E73">
        <w:rPr>
          <w:rFonts w:ascii="Lato" w:eastAsia="Times New Roman" w:hAnsi="Lato" w:cs="Times New Roman"/>
          <w:b/>
          <w:bCs/>
          <w:color w:val="212322"/>
          <w:kern w:val="0"/>
          <w:sz w:val="42"/>
          <w:szCs w:val="42"/>
          <w14:ligatures w14:val="none"/>
        </w:rPr>
        <w:t>Criterion 2</w:t>
      </w:r>
    </w:p>
    <w:p w14:paraId="7189EC10" w14:textId="77777777" w:rsidR="00BA5E73" w:rsidRPr="00BA5E73" w:rsidRDefault="00BA5E73" w:rsidP="00BA5E73">
      <w:pPr>
        <w:shd w:val="clear" w:color="auto" w:fill="FFFFFF"/>
        <w:spacing w:line="240" w:lineRule="auto"/>
        <w:rPr>
          <w:rFonts w:ascii="Lato" w:eastAsia="Times New Roman" w:hAnsi="Lato" w:cs="Times New Roman"/>
          <w:b/>
          <w:bCs/>
          <w:color w:val="212322"/>
          <w:kern w:val="0"/>
          <w:sz w:val="27"/>
          <w:szCs w:val="27"/>
          <w14:ligatures w14:val="none"/>
        </w:rPr>
      </w:pPr>
      <w:r w:rsidRPr="00BA5E73">
        <w:rPr>
          <w:rFonts w:ascii="Lato" w:eastAsia="Times New Roman" w:hAnsi="Lato" w:cs="Times New Roman"/>
          <w:b/>
          <w:bCs/>
          <w:color w:val="212322"/>
          <w:kern w:val="0"/>
          <w:sz w:val="27"/>
          <w:szCs w:val="27"/>
          <w14:ligatures w14:val="none"/>
        </w:rPr>
        <w:t>Explain the importance of interdisciplinary collaboration to safeguard sensitive electronic health information.</w:t>
      </w:r>
    </w:p>
    <w:p w14:paraId="53322709" w14:textId="77777777" w:rsidR="00BA5E73" w:rsidRPr="00BA5E73" w:rsidRDefault="00BA5E73" w:rsidP="00BA5E73">
      <w:pPr>
        <w:shd w:val="clear" w:color="auto" w:fill="075025"/>
        <w:spacing w:after="0" w:line="240" w:lineRule="auto"/>
        <w:jc w:val="center"/>
        <w:rPr>
          <w:rFonts w:ascii="Lato" w:eastAsia="Times New Roman" w:hAnsi="Lato" w:cs="Times New Roman"/>
          <w:b/>
          <w:bCs/>
          <w:color w:val="FFFFFF"/>
          <w:kern w:val="0"/>
          <w:sz w:val="27"/>
          <w:szCs w:val="27"/>
          <w14:ligatures w14:val="none"/>
        </w:rPr>
      </w:pPr>
      <w:r w:rsidRPr="00BA5E73">
        <w:rPr>
          <w:rFonts w:ascii="Lato" w:eastAsia="Times New Roman" w:hAnsi="Lato" w:cs="Times New Roman"/>
          <w:b/>
          <w:bCs/>
          <w:color w:val="FFFFFF"/>
          <w:kern w:val="0"/>
          <w:sz w:val="27"/>
          <w:szCs w:val="27"/>
          <w14:ligatures w14:val="none"/>
        </w:rPr>
        <w:t>Distinguished</w:t>
      </w:r>
    </w:p>
    <w:p w14:paraId="46105C9C" w14:textId="77777777" w:rsidR="00BA5E73" w:rsidRPr="00BA5E73" w:rsidRDefault="00BA5E73" w:rsidP="00BA5E73">
      <w:pPr>
        <w:shd w:val="clear" w:color="auto" w:fill="F5F5F5"/>
        <w:spacing w:after="60" w:line="240" w:lineRule="auto"/>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Explains in detail, and with professional insight, the importance of interdisciplinary collaboration to safeguard sensitive electronic health information.</w:t>
      </w:r>
    </w:p>
    <w:p w14:paraId="7CBDAC6D" w14:textId="77777777" w:rsidR="00BA5E73" w:rsidRPr="00BA5E73" w:rsidRDefault="00BA5E73" w:rsidP="00BA5E73">
      <w:pPr>
        <w:shd w:val="clear" w:color="auto" w:fill="00841C"/>
        <w:spacing w:after="0" w:line="240" w:lineRule="auto"/>
        <w:jc w:val="center"/>
        <w:rPr>
          <w:rFonts w:ascii="Lato" w:eastAsia="Times New Roman" w:hAnsi="Lato" w:cs="Times New Roman"/>
          <w:b/>
          <w:bCs/>
          <w:color w:val="FFFFFF"/>
          <w:kern w:val="0"/>
          <w:sz w:val="27"/>
          <w:szCs w:val="27"/>
          <w14:ligatures w14:val="none"/>
        </w:rPr>
      </w:pPr>
      <w:r w:rsidRPr="00BA5E73">
        <w:rPr>
          <w:rFonts w:ascii="Lato" w:eastAsia="Times New Roman" w:hAnsi="Lato" w:cs="Times New Roman"/>
          <w:b/>
          <w:bCs/>
          <w:color w:val="FFFFFF"/>
          <w:kern w:val="0"/>
          <w:sz w:val="27"/>
          <w:szCs w:val="27"/>
          <w14:ligatures w14:val="none"/>
        </w:rPr>
        <w:t>Proficient</w:t>
      </w:r>
    </w:p>
    <w:p w14:paraId="138CD70C" w14:textId="77777777" w:rsidR="00BA5E73" w:rsidRPr="00BA5E73" w:rsidRDefault="00BA5E73" w:rsidP="00BA5E73">
      <w:pPr>
        <w:shd w:val="clear" w:color="auto" w:fill="F5F5F5"/>
        <w:spacing w:after="60" w:line="240" w:lineRule="auto"/>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Explains the importance of interdisciplinary collaboration to safeguard sensitive electronic health information.</w:t>
      </w:r>
    </w:p>
    <w:p w14:paraId="1D22AE2B" w14:textId="77777777" w:rsidR="00BA5E73" w:rsidRPr="00BA5E73" w:rsidRDefault="00BA5E73" w:rsidP="00BA5E73">
      <w:pPr>
        <w:shd w:val="clear" w:color="auto" w:fill="B65E07"/>
        <w:spacing w:after="0" w:line="240" w:lineRule="auto"/>
        <w:jc w:val="center"/>
        <w:rPr>
          <w:rFonts w:ascii="Lato" w:eastAsia="Times New Roman" w:hAnsi="Lato" w:cs="Times New Roman"/>
          <w:b/>
          <w:bCs/>
          <w:color w:val="FFFFFF"/>
          <w:kern w:val="0"/>
          <w:sz w:val="27"/>
          <w:szCs w:val="27"/>
          <w14:ligatures w14:val="none"/>
        </w:rPr>
      </w:pPr>
      <w:r w:rsidRPr="00BA5E73">
        <w:rPr>
          <w:rFonts w:ascii="Lato" w:eastAsia="Times New Roman" w:hAnsi="Lato" w:cs="Times New Roman"/>
          <w:b/>
          <w:bCs/>
          <w:color w:val="FFFFFF"/>
          <w:kern w:val="0"/>
          <w:sz w:val="27"/>
          <w:szCs w:val="27"/>
          <w14:ligatures w14:val="none"/>
        </w:rPr>
        <w:t>Basic</w:t>
      </w:r>
    </w:p>
    <w:p w14:paraId="5680740C" w14:textId="77777777" w:rsidR="00BA5E73" w:rsidRPr="00BA5E73" w:rsidRDefault="00BA5E73" w:rsidP="00BA5E73">
      <w:pPr>
        <w:shd w:val="clear" w:color="auto" w:fill="F5F5F5"/>
        <w:spacing w:after="60" w:line="240" w:lineRule="auto"/>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Explains interdisciplinary collaboration to safeguard sensitive electronic health information, but the explanation lacks detail or is missing critical information.</w:t>
      </w:r>
    </w:p>
    <w:p w14:paraId="18F0D4B1" w14:textId="77777777" w:rsidR="00BA5E73" w:rsidRPr="00BA5E73" w:rsidRDefault="00BA5E73" w:rsidP="00BA5E73">
      <w:pPr>
        <w:shd w:val="clear" w:color="auto" w:fill="E50000"/>
        <w:spacing w:after="0" w:line="240" w:lineRule="auto"/>
        <w:jc w:val="center"/>
        <w:rPr>
          <w:rFonts w:ascii="Lato" w:eastAsia="Times New Roman" w:hAnsi="Lato" w:cs="Times New Roman"/>
          <w:b/>
          <w:bCs/>
          <w:color w:val="FFFFFF"/>
          <w:kern w:val="0"/>
          <w:sz w:val="27"/>
          <w:szCs w:val="27"/>
          <w14:ligatures w14:val="none"/>
        </w:rPr>
      </w:pPr>
      <w:proofErr w:type="gramStart"/>
      <w:r w:rsidRPr="00BA5E73">
        <w:rPr>
          <w:rFonts w:ascii="Lato" w:eastAsia="Times New Roman" w:hAnsi="Lato" w:cs="Times New Roman"/>
          <w:b/>
          <w:bCs/>
          <w:color w:val="FFFFFF"/>
          <w:kern w:val="0"/>
          <w:sz w:val="27"/>
          <w:szCs w:val="27"/>
          <w14:ligatures w14:val="none"/>
        </w:rPr>
        <w:t>Non Performance</w:t>
      </w:r>
      <w:proofErr w:type="gramEnd"/>
    </w:p>
    <w:p w14:paraId="6A1C4617" w14:textId="77777777" w:rsidR="00BA5E73" w:rsidRPr="00BA5E73" w:rsidRDefault="00BA5E73" w:rsidP="00BA5E73">
      <w:pPr>
        <w:shd w:val="clear" w:color="auto" w:fill="F5F5F5"/>
        <w:spacing w:line="240" w:lineRule="auto"/>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Does not explain the importance of interdisciplinary collaboration to safeguard sensitive electronic health information.</w:t>
      </w:r>
    </w:p>
    <w:p w14:paraId="59B9DE9C" w14:textId="77777777" w:rsidR="00BA5E73" w:rsidRPr="00BA5E73" w:rsidRDefault="00BA5E73" w:rsidP="00BA5E73">
      <w:pPr>
        <w:shd w:val="clear" w:color="auto" w:fill="FFFFFF"/>
        <w:spacing w:after="0" w:line="450" w:lineRule="atLeast"/>
        <w:outlineLvl w:val="1"/>
        <w:rPr>
          <w:rFonts w:ascii="Lato" w:eastAsia="Times New Roman" w:hAnsi="Lato" w:cs="Times New Roman"/>
          <w:b/>
          <w:bCs/>
          <w:color w:val="212322"/>
          <w:kern w:val="0"/>
          <w:sz w:val="42"/>
          <w:szCs w:val="42"/>
          <w14:ligatures w14:val="none"/>
        </w:rPr>
      </w:pPr>
      <w:r w:rsidRPr="00BA5E73">
        <w:rPr>
          <w:rFonts w:ascii="Lato" w:eastAsia="Times New Roman" w:hAnsi="Lato" w:cs="Times New Roman"/>
          <w:b/>
          <w:bCs/>
          <w:color w:val="212322"/>
          <w:kern w:val="0"/>
          <w:sz w:val="42"/>
          <w:szCs w:val="42"/>
          <w14:ligatures w14:val="none"/>
        </w:rPr>
        <w:t>Criterion 3</w:t>
      </w:r>
    </w:p>
    <w:p w14:paraId="4A9DE2FC" w14:textId="77777777" w:rsidR="00BA5E73" w:rsidRPr="00BA5E73" w:rsidRDefault="00BA5E73" w:rsidP="00BA5E73">
      <w:pPr>
        <w:shd w:val="clear" w:color="auto" w:fill="FFFFFF"/>
        <w:spacing w:line="240" w:lineRule="auto"/>
        <w:rPr>
          <w:rFonts w:ascii="Lato" w:eastAsia="Times New Roman" w:hAnsi="Lato" w:cs="Times New Roman"/>
          <w:b/>
          <w:bCs/>
          <w:color w:val="212322"/>
          <w:kern w:val="0"/>
          <w:sz w:val="27"/>
          <w:szCs w:val="27"/>
          <w14:ligatures w14:val="none"/>
        </w:rPr>
      </w:pPr>
      <w:r w:rsidRPr="00BA5E73">
        <w:rPr>
          <w:rFonts w:ascii="Lato" w:eastAsia="Times New Roman" w:hAnsi="Lato" w:cs="Times New Roman"/>
          <w:b/>
          <w:bCs/>
          <w:color w:val="212322"/>
          <w:kern w:val="0"/>
          <w:sz w:val="27"/>
          <w:szCs w:val="27"/>
          <w14:ligatures w14:val="none"/>
        </w:rPr>
        <w:t>Identify evidence-based approaches to mitigate risks to patients and health care staff related to sensitive electronic health information.</w:t>
      </w:r>
    </w:p>
    <w:p w14:paraId="2619AEFF" w14:textId="77777777" w:rsidR="00BA5E73" w:rsidRPr="00BA5E73" w:rsidRDefault="00BA5E73" w:rsidP="00BA5E73">
      <w:pPr>
        <w:shd w:val="clear" w:color="auto" w:fill="075025"/>
        <w:spacing w:after="0" w:line="240" w:lineRule="auto"/>
        <w:jc w:val="center"/>
        <w:rPr>
          <w:rFonts w:ascii="Lato" w:eastAsia="Times New Roman" w:hAnsi="Lato" w:cs="Times New Roman"/>
          <w:b/>
          <w:bCs/>
          <w:color w:val="FFFFFF"/>
          <w:kern w:val="0"/>
          <w:sz w:val="27"/>
          <w:szCs w:val="27"/>
          <w14:ligatures w14:val="none"/>
        </w:rPr>
      </w:pPr>
      <w:r w:rsidRPr="00BA5E73">
        <w:rPr>
          <w:rFonts w:ascii="Lato" w:eastAsia="Times New Roman" w:hAnsi="Lato" w:cs="Times New Roman"/>
          <w:b/>
          <w:bCs/>
          <w:color w:val="FFFFFF"/>
          <w:kern w:val="0"/>
          <w:sz w:val="27"/>
          <w:szCs w:val="27"/>
          <w14:ligatures w14:val="none"/>
        </w:rPr>
        <w:t>Distinguished</w:t>
      </w:r>
    </w:p>
    <w:p w14:paraId="425B311F" w14:textId="77777777" w:rsidR="00BA5E73" w:rsidRPr="00BA5E73" w:rsidRDefault="00BA5E73" w:rsidP="00BA5E73">
      <w:pPr>
        <w:shd w:val="clear" w:color="auto" w:fill="F5F5F5"/>
        <w:spacing w:after="60" w:line="240" w:lineRule="auto"/>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Identifies multiple appropriate and well-researched evidence-based approaches to mitigate risks to patients and health care staff related to sensitive electronic health information, supported by examples.</w:t>
      </w:r>
    </w:p>
    <w:p w14:paraId="3F784CDA" w14:textId="77777777" w:rsidR="00BA5E73" w:rsidRPr="00BA5E73" w:rsidRDefault="00BA5E73" w:rsidP="00BA5E73">
      <w:pPr>
        <w:shd w:val="clear" w:color="auto" w:fill="00841C"/>
        <w:spacing w:after="0" w:line="240" w:lineRule="auto"/>
        <w:jc w:val="center"/>
        <w:rPr>
          <w:rFonts w:ascii="Lato" w:eastAsia="Times New Roman" w:hAnsi="Lato" w:cs="Times New Roman"/>
          <w:b/>
          <w:bCs/>
          <w:color w:val="FFFFFF"/>
          <w:kern w:val="0"/>
          <w:sz w:val="27"/>
          <w:szCs w:val="27"/>
          <w14:ligatures w14:val="none"/>
        </w:rPr>
      </w:pPr>
      <w:r w:rsidRPr="00BA5E73">
        <w:rPr>
          <w:rFonts w:ascii="Lato" w:eastAsia="Times New Roman" w:hAnsi="Lato" w:cs="Times New Roman"/>
          <w:b/>
          <w:bCs/>
          <w:color w:val="FFFFFF"/>
          <w:kern w:val="0"/>
          <w:sz w:val="27"/>
          <w:szCs w:val="27"/>
          <w14:ligatures w14:val="none"/>
        </w:rPr>
        <w:t>Proficient</w:t>
      </w:r>
    </w:p>
    <w:p w14:paraId="052911D4" w14:textId="77777777" w:rsidR="00BA5E73" w:rsidRPr="00BA5E73" w:rsidRDefault="00BA5E73" w:rsidP="00BA5E73">
      <w:pPr>
        <w:shd w:val="clear" w:color="auto" w:fill="F5F5F5"/>
        <w:spacing w:after="60" w:line="240" w:lineRule="auto"/>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Identifies evidence-based approaches to mitigate risks to patients and health care staff related to sensitive electronic health information.</w:t>
      </w:r>
    </w:p>
    <w:p w14:paraId="139DA233" w14:textId="77777777" w:rsidR="00BA5E73" w:rsidRPr="00BA5E73" w:rsidRDefault="00BA5E73" w:rsidP="00BA5E73">
      <w:pPr>
        <w:shd w:val="clear" w:color="auto" w:fill="B65E07"/>
        <w:spacing w:after="0" w:line="240" w:lineRule="auto"/>
        <w:jc w:val="center"/>
        <w:rPr>
          <w:rFonts w:ascii="Lato" w:eastAsia="Times New Roman" w:hAnsi="Lato" w:cs="Times New Roman"/>
          <w:b/>
          <w:bCs/>
          <w:color w:val="FFFFFF"/>
          <w:kern w:val="0"/>
          <w:sz w:val="27"/>
          <w:szCs w:val="27"/>
          <w14:ligatures w14:val="none"/>
        </w:rPr>
      </w:pPr>
      <w:r w:rsidRPr="00BA5E73">
        <w:rPr>
          <w:rFonts w:ascii="Lato" w:eastAsia="Times New Roman" w:hAnsi="Lato" w:cs="Times New Roman"/>
          <w:b/>
          <w:bCs/>
          <w:color w:val="FFFFFF"/>
          <w:kern w:val="0"/>
          <w:sz w:val="27"/>
          <w:szCs w:val="27"/>
          <w14:ligatures w14:val="none"/>
        </w:rPr>
        <w:t>Basic</w:t>
      </w:r>
    </w:p>
    <w:p w14:paraId="21642A23" w14:textId="77777777" w:rsidR="00BA5E73" w:rsidRPr="00BA5E73" w:rsidRDefault="00BA5E73" w:rsidP="00BA5E73">
      <w:pPr>
        <w:shd w:val="clear" w:color="auto" w:fill="F5F5F5"/>
        <w:spacing w:after="60" w:line="240" w:lineRule="auto"/>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Identifies approaches to mitigate risks to patients and health care staff related to sensitive electronic health information; however, omissions and errors exist, or the approaches are not evidence-based.</w:t>
      </w:r>
    </w:p>
    <w:p w14:paraId="1AB14F9E" w14:textId="77777777" w:rsidR="00BA5E73" w:rsidRPr="00BA5E73" w:rsidRDefault="00BA5E73" w:rsidP="00BA5E73">
      <w:pPr>
        <w:shd w:val="clear" w:color="auto" w:fill="E50000"/>
        <w:spacing w:after="0" w:line="240" w:lineRule="auto"/>
        <w:jc w:val="center"/>
        <w:rPr>
          <w:rFonts w:ascii="Lato" w:eastAsia="Times New Roman" w:hAnsi="Lato" w:cs="Times New Roman"/>
          <w:b/>
          <w:bCs/>
          <w:color w:val="FFFFFF"/>
          <w:kern w:val="0"/>
          <w:sz w:val="27"/>
          <w:szCs w:val="27"/>
          <w14:ligatures w14:val="none"/>
        </w:rPr>
      </w:pPr>
      <w:proofErr w:type="gramStart"/>
      <w:r w:rsidRPr="00BA5E73">
        <w:rPr>
          <w:rFonts w:ascii="Lato" w:eastAsia="Times New Roman" w:hAnsi="Lato" w:cs="Times New Roman"/>
          <w:b/>
          <w:bCs/>
          <w:color w:val="FFFFFF"/>
          <w:kern w:val="0"/>
          <w:sz w:val="27"/>
          <w:szCs w:val="27"/>
          <w14:ligatures w14:val="none"/>
        </w:rPr>
        <w:t>Non Performance</w:t>
      </w:r>
      <w:proofErr w:type="gramEnd"/>
    </w:p>
    <w:p w14:paraId="1F481E24" w14:textId="77777777" w:rsidR="00BA5E73" w:rsidRPr="00BA5E73" w:rsidRDefault="00BA5E73" w:rsidP="00BA5E73">
      <w:pPr>
        <w:shd w:val="clear" w:color="auto" w:fill="F5F5F5"/>
        <w:spacing w:line="240" w:lineRule="auto"/>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lastRenderedPageBreak/>
        <w:t>Does not identify evidence-based approaches to mitigate risks to patients and health care staff related to sensitive electronic health information.</w:t>
      </w:r>
    </w:p>
    <w:p w14:paraId="2CB91855" w14:textId="77777777" w:rsidR="00BA5E73" w:rsidRPr="00BA5E73" w:rsidRDefault="00BA5E73" w:rsidP="00BA5E73">
      <w:pPr>
        <w:shd w:val="clear" w:color="auto" w:fill="FFFFFF"/>
        <w:spacing w:after="0" w:line="450" w:lineRule="atLeast"/>
        <w:outlineLvl w:val="1"/>
        <w:rPr>
          <w:rFonts w:ascii="Lato" w:eastAsia="Times New Roman" w:hAnsi="Lato" w:cs="Times New Roman"/>
          <w:b/>
          <w:bCs/>
          <w:color w:val="212322"/>
          <w:kern w:val="0"/>
          <w:sz w:val="42"/>
          <w:szCs w:val="42"/>
          <w14:ligatures w14:val="none"/>
        </w:rPr>
      </w:pPr>
      <w:r w:rsidRPr="00BA5E73">
        <w:rPr>
          <w:rFonts w:ascii="Lato" w:eastAsia="Times New Roman" w:hAnsi="Lato" w:cs="Times New Roman"/>
          <w:b/>
          <w:bCs/>
          <w:color w:val="212322"/>
          <w:kern w:val="0"/>
          <w:sz w:val="42"/>
          <w:szCs w:val="42"/>
          <w14:ligatures w14:val="none"/>
        </w:rPr>
        <w:t>Criterion 4</w:t>
      </w:r>
    </w:p>
    <w:p w14:paraId="53E732C5" w14:textId="77777777" w:rsidR="00BA5E73" w:rsidRPr="00BA5E73" w:rsidRDefault="00BA5E73" w:rsidP="00BA5E73">
      <w:pPr>
        <w:shd w:val="clear" w:color="auto" w:fill="FFFFFF"/>
        <w:spacing w:line="240" w:lineRule="auto"/>
        <w:rPr>
          <w:rFonts w:ascii="Lato" w:eastAsia="Times New Roman" w:hAnsi="Lato" w:cs="Times New Roman"/>
          <w:b/>
          <w:bCs/>
          <w:color w:val="212322"/>
          <w:kern w:val="0"/>
          <w:sz w:val="27"/>
          <w:szCs w:val="27"/>
          <w14:ligatures w14:val="none"/>
        </w:rPr>
      </w:pPr>
      <w:r w:rsidRPr="00BA5E73">
        <w:rPr>
          <w:rFonts w:ascii="Lato" w:eastAsia="Times New Roman" w:hAnsi="Lato" w:cs="Times New Roman"/>
          <w:b/>
          <w:bCs/>
          <w:color w:val="212322"/>
          <w:kern w:val="0"/>
          <w:sz w:val="27"/>
          <w:szCs w:val="27"/>
          <w14:ligatures w14:val="none"/>
        </w:rPr>
        <w:t>Develop a professional, effective staff update that educates interprofessional team members about protecting the security, privacy, and confidentiality of patient data, particularly as it pertains to social media usage.</w:t>
      </w:r>
    </w:p>
    <w:p w14:paraId="67938AC1" w14:textId="77777777" w:rsidR="00BA5E73" w:rsidRPr="00BA5E73" w:rsidRDefault="00BA5E73" w:rsidP="00BA5E73">
      <w:pPr>
        <w:shd w:val="clear" w:color="auto" w:fill="075025"/>
        <w:spacing w:after="0" w:line="240" w:lineRule="auto"/>
        <w:jc w:val="center"/>
        <w:rPr>
          <w:rFonts w:ascii="Lato" w:eastAsia="Times New Roman" w:hAnsi="Lato" w:cs="Times New Roman"/>
          <w:b/>
          <w:bCs/>
          <w:color w:val="FFFFFF"/>
          <w:kern w:val="0"/>
          <w:sz w:val="27"/>
          <w:szCs w:val="27"/>
          <w14:ligatures w14:val="none"/>
        </w:rPr>
      </w:pPr>
      <w:r w:rsidRPr="00BA5E73">
        <w:rPr>
          <w:rFonts w:ascii="Lato" w:eastAsia="Times New Roman" w:hAnsi="Lato" w:cs="Times New Roman"/>
          <w:b/>
          <w:bCs/>
          <w:color w:val="FFFFFF"/>
          <w:kern w:val="0"/>
          <w:sz w:val="27"/>
          <w:szCs w:val="27"/>
          <w14:ligatures w14:val="none"/>
        </w:rPr>
        <w:t>Distinguished</w:t>
      </w:r>
    </w:p>
    <w:p w14:paraId="223EEA21" w14:textId="77777777" w:rsidR="00BA5E73" w:rsidRPr="00BA5E73" w:rsidRDefault="00BA5E73" w:rsidP="00BA5E73">
      <w:pPr>
        <w:shd w:val="clear" w:color="auto" w:fill="F5F5F5"/>
        <w:spacing w:after="60" w:line="240" w:lineRule="auto"/>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Develops a comprehensive, professional, and effective staff update that educates interprofessional team members about protecting the security, privacy, and confidentiality of patient data, particularly as it pertains to social media usage.</w:t>
      </w:r>
    </w:p>
    <w:p w14:paraId="62A8A98F" w14:textId="77777777" w:rsidR="00BA5E73" w:rsidRPr="00BA5E73" w:rsidRDefault="00BA5E73" w:rsidP="00BA5E73">
      <w:pPr>
        <w:shd w:val="clear" w:color="auto" w:fill="00841C"/>
        <w:spacing w:after="0" w:line="240" w:lineRule="auto"/>
        <w:jc w:val="center"/>
        <w:rPr>
          <w:rFonts w:ascii="Lato" w:eastAsia="Times New Roman" w:hAnsi="Lato" w:cs="Times New Roman"/>
          <w:b/>
          <w:bCs/>
          <w:color w:val="FFFFFF"/>
          <w:kern w:val="0"/>
          <w:sz w:val="27"/>
          <w:szCs w:val="27"/>
          <w14:ligatures w14:val="none"/>
        </w:rPr>
      </w:pPr>
      <w:r w:rsidRPr="00BA5E73">
        <w:rPr>
          <w:rFonts w:ascii="Lato" w:eastAsia="Times New Roman" w:hAnsi="Lato" w:cs="Times New Roman"/>
          <w:b/>
          <w:bCs/>
          <w:color w:val="FFFFFF"/>
          <w:kern w:val="0"/>
          <w:sz w:val="27"/>
          <w:szCs w:val="27"/>
          <w14:ligatures w14:val="none"/>
        </w:rPr>
        <w:t>Proficient</w:t>
      </w:r>
    </w:p>
    <w:p w14:paraId="7B7DCE47" w14:textId="77777777" w:rsidR="00BA5E73" w:rsidRPr="00BA5E73" w:rsidRDefault="00BA5E73" w:rsidP="00BA5E73">
      <w:pPr>
        <w:shd w:val="clear" w:color="auto" w:fill="F5F5F5"/>
        <w:spacing w:after="60" w:line="240" w:lineRule="auto"/>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Develops a professional, effective staff update that educates interprofessional team members about protecting the security, privacy, and confidentiality of patient data, particularly as it pertains to social media usage.</w:t>
      </w:r>
    </w:p>
    <w:p w14:paraId="245F793F" w14:textId="77777777" w:rsidR="00BA5E73" w:rsidRPr="00BA5E73" w:rsidRDefault="00BA5E73" w:rsidP="00BA5E73">
      <w:pPr>
        <w:shd w:val="clear" w:color="auto" w:fill="B65E07"/>
        <w:spacing w:after="0" w:line="240" w:lineRule="auto"/>
        <w:jc w:val="center"/>
        <w:rPr>
          <w:rFonts w:ascii="Lato" w:eastAsia="Times New Roman" w:hAnsi="Lato" w:cs="Times New Roman"/>
          <w:b/>
          <w:bCs/>
          <w:color w:val="FFFFFF"/>
          <w:kern w:val="0"/>
          <w:sz w:val="27"/>
          <w:szCs w:val="27"/>
          <w14:ligatures w14:val="none"/>
        </w:rPr>
      </w:pPr>
      <w:r w:rsidRPr="00BA5E73">
        <w:rPr>
          <w:rFonts w:ascii="Lato" w:eastAsia="Times New Roman" w:hAnsi="Lato" w:cs="Times New Roman"/>
          <w:b/>
          <w:bCs/>
          <w:color w:val="FFFFFF"/>
          <w:kern w:val="0"/>
          <w:sz w:val="27"/>
          <w:szCs w:val="27"/>
          <w14:ligatures w14:val="none"/>
        </w:rPr>
        <w:t>Basic</w:t>
      </w:r>
    </w:p>
    <w:p w14:paraId="7DBB3EAC" w14:textId="77777777" w:rsidR="00BA5E73" w:rsidRPr="00BA5E73" w:rsidRDefault="00BA5E73" w:rsidP="00BA5E73">
      <w:pPr>
        <w:shd w:val="clear" w:color="auto" w:fill="F5F5F5"/>
        <w:spacing w:after="60" w:line="240" w:lineRule="auto"/>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Develops a staff update that educates interprofessional team members about protecting the security of patient data.</w:t>
      </w:r>
    </w:p>
    <w:p w14:paraId="1360560E" w14:textId="77777777" w:rsidR="00BA5E73" w:rsidRPr="00BA5E73" w:rsidRDefault="00BA5E73" w:rsidP="00BA5E73">
      <w:pPr>
        <w:shd w:val="clear" w:color="auto" w:fill="E50000"/>
        <w:spacing w:after="0" w:line="240" w:lineRule="auto"/>
        <w:jc w:val="center"/>
        <w:rPr>
          <w:rFonts w:ascii="Lato" w:eastAsia="Times New Roman" w:hAnsi="Lato" w:cs="Times New Roman"/>
          <w:b/>
          <w:bCs/>
          <w:color w:val="FFFFFF"/>
          <w:kern w:val="0"/>
          <w:sz w:val="27"/>
          <w:szCs w:val="27"/>
          <w14:ligatures w14:val="none"/>
        </w:rPr>
      </w:pPr>
      <w:proofErr w:type="gramStart"/>
      <w:r w:rsidRPr="00BA5E73">
        <w:rPr>
          <w:rFonts w:ascii="Lato" w:eastAsia="Times New Roman" w:hAnsi="Lato" w:cs="Times New Roman"/>
          <w:b/>
          <w:bCs/>
          <w:color w:val="FFFFFF"/>
          <w:kern w:val="0"/>
          <w:sz w:val="27"/>
          <w:szCs w:val="27"/>
          <w14:ligatures w14:val="none"/>
        </w:rPr>
        <w:t>Non Performance</w:t>
      </w:r>
      <w:proofErr w:type="gramEnd"/>
    </w:p>
    <w:p w14:paraId="71D21D71" w14:textId="77777777" w:rsidR="00BA5E73" w:rsidRPr="00BA5E73" w:rsidRDefault="00BA5E73" w:rsidP="00BA5E73">
      <w:pPr>
        <w:shd w:val="clear" w:color="auto" w:fill="F5F5F5"/>
        <w:spacing w:line="240" w:lineRule="auto"/>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Does not develop a professional, effective staff update that educates interprofessional team members about protecting the security, privacy, and confidentiality of patient data, particularly as it pertains to social media usage.</w:t>
      </w:r>
    </w:p>
    <w:p w14:paraId="24C06765" w14:textId="77777777" w:rsidR="00BA5E73" w:rsidRPr="00BA5E73" w:rsidRDefault="00BA5E73" w:rsidP="00BA5E73">
      <w:pPr>
        <w:shd w:val="clear" w:color="auto" w:fill="FFFFFF"/>
        <w:spacing w:after="0" w:line="450" w:lineRule="atLeast"/>
        <w:outlineLvl w:val="1"/>
        <w:rPr>
          <w:rFonts w:ascii="Lato" w:eastAsia="Times New Roman" w:hAnsi="Lato" w:cs="Times New Roman"/>
          <w:b/>
          <w:bCs/>
          <w:color w:val="212322"/>
          <w:kern w:val="0"/>
          <w:sz w:val="42"/>
          <w:szCs w:val="42"/>
          <w14:ligatures w14:val="none"/>
        </w:rPr>
      </w:pPr>
      <w:r w:rsidRPr="00BA5E73">
        <w:rPr>
          <w:rFonts w:ascii="Lato" w:eastAsia="Times New Roman" w:hAnsi="Lato" w:cs="Times New Roman"/>
          <w:b/>
          <w:bCs/>
          <w:color w:val="212322"/>
          <w:kern w:val="0"/>
          <w:sz w:val="42"/>
          <w:szCs w:val="42"/>
          <w14:ligatures w14:val="none"/>
        </w:rPr>
        <w:t>Criterion 5</w:t>
      </w:r>
    </w:p>
    <w:p w14:paraId="044B648A" w14:textId="77777777" w:rsidR="00BA5E73" w:rsidRPr="00BA5E73" w:rsidRDefault="00BA5E73" w:rsidP="00BA5E73">
      <w:pPr>
        <w:shd w:val="clear" w:color="auto" w:fill="FFFFFF"/>
        <w:spacing w:line="240" w:lineRule="auto"/>
        <w:rPr>
          <w:rFonts w:ascii="Lato" w:eastAsia="Times New Roman" w:hAnsi="Lato" w:cs="Times New Roman"/>
          <w:b/>
          <w:bCs/>
          <w:color w:val="212322"/>
          <w:kern w:val="0"/>
          <w:sz w:val="27"/>
          <w:szCs w:val="27"/>
          <w14:ligatures w14:val="none"/>
        </w:rPr>
      </w:pPr>
      <w:r w:rsidRPr="00BA5E73">
        <w:rPr>
          <w:rFonts w:ascii="Lato" w:eastAsia="Times New Roman" w:hAnsi="Lato" w:cs="Times New Roman"/>
          <w:b/>
          <w:bCs/>
          <w:color w:val="212322"/>
          <w:kern w:val="0"/>
          <w:sz w:val="27"/>
          <w:szCs w:val="27"/>
          <w14:ligatures w14:val="none"/>
        </w:rPr>
        <w:t>Follow APA style and formatting guidelines for citations and references.</w:t>
      </w:r>
    </w:p>
    <w:p w14:paraId="5B5CA340" w14:textId="77777777" w:rsidR="00BA5E73" w:rsidRPr="00BA5E73" w:rsidRDefault="00BA5E73" w:rsidP="00BA5E73">
      <w:pPr>
        <w:shd w:val="clear" w:color="auto" w:fill="075025"/>
        <w:spacing w:after="0" w:line="240" w:lineRule="auto"/>
        <w:jc w:val="center"/>
        <w:rPr>
          <w:rFonts w:ascii="Lato" w:eastAsia="Times New Roman" w:hAnsi="Lato" w:cs="Times New Roman"/>
          <w:b/>
          <w:bCs/>
          <w:color w:val="FFFFFF"/>
          <w:kern w:val="0"/>
          <w:sz w:val="27"/>
          <w:szCs w:val="27"/>
          <w14:ligatures w14:val="none"/>
        </w:rPr>
      </w:pPr>
      <w:r w:rsidRPr="00BA5E73">
        <w:rPr>
          <w:rFonts w:ascii="Lato" w:eastAsia="Times New Roman" w:hAnsi="Lato" w:cs="Times New Roman"/>
          <w:b/>
          <w:bCs/>
          <w:color w:val="FFFFFF"/>
          <w:kern w:val="0"/>
          <w:sz w:val="27"/>
          <w:szCs w:val="27"/>
          <w14:ligatures w14:val="none"/>
        </w:rPr>
        <w:t>Distinguished</w:t>
      </w:r>
    </w:p>
    <w:p w14:paraId="0BEFB308" w14:textId="77777777" w:rsidR="00BA5E73" w:rsidRPr="00BA5E73" w:rsidRDefault="00BA5E73" w:rsidP="00BA5E73">
      <w:pPr>
        <w:shd w:val="clear" w:color="auto" w:fill="F5F5F5"/>
        <w:spacing w:after="60" w:line="240" w:lineRule="auto"/>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Follows flawless APA style and formatting guidelines for citations and references.</w:t>
      </w:r>
    </w:p>
    <w:p w14:paraId="05B3F926" w14:textId="77777777" w:rsidR="00BA5E73" w:rsidRPr="00BA5E73" w:rsidRDefault="00BA5E73" w:rsidP="00BA5E73">
      <w:pPr>
        <w:shd w:val="clear" w:color="auto" w:fill="00841C"/>
        <w:spacing w:after="0" w:line="240" w:lineRule="auto"/>
        <w:jc w:val="center"/>
        <w:rPr>
          <w:rFonts w:ascii="Lato" w:eastAsia="Times New Roman" w:hAnsi="Lato" w:cs="Times New Roman"/>
          <w:b/>
          <w:bCs/>
          <w:color w:val="FFFFFF"/>
          <w:kern w:val="0"/>
          <w:sz w:val="27"/>
          <w:szCs w:val="27"/>
          <w14:ligatures w14:val="none"/>
        </w:rPr>
      </w:pPr>
      <w:r w:rsidRPr="00BA5E73">
        <w:rPr>
          <w:rFonts w:ascii="Lato" w:eastAsia="Times New Roman" w:hAnsi="Lato" w:cs="Times New Roman"/>
          <w:b/>
          <w:bCs/>
          <w:color w:val="FFFFFF"/>
          <w:kern w:val="0"/>
          <w:sz w:val="27"/>
          <w:szCs w:val="27"/>
          <w14:ligatures w14:val="none"/>
        </w:rPr>
        <w:t>Proficient</w:t>
      </w:r>
    </w:p>
    <w:p w14:paraId="6469E5F8" w14:textId="77777777" w:rsidR="00BA5E73" w:rsidRPr="00BA5E73" w:rsidRDefault="00BA5E73" w:rsidP="00BA5E73">
      <w:pPr>
        <w:shd w:val="clear" w:color="auto" w:fill="F5F5F5"/>
        <w:spacing w:after="60" w:line="240" w:lineRule="auto"/>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Follows APA style and formatting guidelines for citations and references. Academic citations and references are largely error-free.</w:t>
      </w:r>
    </w:p>
    <w:p w14:paraId="4DA839A7" w14:textId="77777777" w:rsidR="00BA5E73" w:rsidRPr="00BA5E73" w:rsidRDefault="00BA5E73" w:rsidP="00BA5E73">
      <w:pPr>
        <w:shd w:val="clear" w:color="auto" w:fill="B65E07"/>
        <w:spacing w:after="0" w:line="240" w:lineRule="auto"/>
        <w:jc w:val="center"/>
        <w:rPr>
          <w:rFonts w:ascii="Lato" w:eastAsia="Times New Roman" w:hAnsi="Lato" w:cs="Times New Roman"/>
          <w:b/>
          <w:bCs/>
          <w:color w:val="FFFFFF"/>
          <w:kern w:val="0"/>
          <w:sz w:val="27"/>
          <w:szCs w:val="27"/>
          <w14:ligatures w14:val="none"/>
        </w:rPr>
      </w:pPr>
      <w:r w:rsidRPr="00BA5E73">
        <w:rPr>
          <w:rFonts w:ascii="Lato" w:eastAsia="Times New Roman" w:hAnsi="Lato" w:cs="Times New Roman"/>
          <w:b/>
          <w:bCs/>
          <w:color w:val="FFFFFF"/>
          <w:kern w:val="0"/>
          <w:sz w:val="27"/>
          <w:szCs w:val="27"/>
          <w14:ligatures w14:val="none"/>
        </w:rPr>
        <w:t>Basic</w:t>
      </w:r>
    </w:p>
    <w:p w14:paraId="49B89E59" w14:textId="77777777" w:rsidR="00BA5E73" w:rsidRPr="00BA5E73" w:rsidRDefault="00BA5E73" w:rsidP="00BA5E73">
      <w:pPr>
        <w:shd w:val="clear" w:color="auto" w:fill="F5F5F5"/>
        <w:spacing w:after="60" w:line="240" w:lineRule="auto"/>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Partially adheres to APA style and formatting guidelines for citations and references. Formatting inhibits effective communication or detracts from good scholarship.</w:t>
      </w:r>
    </w:p>
    <w:p w14:paraId="4A9F9EA3" w14:textId="77777777" w:rsidR="00BA5E73" w:rsidRPr="00BA5E73" w:rsidRDefault="00BA5E73" w:rsidP="00BA5E73">
      <w:pPr>
        <w:shd w:val="clear" w:color="auto" w:fill="E50000"/>
        <w:spacing w:after="0" w:line="240" w:lineRule="auto"/>
        <w:jc w:val="center"/>
        <w:rPr>
          <w:rFonts w:ascii="Lato" w:eastAsia="Times New Roman" w:hAnsi="Lato" w:cs="Times New Roman"/>
          <w:b/>
          <w:bCs/>
          <w:color w:val="FFFFFF"/>
          <w:kern w:val="0"/>
          <w:sz w:val="27"/>
          <w:szCs w:val="27"/>
          <w14:ligatures w14:val="none"/>
        </w:rPr>
      </w:pPr>
      <w:proofErr w:type="gramStart"/>
      <w:r w:rsidRPr="00BA5E73">
        <w:rPr>
          <w:rFonts w:ascii="Lato" w:eastAsia="Times New Roman" w:hAnsi="Lato" w:cs="Times New Roman"/>
          <w:b/>
          <w:bCs/>
          <w:color w:val="FFFFFF"/>
          <w:kern w:val="0"/>
          <w:sz w:val="27"/>
          <w:szCs w:val="27"/>
          <w14:ligatures w14:val="none"/>
        </w:rPr>
        <w:t>Non Performance</w:t>
      </w:r>
      <w:proofErr w:type="gramEnd"/>
    </w:p>
    <w:p w14:paraId="6895B90A" w14:textId="77777777" w:rsidR="00BA5E73" w:rsidRPr="00BA5E73" w:rsidRDefault="00BA5E73" w:rsidP="00BA5E73">
      <w:pPr>
        <w:shd w:val="clear" w:color="auto" w:fill="F5F5F5"/>
        <w:spacing w:line="240" w:lineRule="auto"/>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Does not follow APA style and formatting guidelines for citations and references.</w:t>
      </w:r>
    </w:p>
    <w:p w14:paraId="52E8AF11" w14:textId="77777777" w:rsidR="00BA5E73" w:rsidRPr="00BA5E73" w:rsidRDefault="00BA5E73" w:rsidP="00BA5E73">
      <w:pPr>
        <w:shd w:val="clear" w:color="auto" w:fill="FFFFFF"/>
        <w:spacing w:after="0" w:line="450" w:lineRule="atLeast"/>
        <w:outlineLvl w:val="1"/>
        <w:rPr>
          <w:rFonts w:ascii="Lato" w:eastAsia="Times New Roman" w:hAnsi="Lato" w:cs="Times New Roman"/>
          <w:b/>
          <w:bCs/>
          <w:color w:val="212322"/>
          <w:kern w:val="0"/>
          <w:sz w:val="42"/>
          <w:szCs w:val="42"/>
          <w14:ligatures w14:val="none"/>
        </w:rPr>
      </w:pPr>
      <w:r w:rsidRPr="00BA5E73">
        <w:rPr>
          <w:rFonts w:ascii="Lato" w:eastAsia="Times New Roman" w:hAnsi="Lato" w:cs="Times New Roman"/>
          <w:b/>
          <w:bCs/>
          <w:color w:val="212322"/>
          <w:kern w:val="0"/>
          <w:sz w:val="42"/>
          <w:szCs w:val="42"/>
          <w14:ligatures w14:val="none"/>
        </w:rPr>
        <w:lastRenderedPageBreak/>
        <w:t>Criterion 6</w:t>
      </w:r>
    </w:p>
    <w:p w14:paraId="4390F15F" w14:textId="77777777" w:rsidR="00BA5E73" w:rsidRPr="00BA5E73" w:rsidRDefault="00BA5E73" w:rsidP="00BA5E73">
      <w:pPr>
        <w:shd w:val="clear" w:color="auto" w:fill="FFFFFF"/>
        <w:spacing w:line="240" w:lineRule="auto"/>
        <w:rPr>
          <w:rFonts w:ascii="Lato" w:eastAsia="Times New Roman" w:hAnsi="Lato" w:cs="Times New Roman"/>
          <w:b/>
          <w:bCs/>
          <w:color w:val="212322"/>
          <w:kern w:val="0"/>
          <w:sz w:val="27"/>
          <w:szCs w:val="27"/>
          <w14:ligatures w14:val="none"/>
        </w:rPr>
      </w:pPr>
      <w:r w:rsidRPr="00BA5E73">
        <w:rPr>
          <w:rFonts w:ascii="Lato" w:eastAsia="Times New Roman" w:hAnsi="Lato" w:cs="Times New Roman"/>
          <w:b/>
          <w:bCs/>
          <w:color w:val="212322"/>
          <w:kern w:val="0"/>
          <w:sz w:val="27"/>
          <w:szCs w:val="27"/>
          <w14:ligatures w14:val="none"/>
        </w:rPr>
        <w:t>Create a clear, concise, well-organized, and professional staff update that is generally free from errors in grammar, punctuation, and spelling.</w:t>
      </w:r>
    </w:p>
    <w:p w14:paraId="2A88AD51" w14:textId="77777777" w:rsidR="00BA5E73" w:rsidRPr="00BA5E73" w:rsidRDefault="00BA5E73" w:rsidP="00BA5E73">
      <w:pPr>
        <w:shd w:val="clear" w:color="auto" w:fill="075025"/>
        <w:spacing w:after="0" w:line="240" w:lineRule="auto"/>
        <w:jc w:val="center"/>
        <w:rPr>
          <w:rFonts w:ascii="Lato" w:eastAsia="Times New Roman" w:hAnsi="Lato" w:cs="Times New Roman"/>
          <w:b/>
          <w:bCs/>
          <w:color w:val="FFFFFF"/>
          <w:kern w:val="0"/>
          <w:sz w:val="27"/>
          <w:szCs w:val="27"/>
          <w14:ligatures w14:val="none"/>
        </w:rPr>
      </w:pPr>
      <w:r w:rsidRPr="00BA5E73">
        <w:rPr>
          <w:rFonts w:ascii="Lato" w:eastAsia="Times New Roman" w:hAnsi="Lato" w:cs="Times New Roman"/>
          <w:b/>
          <w:bCs/>
          <w:color w:val="FFFFFF"/>
          <w:kern w:val="0"/>
          <w:sz w:val="27"/>
          <w:szCs w:val="27"/>
          <w14:ligatures w14:val="none"/>
        </w:rPr>
        <w:t>Distinguished</w:t>
      </w:r>
    </w:p>
    <w:p w14:paraId="586DD42A" w14:textId="77777777" w:rsidR="00BA5E73" w:rsidRPr="00BA5E73" w:rsidRDefault="00BA5E73" w:rsidP="00BA5E73">
      <w:pPr>
        <w:shd w:val="clear" w:color="auto" w:fill="F5F5F5"/>
        <w:spacing w:after="60" w:line="240" w:lineRule="auto"/>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Creates a clear, concise, well-organized, and professional staff update that is generally free from errors in grammar, punctuation, and spelling. Adheres to all applicable disciplinary and scholarly writing standards.</w:t>
      </w:r>
    </w:p>
    <w:p w14:paraId="08714400" w14:textId="77777777" w:rsidR="00BA5E73" w:rsidRPr="00BA5E73" w:rsidRDefault="00BA5E73" w:rsidP="00BA5E73">
      <w:pPr>
        <w:shd w:val="clear" w:color="auto" w:fill="00841C"/>
        <w:spacing w:after="0" w:line="240" w:lineRule="auto"/>
        <w:jc w:val="center"/>
        <w:rPr>
          <w:rFonts w:ascii="Lato" w:eastAsia="Times New Roman" w:hAnsi="Lato" w:cs="Times New Roman"/>
          <w:b/>
          <w:bCs/>
          <w:color w:val="FFFFFF"/>
          <w:kern w:val="0"/>
          <w:sz w:val="27"/>
          <w:szCs w:val="27"/>
          <w14:ligatures w14:val="none"/>
        </w:rPr>
      </w:pPr>
      <w:r w:rsidRPr="00BA5E73">
        <w:rPr>
          <w:rFonts w:ascii="Lato" w:eastAsia="Times New Roman" w:hAnsi="Lato" w:cs="Times New Roman"/>
          <w:b/>
          <w:bCs/>
          <w:color w:val="FFFFFF"/>
          <w:kern w:val="0"/>
          <w:sz w:val="27"/>
          <w:szCs w:val="27"/>
          <w14:ligatures w14:val="none"/>
        </w:rPr>
        <w:t>Proficient</w:t>
      </w:r>
    </w:p>
    <w:p w14:paraId="7C4A6753" w14:textId="77777777" w:rsidR="00BA5E73" w:rsidRPr="00BA5E73" w:rsidRDefault="00BA5E73" w:rsidP="00BA5E73">
      <w:pPr>
        <w:shd w:val="clear" w:color="auto" w:fill="F5F5F5"/>
        <w:spacing w:after="60" w:line="240" w:lineRule="auto"/>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Creates a clear, concise, well-organized, and professional staff update that is generally free from errors in grammar, punctuation, and spelling.</w:t>
      </w:r>
    </w:p>
    <w:p w14:paraId="4D6AC540" w14:textId="77777777" w:rsidR="00BA5E73" w:rsidRPr="00BA5E73" w:rsidRDefault="00BA5E73" w:rsidP="00BA5E73">
      <w:pPr>
        <w:shd w:val="clear" w:color="auto" w:fill="B65E07"/>
        <w:spacing w:after="0" w:line="240" w:lineRule="auto"/>
        <w:jc w:val="center"/>
        <w:rPr>
          <w:rFonts w:ascii="Lato" w:eastAsia="Times New Roman" w:hAnsi="Lato" w:cs="Times New Roman"/>
          <w:b/>
          <w:bCs/>
          <w:color w:val="FFFFFF"/>
          <w:kern w:val="0"/>
          <w:sz w:val="27"/>
          <w:szCs w:val="27"/>
          <w14:ligatures w14:val="none"/>
        </w:rPr>
      </w:pPr>
      <w:r w:rsidRPr="00BA5E73">
        <w:rPr>
          <w:rFonts w:ascii="Lato" w:eastAsia="Times New Roman" w:hAnsi="Lato" w:cs="Times New Roman"/>
          <w:b/>
          <w:bCs/>
          <w:color w:val="FFFFFF"/>
          <w:kern w:val="0"/>
          <w:sz w:val="27"/>
          <w:szCs w:val="27"/>
          <w14:ligatures w14:val="none"/>
        </w:rPr>
        <w:t>Basic</w:t>
      </w:r>
    </w:p>
    <w:p w14:paraId="141E09E2" w14:textId="77777777" w:rsidR="00BA5E73" w:rsidRPr="00BA5E73" w:rsidRDefault="00BA5E73" w:rsidP="00BA5E73">
      <w:pPr>
        <w:shd w:val="clear" w:color="auto" w:fill="F5F5F5"/>
        <w:spacing w:after="60" w:line="240" w:lineRule="auto"/>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Creates a staff update that contains errors in grammar, punctuation, and spelling that distract from good scholarship. Staff update is more than two pages of content.</w:t>
      </w:r>
    </w:p>
    <w:p w14:paraId="5F6DF093" w14:textId="77777777" w:rsidR="00BA5E73" w:rsidRPr="00BA5E73" w:rsidRDefault="00BA5E73" w:rsidP="00BA5E73">
      <w:pPr>
        <w:shd w:val="clear" w:color="auto" w:fill="E50000"/>
        <w:spacing w:after="0" w:line="240" w:lineRule="auto"/>
        <w:jc w:val="center"/>
        <w:rPr>
          <w:rFonts w:ascii="Lato" w:eastAsia="Times New Roman" w:hAnsi="Lato" w:cs="Times New Roman"/>
          <w:b/>
          <w:bCs/>
          <w:color w:val="FFFFFF"/>
          <w:kern w:val="0"/>
          <w:sz w:val="27"/>
          <w:szCs w:val="27"/>
          <w14:ligatures w14:val="none"/>
        </w:rPr>
      </w:pPr>
      <w:proofErr w:type="gramStart"/>
      <w:r w:rsidRPr="00BA5E73">
        <w:rPr>
          <w:rFonts w:ascii="Lato" w:eastAsia="Times New Roman" w:hAnsi="Lato" w:cs="Times New Roman"/>
          <w:b/>
          <w:bCs/>
          <w:color w:val="FFFFFF"/>
          <w:kern w:val="0"/>
          <w:sz w:val="27"/>
          <w:szCs w:val="27"/>
          <w14:ligatures w14:val="none"/>
        </w:rPr>
        <w:t>Non Performance</w:t>
      </w:r>
      <w:proofErr w:type="gramEnd"/>
    </w:p>
    <w:p w14:paraId="17B33090" w14:textId="77777777" w:rsidR="00BA5E73" w:rsidRPr="00BA5E73" w:rsidRDefault="00BA5E73" w:rsidP="00BA5E73">
      <w:pPr>
        <w:shd w:val="clear" w:color="auto" w:fill="F5F5F5"/>
        <w:spacing w:line="240" w:lineRule="auto"/>
        <w:rPr>
          <w:rFonts w:ascii="Lato" w:eastAsia="Times New Roman" w:hAnsi="Lato" w:cs="Times New Roman"/>
          <w:color w:val="212322"/>
          <w:kern w:val="0"/>
          <w14:ligatures w14:val="none"/>
        </w:rPr>
      </w:pPr>
      <w:r w:rsidRPr="00BA5E73">
        <w:rPr>
          <w:rFonts w:ascii="Lato" w:eastAsia="Times New Roman" w:hAnsi="Lato" w:cs="Times New Roman"/>
          <w:color w:val="212322"/>
          <w:kern w:val="0"/>
          <w14:ligatures w14:val="none"/>
        </w:rPr>
        <w:t>Does not create a clear, concise, well-organized, and professional staff update that is generally free from errors in grammar, punctuation, and spelling.</w:t>
      </w:r>
    </w:p>
    <w:p w14:paraId="505AD323" w14:textId="77777777" w:rsidR="00BA5E73" w:rsidRPr="00BA5E73" w:rsidRDefault="00BD39E2" w:rsidP="00BA5E73">
      <w:pPr>
        <w:shd w:val="clear" w:color="auto" w:fill="FFFFFF"/>
        <w:spacing w:after="0" w:line="240" w:lineRule="auto"/>
        <w:rPr>
          <w:rFonts w:ascii="Lato" w:eastAsia="Times New Roman" w:hAnsi="Lato" w:cs="Times New Roman"/>
          <w:color w:val="212322"/>
          <w:kern w:val="0"/>
          <w14:ligatures w14:val="none"/>
        </w:rPr>
      </w:pPr>
      <w:hyperlink r:id="rId18" w:history="1">
        <w:proofErr w:type="spellStart"/>
        <w:r w:rsidR="00BA5E73" w:rsidRPr="00BA5E73">
          <w:rPr>
            <w:rFonts w:ascii="Lato" w:eastAsia="Times New Roman" w:hAnsi="Lato" w:cs="Times New Roman"/>
            <w:b/>
            <w:bCs/>
            <w:color w:val="212322"/>
            <w:kern w:val="0"/>
            <w:sz w:val="18"/>
            <w:szCs w:val="18"/>
            <w:bdr w:val="single" w:sz="6" w:space="0" w:color="D3D3D3" w:frame="1"/>
            <w14:ligatures w14:val="none"/>
          </w:rPr>
          <w:t>WalkMe</w:t>
        </w:r>
      </w:hyperlink>
      <w:hyperlink r:id="rId19" w:history="1">
        <w:r w:rsidR="00BA5E73" w:rsidRPr="00BA5E73">
          <w:rPr>
            <w:rFonts w:ascii="Lato" w:eastAsia="Times New Roman" w:hAnsi="Lato" w:cs="Times New Roman"/>
            <w:b/>
            <w:bCs/>
            <w:color w:val="212322"/>
            <w:kern w:val="0"/>
            <w:sz w:val="18"/>
            <w:szCs w:val="18"/>
            <w:bdr w:val="single" w:sz="6" w:space="0" w:color="D3D3D3" w:frame="1"/>
            <w14:ligatures w14:val="none"/>
          </w:rPr>
          <w:t>Chat</w:t>
        </w:r>
        <w:proofErr w:type="spellEnd"/>
      </w:hyperlink>
    </w:p>
    <w:p w14:paraId="049E964E" w14:textId="77777777" w:rsidR="0020772E" w:rsidRDefault="0020772E"/>
    <w:sectPr w:rsidR="00207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B7BAF"/>
    <w:multiLevelType w:val="multilevel"/>
    <w:tmpl w:val="6978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76475"/>
    <w:multiLevelType w:val="multilevel"/>
    <w:tmpl w:val="68C85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96B0D"/>
    <w:multiLevelType w:val="multilevel"/>
    <w:tmpl w:val="504A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A23A92"/>
    <w:multiLevelType w:val="multilevel"/>
    <w:tmpl w:val="54FCC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D96A2E"/>
    <w:multiLevelType w:val="multilevel"/>
    <w:tmpl w:val="80C8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7E551C"/>
    <w:multiLevelType w:val="multilevel"/>
    <w:tmpl w:val="B32C4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87179A"/>
    <w:multiLevelType w:val="multilevel"/>
    <w:tmpl w:val="2620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D122BB"/>
    <w:multiLevelType w:val="multilevel"/>
    <w:tmpl w:val="1F5A1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803FF4"/>
    <w:multiLevelType w:val="multilevel"/>
    <w:tmpl w:val="6A52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9C0930"/>
    <w:multiLevelType w:val="multilevel"/>
    <w:tmpl w:val="48F0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154152"/>
    <w:multiLevelType w:val="multilevel"/>
    <w:tmpl w:val="39A83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187044"/>
    <w:multiLevelType w:val="hybridMultilevel"/>
    <w:tmpl w:val="C546B3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15625E0"/>
    <w:multiLevelType w:val="multilevel"/>
    <w:tmpl w:val="81921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9D621D"/>
    <w:multiLevelType w:val="multilevel"/>
    <w:tmpl w:val="6AA6E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6264C8"/>
    <w:multiLevelType w:val="hybridMultilevel"/>
    <w:tmpl w:val="2C36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0C287A"/>
    <w:multiLevelType w:val="multilevel"/>
    <w:tmpl w:val="F7900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98753E"/>
    <w:multiLevelType w:val="multilevel"/>
    <w:tmpl w:val="4D669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63716F"/>
    <w:multiLevelType w:val="multilevel"/>
    <w:tmpl w:val="E9A84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9"/>
  </w:num>
  <w:num w:numId="4">
    <w:abstractNumId w:val="16"/>
  </w:num>
  <w:num w:numId="5">
    <w:abstractNumId w:val="11"/>
  </w:num>
  <w:num w:numId="6">
    <w:abstractNumId w:val="14"/>
  </w:num>
  <w:num w:numId="7">
    <w:abstractNumId w:val="3"/>
  </w:num>
  <w:num w:numId="8">
    <w:abstractNumId w:val="7"/>
  </w:num>
  <w:num w:numId="9">
    <w:abstractNumId w:val="1"/>
  </w:num>
  <w:num w:numId="10">
    <w:abstractNumId w:val="8"/>
  </w:num>
  <w:num w:numId="11">
    <w:abstractNumId w:val="6"/>
  </w:num>
  <w:num w:numId="12">
    <w:abstractNumId w:val="17"/>
  </w:num>
  <w:num w:numId="13">
    <w:abstractNumId w:val="13"/>
  </w:num>
  <w:num w:numId="14">
    <w:abstractNumId w:val="2"/>
  </w:num>
  <w:num w:numId="15">
    <w:abstractNumId w:val="5"/>
  </w:num>
  <w:num w:numId="16">
    <w:abstractNumId w:val="0"/>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72E"/>
    <w:rsid w:val="00064F66"/>
    <w:rsid w:val="0020772E"/>
    <w:rsid w:val="002A2D77"/>
    <w:rsid w:val="0033109B"/>
    <w:rsid w:val="004845C8"/>
    <w:rsid w:val="00616AC1"/>
    <w:rsid w:val="0093458F"/>
    <w:rsid w:val="00AA5754"/>
    <w:rsid w:val="00B53DA9"/>
    <w:rsid w:val="00BA5E73"/>
    <w:rsid w:val="00BD39E2"/>
    <w:rsid w:val="00F25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BB10CE"/>
  <w15:chartTrackingRefBased/>
  <w15:docId w15:val="{7B9ABF35-C697-4E33-B72E-AED286D6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77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77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77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77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77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77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77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77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77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7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77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77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77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77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77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77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77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772E"/>
    <w:rPr>
      <w:rFonts w:eastAsiaTheme="majorEastAsia" w:cstheme="majorBidi"/>
      <w:color w:val="272727" w:themeColor="text1" w:themeTint="D8"/>
    </w:rPr>
  </w:style>
  <w:style w:type="paragraph" w:styleId="Title">
    <w:name w:val="Title"/>
    <w:basedOn w:val="Normal"/>
    <w:next w:val="Normal"/>
    <w:link w:val="TitleChar"/>
    <w:uiPriority w:val="10"/>
    <w:qFormat/>
    <w:rsid w:val="002077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7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7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77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772E"/>
    <w:pPr>
      <w:spacing w:before="160"/>
      <w:jc w:val="center"/>
    </w:pPr>
    <w:rPr>
      <w:i/>
      <w:iCs/>
      <w:color w:val="404040" w:themeColor="text1" w:themeTint="BF"/>
    </w:rPr>
  </w:style>
  <w:style w:type="character" w:customStyle="1" w:styleId="QuoteChar">
    <w:name w:val="Quote Char"/>
    <w:basedOn w:val="DefaultParagraphFont"/>
    <w:link w:val="Quote"/>
    <w:uiPriority w:val="29"/>
    <w:rsid w:val="0020772E"/>
    <w:rPr>
      <w:i/>
      <w:iCs/>
      <w:color w:val="404040" w:themeColor="text1" w:themeTint="BF"/>
    </w:rPr>
  </w:style>
  <w:style w:type="paragraph" w:styleId="ListParagraph">
    <w:name w:val="List Paragraph"/>
    <w:basedOn w:val="Normal"/>
    <w:uiPriority w:val="34"/>
    <w:qFormat/>
    <w:rsid w:val="0020772E"/>
    <w:pPr>
      <w:ind w:left="720"/>
      <w:contextualSpacing/>
    </w:pPr>
  </w:style>
  <w:style w:type="character" w:styleId="IntenseEmphasis">
    <w:name w:val="Intense Emphasis"/>
    <w:basedOn w:val="DefaultParagraphFont"/>
    <w:uiPriority w:val="21"/>
    <w:qFormat/>
    <w:rsid w:val="0020772E"/>
    <w:rPr>
      <w:i/>
      <w:iCs/>
      <w:color w:val="0F4761" w:themeColor="accent1" w:themeShade="BF"/>
    </w:rPr>
  </w:style>
  <w:style w:type="paragraph" w:styleId="IntenseQuote">
    <w:name w:val="Intense Quote"/>
    <w:basedOn w:val="Normal"/>
    <w:next w:val="Normal"/>
    <w:link w:val="IntenseQuoteChar"/>
    <w:uiPriority w:val="30"/>
    <w:qFormat/>
    <w:rsid w:val="002077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772E"/>
    <w:rPr>
      <w:i/>
      <w:iCs/>
      <w:color w:val="0F4761" w:themeColor="accent1" w:themeShade="BF"/>
    </w:rPr>
  </w:style>
  <w:style w:type="character" w:styleId="IntenseReference">
    <w:name w:val="Intense Reference"/>
    <w:basedOn w:val="DefaultParagraphFont"/>
    <w:uiPriority w:val="32"/>
    <w:qFormat/>
    <w:rsid w:val="0020772E"/>
    <w:rPr>
      <w:b/>
      <w:bCs/>
      <w:smallCaps/>
      <w:color w:val="0F4761" w:themeColor="accent1" w:themeShade="BF"/>
      <w:spacing w:val="5"/>
    </w:rPr>
  </w:style>
  <w:style w:type="character" w:customStyle="1" w:styleId="textlayer--absolute">
    <w:name w:val="textlayer--absolute"/>
    <w:basedOn w:val="DefaultParagraphFont"/>
    <w:rsid w:val="00616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647753">
      <w:bodyDiv w:val="1"/>
      <w:marLeft w:val="0"/>
      <w:marRight w:val="0"/>
      <w:marTop w:val="0"/>
      <w:marBottom w:val="0"/>
      <w:divBdr>
        <w:top w:val="none" w:sz="0" w:space="0" w:color="auto"/>
        <w:left w:val="none" w:sz="0" w:space="0" w:color="auto"/>
        <w:bottom w:val="none" w:sz="0" w:space="0" w:color="auto"/>
        <w:right w:val="none" w:sz="0" w:space="0" w:color="auto"/>
      </w:divBdr>
      <w:divsChild>
        <w:div w:id="1143497328">
          <w:marLeft w:val="1260"/>
          <w:marRight w:val="0"/>
          <w:marTop w:val="0"/>
          <w:marBottom w:val="0"/>
          <w:divBdr>
            <w:top w:val="none" w:sz="0" w:space="0" w:color="auto"/>
            <w:left w:val="none" w:sz="0" w:space="0" w:color="auto"/>
            <w:bottom w:val="none" w:sz="0" w:space="0" w:color="auto"/>
            <w:right w:val="none" w:sz="0" w:space="0" w:color="auto"/>
          </w:divBdr>
          <w:divsChild>
            <w:div w:id="276135672">
              <w:marLeft w:val="2880"/>
              <w:marRight w:val="0"/>
              <w:marTop w:val="0"/>
              <w:marBottom w:val="0"/>
              <w:divBdr>
                <w:top w:val="none" w:sz="0" w:space="0" w:color="auto"/>
                <w:left w:val="none" w:sz="0" w:space="0" w:color="auto"/>
                <w:bottom w:val="none" w:sz="0" w:space="0" w:color="auto"/>
                <w:right w:val="none" w:sz="0" w:space="0" w:color="auto"/>
              </w:divBdr>
              <w:divsChild>
                <w:div w:id="268050505">
                  <w:marLeft w:val="0"/>
                  <w:marRight w:val="0"/>
                  <w:marTop w:val="0"/>
                  <w:marBottom w:val="0"/>
                  <w:divBdr>
                    <w:top w:val="none" w:sz="0" w:space="0" w:color="auto"/>
                    <w:left w:val="none" w:sz="0" w:space="0" w:color="auto"/>
                    <w:bottom w:val="none" w:sz="0" w:space="0" w:color="auto"/>
                    <w:right w:val="none" w:sz="0" w:space="0" w:color="auto"/>
                  </w:divBdr>
                  <w:divsChild>
                    <w:div w:id="1984657590">
                      <w:marLeft w:val="0"/>
                      <w:marRight w:val="0"/>
                      <w:marTop w:val="0"/>
                      <w:marBottom w:val="0"/>
                      <w:divBdr>
                        <w:top w:val="none" w:sz="0" w:space="0" w:color="auto"/>
                        <w:left w:val="none" w:sz="0" w:space="0" w:color="auto"/>
                        <w:bottom w:val="none" w:sz="0" w:space="0" w:color="auto"/>
                        <w:right w:val="none" w:sz="0" w:space="0" w:color="auto"/>
                      </w:divBdr>
                      <w:divsChild>
                        <w:div w:id="530999837">
                          <w:marLeft w:val="0"/>
                          <w:marRight w:val="0"/>
                          <w:marTop w:val="0"/>
                          <w:marBottom w:val="0"/>
                          <w:divBdr>
                            <w:top w:val="none" w:sz="0" w:space="0" w:color="auto"/>
                            <w:left w:val="none" w:sz="0" w:space="0" w:color="auto"/>
                            <w:bottom w:val="none" w:sz="0" w:space="0" w:color="auto"/>
                            <w:right w:val="none" w:sz="0" w:space="0" w:color="auto"/>
                          </w:divBdr>
                          <w:divsChild>
                            <w:div w:id="8219770">
                              <w:marLeft w:val="0"/>
                              <w:marRight w:val="0"/>
                              <w:marTop w:val="0"/>
                              <w:marBottom w:val="0"/>
                              <w:divBdr>
                                <w:top w:val="none" w:sz="0" w:space="0" w:color="auto"/>
                                <w:left w:val="none" w:sz="0" w:space="0" w:color="auto"/>
                                <w:bottom w:val="none" w:sz="0" w:space="0" w:color="auto"/>
                                <w:right w:val="none" w:sz="0" w:space="0" w:color="auto"/>
                              </w:divBdr>
                              <w:divsChild>
                                <w:div w:id="2061202317">
                                  <w:marLeft w:val="0"/>
                                  <w:marRight w:val="0"/>
                                  <w:marTop w:val="0"/>
                                  <w:marBottom w:val="0"/>
                                  <w:divBdr>
                                    <w:top w:val="none" w:sz="0" w:space="0" w:color="auto"/>
                                    <w:left w:val="none" w:sz="0" w:space="0" w:color="auto"/>
                                    <w:bottom w:val="none" w:sz="0" w:space="0" w:color="auto"/>
                                    <w:right w:val="none" w:sz="0" w:space="0" w:color="auto"/>
                                  </w:divBdr>
                                  <w:divsChild>
                                    <w:div w:id="840240505">
                                      <w:marLeft w:val="0"/>
                                      <w:marRight w:val="0"/>
                                      <w:marTop w:val="0"/>
                                      <w:marBottom w:val="0"/>
                                      <w:divBdr>
                                        <w:top w:val="none" w:sz="0" w:space="0" w:color="auto"/>
                                        <w:left w:val="none" w:sz="0" w:space="0" w:color="auto"/>
                                        <w:bottom w:val="none" w:sz="0" w:space="0" w:color="auto"/>
                                        <w:right w:val="none" w:sz="0" w:space="0" w:color="auto"/>
                                      </w:divBdr>
                                      <w:divsChild>
                                        <w:div w:id="190264845">
                                          <w:marLeft w:val="0"/>
                                          <w:marRight w:val="0"/>
                                          <w:marTop w:val="0"/>
                                          <w:marBottom w:val="0"/>
                                          <w:divBdr>
                                            <w:top w:val="none" w:sz="0" w:space="0" w:color="auto"/>
                                            <w:left w:val="single" w:sz="6" w:space="31" w:color="E0E0E0"/>
                                            <w:bottom w:val="none" w:sz="0" w:space="0" w:color="auto"/>
                                            <w:right w:val="single" w:sz="6" w:space="31" w:color="E0E0E0"/>
                                          </w:divBdr>
                                        </w:div>
                                        <w:div w:id="64842973">
                                          <w:marLeft w:val="0"/>
                                          <w:marRight w:val="0"/>
                                          <w:marTop w:val="0"/>
                                          <w:marBottom w:val="0"/>
                                          <w:divBdr>
                                            <w:top w:val="none" w:sz="0" w:space="0" w:color="auto"/>
                                            <w:left w:val="single" w:sz="6" w:space="31" w:color="E0E0E0"/>
                                            <w:bottom w:val="none" w:sz="0" w:space="0" w:color="auto"/>
                                            <w:right w:val="single" w:sz="6" w:space="31" w:color="E0E0E0"/>
                                          </w:divBdr>
                                        </w:div>
                                        <w:div w:id="1208251865">
                                          <w:marLeft w:val="0"/>
                                          <w:marRight w:val="0"/>
                                          <w:marTop w:val="0"/>
                                          <w:marBottom w:val="0"/>
                                          <w:divBdr>
                                            <w:top w:val="none" w:sz="0" w:space="0" w:color="auto"/>
                                            <w:left w:val="single" w:sz="6" w:space="31" w:color="E0E0E0"/>
                                            <w:bottom w:val="none" w:sz="0" w:space="0" w:color="auto"/>
                                            <w:right w:val="single" w:sz="6" w:space="31" w:color="E0E0E0"/>
                                          </w:divBdr>
                                        </w:div>
                                        <w:div w:id="825785212">
                                          <w:marLeft w:val="0"/>
                                          <w:marRight w:val="0"/>
                                          <w:marTop w:val="0"/>
                                          <w:marBottom w:val="0"/>
                                          <w:divBdr>
                                            <w:top w:val="none" w:sz="0" w:space="0" w:color="auto"/>
                                            <w:left w:val="single" w:sz="6" w:space="31" w:color="E0E0E0"/>
                                            <w:bottom w:val="none" w:sz="0" w:space="0" w:color="auto"/>
                                            <w:right w:val="single" w:sz="6" w:space="31" w:color="E0E0E0"/>
                                          </w:divBdr>
                                        </w:div>
                                        <w:div w:id="1977251878">
                                          <w:marLeft w:val="0"/>
                                          <w:marRight w:val="0"/>
                                          <w:marTop w:val="0"/>
                                          <w:marBottom w:val="0"/>
                                          <w:divBdr>
                                            <w:top w:val="none" w:sz="0" w:space="0" w:color="auto"/>
                                            <w:left w:val="single" w:sz="6" w:space="31" w:color="E0E0E0"/>
                                            <w:bottom w:val="none" w:sz="0" w:space="0" w:color="auto"/>
                                            <w:right w:val="single" w:sz="6" w:space="31" w:color="E0E0E0"/>
                                          </w:divBdr>
                                        </w:div>
                                        <w:div w:id="1052924913">
                                          <w:marLeft w:val="0"/>
                                          <w:marRight w:val="0"/>
                                          <w:marTop w:val="0"/>
                                          <w:marBottom w:val="0"/>
                                          <w:divBdr>
                                            <w:top w:val="none" w:sz="0" w:space="0" w:color="auto"/>
                                            <w:left w:val="single" w:sz="6" w:space="31" w:color="E0E0E0"/>
                                            <w:bottom w:val="none" w:sz="0" w:space="0" w:color="auto"/>
                                            <w:right w:val="single" w:sz="6" w:space="31" w:color="E0E0E0"/>
                                          </w:divBdr>
                                        </w:div>
                                        <w:div w:id="504129651">
                                          <w:marLeft w:val="0"/>
                                          <w:marRight w:val="0"/>
                                          <w:marTop w:val="0"/>
                                          <w:marBottom w:val="0"/>
                                          <w:divBdr>
                                            <w:top w:val="none" w:sz="0" w:space="0" w:color="auto"/>
                                            <w:left w:val="single" w:sz="6" w:space="31" w:color="E0E0E0"/>
                                            <w:bottom w:val="single" w:sz="6" w:space="11" w:color="E0E0E0"/>
                                            <w:right w:val="single" w:sz="6" w:space="31" w:color="E0E0E0"/>
                                          </w:divBdr>
                                        </w:div>
                                      </w:divsChild>
                                    </w:div>
                                    <w:div w:id="1813516567">
                                      <w:marLeft w:val="0"/>
                                      <w:marRight w:val="0"/>
                                      <w:marTop w:val="900"/>
                                      <w:marBottom w:val="450"/>
                                      <w:divBdr>
                                        <w:top w:val="none" w:sz="0" w:space="0" w:color="auto"/>
                                        <w:left w:val="none" w:sz="0" w:space="0" w:color="auto"/>
                                        <w:bottom w:val="none" w:sz="0" w:space="0" w:color="auto"/>
                                        <w:right w:val="none" w:sz="0" w:space="0" w:color="auto"/>
                                      </w:divBdr>
                                    </w:div>
                                    <w:div w:id="937905384">
                                      <w:marLeft w:val="0"/>
                                      <w:marRight w:val="0"/>
                                      <w:marTop w:val="0"/>
                                      <w:marBottom w:val="0"/>
                                      <w:divBdr>
                                        <w:top w:val="none" w:sz="0" w:space="0" w:color="auto"/>
                                        <w:left w:val="none" w:sz="0" w:space="0" w:color="auto"/>
                                        <w:bottom w:val="none" w:sz="0" w:space="0" w:color="auto"/>
                                        <w:right w:val="none" w:sz="0" w:space="0" w:color="auto"/>
                                      </w:divBdr>
                                      <w:divsChild>
                                        <w:div w:id="853958122">
                                          <w:marLeft w:val="0"/>
                                          <w:marRight w:val="0"/>
                                          <w:marTop w:val="0"/>
                                          <w:marBottom w:val="0"/>
                                          <w:divBdr>
                                            <w:top w:val="none" w:sz="0" w:space="0" w:color="auto"/>
                                            <w:left w:val="single" w:sz="6" w:space="31" w:color="E0E0E0"/>
                                            <w:bottom w:val="none" w:sz="0" w:space="0" w:color="auto"/>
                                            <w:right w:val="single" w:sz="6" w:space="31" w:color="E0E0E0"/>
                                          </w:divBdr>
                                          <w:divsChild>
                                            <w:div w:id="699860089">
                                              <w:marLeft w:val="0"/>
                                              <w:marRight w:val="0"/>
                                              <w:marTop w:val="300"/>
                                              <w:marBottom w:val="450"/>
                                              <w:divBdr>
                                                <w:top w:val="none" w:sz="0" w:space="0" w:color="auto"/>
                                                <w:left w:val="none" w:sz="0" w:space="0" w:color="auto"/>
                                                <w:bottom w:val="none" w:sz="0" w:space="0" w:color="auto"/>
                                                <w:right w:val="none" w:sz="0" w:space="0" w:color="auto"/>
                                              </w:divBdr>
                                            </w:div>
                                            <w:div w:id="316226532">
                                              <w:marLeft w:val="0"/>
                                              <w:marRight w:val="0"/>
                                              <w:marTop w:val="0"/>
                                              <w:marBottom w:val="60"/>
                                              <w:divBdr>
                                                <w:top w:val="none" w:sz="0" w:space="0" w:color="auto"/>
                                                <w:left w:val="none" w:sz="0" w:space="0" w:color="auto"/>
                                                <w:bottom w:val="none" w:sz="0" w:space="0" w:color="auto"/>
                                                <w:right w:val="none" w:sz="0" w:space="0" w:color="auto"/>
                                              </w:divBdr>
                                            </w:div>
                                            <w:div w:id="1184782107">
                                              <w:marLeft w:val="0"/>
                                              <w:marRight w:val="0"/>
                                              <w:marTop w:val="0"/>
                                              <w:marBottom w:val="60"/>
                                              <w:divBdr>
                                                <w:top w:val="none" w:sz="0" w:space="0" w:color="auto"/>
                                                <w:left w:val="none" w:sz="0" w:space="0" w:color="auto"/>
                                                <w:bottom w:val="none" w:sz="0" w:space="0" w:color="auto"/>
                                                <w:right w:val="none" w:sz="0" w:space="0" w:color="auto"/>
                                              </w:divBdr>
                                            </w:div>
                                            <w:div w:id="1361589687">
                                              <w:marLeft w:val="0"/>
                                              <w:marRight w:val="0"/>
                                              <w:marTop w:val="0"/>
                                              <w:marBottom w:val="60"/>
                                              <w:divBdr>
                                                <w:top w:val="none" w:sz="0" w:space="0" w:color="auto"/>
                                                <w:left w:val="none" w:sz="0" w:space="0" w:color="auto"/>
                                                <w:bottom w:val="none" w:sz="0" w:space="0" w:color="auto"/>
                                                <w:right w:val="none" w:sz="0" w:space="0" w:color="auto"/>
                                              </w:divBdr>
                                            </w:div>
                                            <w:div w:id="1374303270">
                                              <w:marLeft w:val="0"/>
                                              <w:marRight w:val="0"/>
                                              <w:marTop w:val="0"/>
                                              <w:marBottom w:val="450"/>
                                              <w:divBdr>
                                                <w:top w:val="none" w:sz="0" w:space="0" w:color="auto"/>
                                                <w:left w:val="none" w:sz="0" w:space="0" w:color="auto"/>
                                                <w:bottom w:val="none" w:sz="0" w:space="0" w:color="auto"/>
                                                <w:right w:val="none" w:sz="0" w:space="0" w:color="auto"/>
                                              </w:divBdr>
                                            </w:div>
                                          </w:divsChild>
                                        </w:div>
                                        <w:div w:id="375783963">
                                          <w:marLeft w:val="0"/>
                                          <w:marRight w:val="0"/>
                                          <w:marTop w:val="0"/>
                                          <w:marBottom w:val="0"/>
                                          <w:divBdr>
                                            <w:top w:val="none" w:sz="0" w:space="0" w:color="auto"/>
                                            <w:left w:val="single" w:sz="6" w:space="31" w:color="E0E0E0"/>
                                            <w:bottom w:val="none" w:sz="0" w:space="0" w:color="auto"/>
                                            <w:right w:val="single" w:sz="6" w:space="31" w:color="E0E0E0"/>
                                          </w:divBdr>
                                          <w:divsChild>
                                            <w:div w:id="246771305">
                                              <w:marLeft w:val="0"/>
                                              <w:marRight w:val="0"/>
                                              <w:marTop w:val="300"/>
                                              <w:marBottom w:val="450"/>
                                              <w:divBdr>
                                                <w:top w:val="none" w:sz="0" w:space="0" w:color="auto"/>
                                                <w:left w:val="none" w:sz="0" w:space="0" w:color="auto"/>
                                                <w:bottom w:val="none" w:sz="0" w:space="0" w:color="auto"/>
                                                <w:right w:val="none" w:sz="0" w:space="0" w:color="auto"/>
                                              </w:divBdr>
                                            </w:div>
                                            <w:div w:id="1549683875">
                                              <w:marLeft w:val="0"/>
                                              <w:marRight w:val="0"/>
                                              <w:marTop w:val="0"/>
                                              <w:marBottom w:val="60"/>
                                              <w:divBdr>
                                                <w:top w:val="none" w:sz="0" w:space="0" w:color="auto"/>
                                                <w:left w:val="none" w:sz="0" w:space="0" w:color="auto"/>
                                                <w:bottom w:val="none" w:sz="0" w:space="0" w:color="auto"/>
                                                <w:right w:val="none" w:sz="0" w:space="0" w:color="auto"/>
                                              </w:divBdr>
                                            </w:div>
                                            <w:div w:id="906451894">
                                              <w:marLeft w:val="0"/>
                                              <w:marRight w:val="0"/>
                                              <w:marTop w:val="0"/>
                                              <w:marBottom w:val="60"/>
                                              <w:divBdr>
                                                <w:top w:val="none" w:sz="0" w:space="0" w:color="auto"/>
                                                <w:left w:val="none" w:sz="0" w:space="0" w:color="auto"/>
                                                <w:bottom w:val="none" w:sz="0" w:space="0" w:color="auto"/>
                                                <w:right w:val="none" w:sz="0" w:space="0" w:color="auto"/>
                                              </w:divBdr>
                                            </w:div>
                                            <w:div w:id="2134129859">
                                              <w:marLeft w:val="0"/>
                                              <w:marRight w:val="0"/>
                                              <w:marTop w:val="0"/>
                                              <w:marBottom w:val="60"/>
                                              <w:divBdr>
                                                <w:top w:val="none" w:sz="0" w:space="0" w:color="auto"/>
                                                <w:left w:val="none" w:sz="0" w:space="0" w:color="auto"/>
                                                <w:bottom w:val="none" w:sz="0" w:space="0" w:color="auto"/>
                                                <w:right w:val="none" w:sz="0" w:space="0" w:color="auto"/>
                                              </w:divBdr>
                                            </w:div>
                                            <w:div w:id="245699743">
                                              <w:marLeft w:val="0"/>
                                              <w:marRight w:val="0"/>
                                              <w:marTop w:val="0"/>
                                              <w:marBottom w:val="450"/>
                                              <w:divBdr>
                                                <w:top w:val="none" w:sz="0" w:space="0" w:color="auto"/>
                                                <w:left w:val="none" w:sz="0" w:space="0" w:color="auto"/>
                                                <w:bottom w:val="none" w:sz="0" w:space="0" w:color="auto"/>
                                                <w:right w:val="none" w:sz="0" w:space="0" w:color="auto"/>
                                              </w:divBdr>
                                            </w:div>
                                          </w:divsChild>
                                        </w:div>
                                        <w:div w:id="348069100">
                                          <w:marLeft w:val="0"/>
                                          <w:marRight w:val="0"/>
                                          <w:marTop w:val="0"/>
                                          <w:marBottom w:val="0"/>
                                          <w:divBdr>
                                            <w:top w:val="none" w:sz="0" w:space="0" w:color="auto"/>
                                            <w:left w:val="single" w:sz="6" w:space="31" w:color="E0E0E0"/>
                                            <w:bottom w:val="none" w:sz="0" w:space="0" w:color="auto"/>
                                            <w:right w:val="single" w:sz="6" w:space="31" w:color="E0E0E0"/>
                                          </w:divBdr>
                                          <w:divsChild>
                                            <w:div w:id="1022121985">
                                              <w:marLeft w:val="0"/>
                                              <w:marRight w:val="0"/>
                                              <w:marTop w:val="300"/>
                                              <w:marBottom w:val="450"/>
                                              <w:divBdr>
                                                <w:top w:val="none" w:sz="0" w:space="0" w:color="auto"/>
                                                <w:left w:val="none" w:sz="0" w:space="0" w:color="auto"/>
                                                <w:bottom w:val="none" w:sz="0" w:space="0" w:color="auto"/>
                                                <w:right w:val="none" w:sz="0" w:space="0" w:color="auto"/>
                                              </w:divBdr>
                                            </w:div>
                                            <w:div w:id="1384790905">
                                              <w:marLeft w:val="0"/>
                                              <w:marRight w:val="0"/>
                                              <w:marTop w:val="0"/>
                                              <w:marBottom w:val="60"/>
                                              <w:divBdr>
                                                <w:top w:val="none" w:sz="0" w:space="0" w:color="auto"/>
                                                <w:left w:val="none" w:sz="0" w:space="0" w:color="auto"/>
                                                <w:bottom w:val="none" w:sz="0" w:space="0" w:color="auto"/>
                                                <w:right w:val="none" w:sz="0" w:space="0" w:color="auto"/>
                                              </w:divBdr>
                                            </w:div>
                                            <w:div w:id="946355744">
                                              <w:marLeft w:val="0"/>
                                              <w:marRight w:val="0"/>
                                              <w:marTop w:val="0"/>
                                              <w:marBottom w:val="60"/>
                                              <w:divBdr>
                                                <w:top w:val="none" w:sz="0" w:space="0" w:color="auto"/>
                                                <w:left w:val="none" w:sz="0" w:space="0" w:color="auto"/>
                                                <w:bottom w:val="none" w:sz="0" w:space="0" w:color="auto"/>
                                                <w:right w:val="none" w:sz="0" w:space="0" w:color="auto"/>
                                              </w:divBdr>
                                            </w:div>
                                            <w:div w:id="1682316268">
                                              <w:marLeft w:val="0"/>
                                              <w:marRight w:val="0"/>
                                              <w:marTop w:val="0"/>
                                              <w:marBottom w:val="60"/>
                                              <w:divBdr>
                                                <w:top w:val="none" w:sz="0" w:space="0" w:color="auto"/>
                                                <w:left w:val="none" w:sz="0" w:space="0" w:color="auto"/>
                                                <w:bottom w:val="none" w:sz="0" w:space="0" w:color="auto"/>
                                                <w:right w:val="none" w:sz="0" w:space="0" w:color="auto"/>
                                              </w:divBdr>
                                            </w:div>
                                            <w:div w:id="1023745073">
                                              <w:marLeft w:val="0"/>
                                              <w:marRight w:val="0"/>
                                              <w:marTop w:val="0"/>
                                              <w:marBottom w:val="450"/>
                                              <w:divBdr>
                                                <w:top w:val="none" w:sz="0" w:space="0" w:color="auto"/>
                                                <w:left w:val="none" w:sz="0" w:space="0" w:color="auto"/>
                                                <w:bottom w:val="none" w:sz="0" w:space="0" w:color="auto"/>
                                                <w:right w:val="none" w:sz="0" w:space="0" w:color="auto"/>
                                              </w:divBdr>
                                            </w:div>
                                          </w:divsChild>
                                        </w:div>
                                        <w:div w:id="331567516">
                                          <w:marLeft w:val="0"/>
                                          <w:marRight w:val="0"/>
                                          <w:marTop w:val="0"/>
                                          <w:marBottom w:val="0"/>
                                          <w:divBdr>
                                            <w:top w:val="none" w:sz="0" w:space="0" w:color="auto"/>
                                            <w:left w:val="single" w:sz="6" w:space="31" w:color="E0E0E0"/>
                                            <w:bottom w:val="none" w:sz="0" w:space="0" w:color="auto"/>
                                            <w:right w:val="single" w:sz="6" w:space="31" w:color="E0E0E0"/>
                                          </w:divBdr>
                                          <w:divsChild>
                                            <w:div w:id="305823140">
                                              <w:marLeft w:val="0"/>
                                              <w:marRight w:val="0"/>
                                              <w:marTop w:val="300"/>
                                              <w:marBottom w:val="450"/>
                                              <w:divBdr>
                                                <w:top w:val="none" w:sz="0" w:space="0" w:color="auto"/>
                                                <w:left w:val="none" w:sz="0" w:space="0" w:color="auto"/>
                                                <w:bottom w:val="none" w:sz="0" w:space="0" w:color="auto"/>
                                                <w:right w:val="none" w:sz="0" w:space="0" w:color="auto"/>
                                              </w:divBdr>
                                            </w:div>
                                            <w:div w:id="984316152">
                                              <w:marLeft w:val="0"/>
                                              <w:marRight w:val="0"/>
                                              <w:marTop w:val="0"/>
                                              <w:marBottom w:val="60"/>
                                              <w:divBdr>
                                                <w:top w:val="none" w:sz="0" w:space="0" w:color="auto"/>
                                                <w:left w:val="none" w:sz="0" w:space="0" w:color="auto"/>
                                                <w:bottom w:val="none" w:sz="0" w:space="0" w:color="auto"/>
                                                <w:right w:val="none" w:sz="0" w:space="0" w:color="auto"/>
                                              </w:divBdr>
                                            </w:div>
                                            <w:div w:id="1620601956">
                                              <w:marLeft w:val="0"/>
                                              <w:marRight w:val="0"/>
                                              <w:marTop w:val="0"/>
                                              <w:marBottom w:val="60"/>
                                              <w:divBdr>
                                                <w:top w:val="none" w:sz="0" w:space="0" w:color="auto"/>
                                                <w:left w:val="none" w:sz="0" w:space="0" w:color="auto"/>
                                                <w:bottom w:val="none" w:sz="0" w:space="0" w:color="auto"/>
                                                <w:right w:val="none" w:sz="0" w:space="0" w:color="auto"/>
                                              </w:divBdr>
                                            </w:div>
                                            <w:div w:id="1906842568">
                                              <w:marLeft w:val="0"/>
                                              <w:marRight w:val="0"/>
                                              <w:marTop w:val="0"/>
                                              <w:marBottom w:val="60"/>
                                              <w:divBdr>
                                                <w:top w:val="none" w:sz="0" w:space="0" w:color="auto"/>
                                                <w:left w:val="none" w:sz="0" w:space="0" w:color="auto"/>
                                                <w:bottom w:val="none" w:sz="0" w:space="0" w:color="auto"/>
                                                <w:right w:val="none" w:sz="0" w:space="0" w:color="auto"/>
                                              </w:divBdr>
                                            </w:div>
                                            <w:div w:id="1570966733">
                                              <w:marLeft w:val="0"/>
                                              <w:marRight w:val="0"/>
                                              <w:marTop w:val="0"/>
                                              <w:marBottom w:val="450"/>
                                              <w:divBdr>
                                                <w:top w:val="none" w:sz="0" w:space="0" w:color="auto"/>
                                                <w:left w:val="none" w:sz="0" w:space="0" w:color="auto"/>
                                                <w:bottom w:val="none" w:sz="0" w:space="0" w:color="auto"/>
                                                <w:right w:val="none" w:sz="0" w:space="0" w:color="auto"/>
                                              </w:divBdr>
                                            </w:div>
                                          </w:divsChild>
                                        </w:div>
                                        <w:div w:id="449907189">
                                          <w:marLeft w:val="0"/>
                                          <w:marRight w:val="0"/>
                                          <w:marTop w:val="0"/>
                                          <w:marBottom w:val="0"/>
                                          <w:divBdr>
                                            <w:top w:val="none" w:sz="0" w:space="0" w:color="auto"/>
                                            <w:left w:val="single" w:sz="6" w:space="31" w:color="E0E0E0"/>
                                            <w:bottom w:val="none" w:sz="0" w:space="0" w:color="auto"/>
                                            <w:right w:val="single" w:sz="6" w:space="31" w:color="E0E0E0"/>
                                          </w:divBdr>
                                          <w:divsChild>
                                            <w:div w:id="1750081065">
                                              <w:marLeft w:val="0"/>
                                              <w:marRight w:val="0"/>
                                              <w:marTop w:val="300"/>
                                              <w:marBottom w:val="450"/>
                                              <w:divBdr>
                                                <w:top w:val="none" w:sz="0" w:space="0" w:color="auto"/>
                                                <w:left w:val="none" w:sz="0" w:space="0" w:color="auto"/>
                                                <w:bottom w:val="none" w:sz="0" w:space="0" w:color="auto"/>
                                                <w:right w:val="none" w:sz="0" w:space="0" w:color="auto"/>
                                              </w:divBdr>
                                            </w:div>
                                            <w:div w:id="347564634">
                                              <w:marLeft w:val="0"/>
                                              <w:marRight w:val="0"/>
                                              <w:marTop w:val="0"/>
                                              <w:marBottom w:val="60"/>
                                              <w:divBdr>
                                                <w:top w:val="none" w:sz="0" w:space="0" w:color="auto"/>
                                                <w:left w:val="none" w:sz="0" w:space="0" w:color="auto"/>
                                                <w:bottom w:val="none" w:sz="0" w:space="0" w:color="auto"/>
                                                <w:right w:val="none" w:sz="0" w:space="0" w:color="auto"/>
                                              </w:divBdr>
                                            </w:div>
                                            <w:div w:id="329988972">
                                              <w:marLeft w:val="0"/>
                                              <w:marRight w:val="0"/>
                                              <w:marTop w:val="0"/>
                                              <w:marBottom w:val="60"/>
                                              <w:divBdr>
                                                <w:top w:val="none" w:sz="0" w:space="0" w:color="auto"/>
                                                <w:left w:val="none" w:sz="0" w:space="0" w:color="auto"/>
                                                <w:bottom w:val="none" w:sz="0" w:space="0" w:color="auto"/>
                                                <w:right w:val="none" w:sz="0" w:space="0" w:color="auto"/>
                                              </w:divBdr>
                                            </w:div>
                                            <w:div w:id="1041829296">
                                              <w:marLeft w:val="0"/>
                                              <w:marRight w:val="0"/>
                                              <w:marTop w:val="0"/>
                                              <w:marBottom w:val="60"/>
                                              <w:divBdr>
                                                <w:top w:val="none" w:sz="0" w:space="0" w:color="auto"/>
                                                <w:left w:val="none" w:sz="0" w:space="0" w:color="auto"/>
                                                <w:bottom w:val="none" w:sz="0" w:space="0" w:color="auto"/>
                                                <w:right w:val="none" w:sz="0" w:space="0" w:color="auto"/>
                                              </w:divBdr>
                                            </w:div>
                                            <w:div w:id="799568658">
                                              <w:marLeft w:val="0"/>
                                              <w:marRight w:val="0"/>
                                              <w:marTop w:val="0"/>
                                              <w:marBottom w:val="450"/>
                                              <w:divBdr>
                                                <w:top w:val="none" w:sz="0" w:space="0" w:color="auto"/>
                                                <w:left w:val="none" w:sz="0" w:space="0" w:color="auto"/>
                                                <w:bottom w:val="none" w:sz="0" w:space="0" w:color="auto"/>
                                                <w:right w:val="none" w:sz="0" w:space="0" w:color="auto"/>
                                              </w:divBdr>
                                            </w:div>
                                          </w:divsChild>
                                        </w:div>
                                        <w:div w:id="1108700990">
                                          <w:marLeft w:val="0"/>
                                          <w:marRight w:val="0"/>
                                          <w:marTop w:val="0"/>
                                          <w:marBottom w:val="0"/>
                                          <w:divBdr>
                                            <w:top w:val="none" w:sz="0" w:space="0" w:color="auto"/>
                                            <w:left w:val="single" w:sz="6" w:space="31" w:color="E0E0E0"/>
                                            <w:bottom w:val="single" w:sz="6" w:space="11" w:color="E0E0E0"/>
                                            <w:right w:val="single" w:sz="6" w:space="31" w:color="E0E0E0"/>
                                          </w:divBdr>
                                          <w:divsChild>
                                            <w:div w:id="189150433">
                                              <w:marLeft w:val="0"/>
                                              <w:marRight w:val="0"/>
                                              <w:marTop w:val="300"/>
                                              <w:marBottom w:val="450"/>
                                              <w:divBdr>
                                                <w:top w:val="none" w:sz="0" w:space="0" w:color="auto"/>
                                                <w:left w:val="none" w:sz="0" w:space="0" w:color="auto"/>
                                                <w:bottom w:val="none" w:sz="0" w:space="0" w:color="auto"/>
                                                <w:right w:val="none" w:sz="0" w:space="0" w:color="auto"/>
                                              </w:divBdr>
                                            </w:div>
                                            <w:div w:id="1091045908">
                                              <w:marLeft w:val="0"/>
                                              <w:marRight w:val="0"/>
                                              <w:marTop w:val="0"/>
                                              <w:marBottom w:val="60"/>
                                              <w:divBdr>
                                                <w:top w:val="none" w:sz="0" w:space="0" w:color="auto"/>
                                                <w:left w:val="none" w:sz="0" w:space="0" w:color="auto"/>
                                                <w:bottom w:val="none" w:sz="0" w:space="0" w:color="auto"/>
                                                <w:right w:val="none" w:sz="0" w:space="0" w:color="auto"/>
                                              </w:divBdr>
                                            </w:div>
                                            <w:div w:id="869032903">
                                              <w:marLeft w:val="0"/>
                                              <w:marRight w:val="0"/>
                                              <w:marTop w:val="0"/>
                                              <w:marBottom w:val="60"/>
                                              <w:divBdr>
                                                <w:top w:val="none" w:sz="0" w:space="0" w:color="auto"/>
                                                <w:left w:val="none" w:sz="0" w:space="0" w:color="auto"/>
                                                <w:bottom w:val="none" w:sz="0" w:space="0" w:color="auto"/>
                                                <w:right w:val="none" w:sz="0" w:space="0" w:color="auto"/>
                                              </w:divBdr>
                                            </w:div>
                                            <w:div w:id="13074081">
                                              <w:marLeft w:val="0"/>
                                              <w:marRight w:val="0"/>
                                              <w:marTop w:val="0"/>
                                              <w:marBottom w:val="60"/>
                                              <w:divBdr>
                                                <w:top w:val="none" w:sz="0" w:space="0" w:color="auto"/>
                                                <w:left w:val="none" w:sz="0" w:space="0" w:color="auto"/>
                                                <w:bottom w:val="none" w:sz="0" w:space="0" w:color="auto"/>
                                                <w:right w:val="none" w:sz="0" w:space="0" w:color="auto"/>
                                              </w:divBdr>
                                            </w:div>
                                            <w:div w:id="6308696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216955">
              <w:marLeft w:val="180"/>
              <w:marRight w:val="360"/>
              <w:marTop w:val="300"/>
              <w:marBottom w:val="0"/>
              <w:divBdr>
                <w:top w:val="single" w:sz="6" w:space="0" w:color="E0E0E0"/>
                <w:left w:val="none" w:sz="0" w:space="0" w:color="auto"/>
                <w:bottom w:val="none" w:sz="0" w:space="0" w:color="auto"/>
                <w:right w:val="none" w:sz="0" w:space="0" w:color="auto"/>
              </w:divBdr>
            </w:div>
          </w:divsChild>
        </w:div>
      </w:divsChild>
    </w:div>
    <w:div w:id="64050018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30">
          <w:marLeft w:val="0"/>
          <w:marRight w:val="0"/>
          <w:marTop w:val="0"/>
          <w:marBottom w:val="0"/>
          <w:divBdr>
            <w:top w:val="none" w:sz="0" w:space="0" w:color="auto"/>
            <w:left w:val="none" w:sz="0" w:space="0" w:color="auto"/>
            <w:bottom w:val="none" w:sz="0" w:space="0" w:color="auto"/>
            <w:right w:val="none" w:sz="0" w:space="0" w:color="auto"/>
          </w:divBdr>
          <w:divsChild>
            <w:div w:id="14018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aac.2022.09.077" TargetMode="External"/><Relationship Id="rId13" Type="http://schemas.openxmlformats.org/officeDocument/2006/relationships/hyperlink" Target="https://courseroom.capella.edu/courses/39141/files/7232804?wrap=1" TargetMode="External"/><Relationship Id="rId18" Type="http://schemas.openxmlformats.org/officeDocument/2006/relationships/hyperlink" Target="https://courseroom.capella.edu/courses/39141/pages/assessment-2-instructions?module_item_id=195847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hhs.gov" TargetMode="External"/><Relationship Id="rId12" Type="http://schemas.openxmlformats.org/officeDocument/2006/relationships/hyperlink" Target="http://capellauniversity.libguides.com/BSN" TargetMode="External"/><Relationship Id="rId17" Type="http://schemas.openxmlformats.org/officeDocument/2006/relationships/hyperlink" Target="https://lat.strategiced.com/redirect?linkid=1540" TargetMode="External"/><Relationship Id="rId2" Type="http://schemas.openxmlformats.org/officeDocument/2006/relationships/styles" Target="styles.xml"/><Relationship Id="rId16" Type="http://schemas.openxmlformats.org/officeDocument/2006/relationships/hyperlink" Target="https://courseroom.capella.edu/courses/39141/files/7232804/download?download_frd=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healthit.gov" TargetMode="External"/><Relationship Id="rId11" Type="http://schemas.openxmlformats.org/officeDocument/2006/relationships/hyperlink" Target="https://capella.alma.exlibrisgroup.com/leganto/public/01CAPELLA_INST/lists/3711613860006731?auth=SAML&amp;section=3763622410006731" TargetMode="External"/><Relationship Id="rId5" Type="http://schemas.openxmlformats.org/officeDocument/2006/relationships/hyperlink" Target="https://www.nursingworld.org" TargetMode="External"/><Relationship Id="rId15" Type="http://schemas.openxmlformats.org/officeDocument/2006/relationships/hyperlink" Target="https://courseroom.capella.edu/courses/39141/files/7232804?wrap=1" TargetMode="External"/><Relationship Id="rId10" Type="http://schemas.openxmlformats.org/officeDocument/2006/relationships/hyperlink" Target="https://courseroom.capella.edu/courses/39141/files/7232804/download?download_frd=1" TargetMode="External"/><Relationship Id="rId19" Type="http://schemas.openxmlformats.org/officeDocument/2006/relationships/hyperlink" Target="https://courseroom.capella.edu/courses/39141/pages/assessment-2-instructions?module_item_id=1958479" TargetMode="External"/><Relationship Id="rId4" Type="http://schemas.openxmlformats.org/officeDocument/2006/relationships/webSettings" Target="webSettings.xml"/><Relationship Id="rId9" Type="http://schemas.openxmlformats.org/officeDocument/2006/relationships/hyperlink" Target="https://courseroom.capella.edu/courses/39141/files/7232804?wrap=1" TargetMode="External"/><Relationship Id="rId14" Type="http://schemas.openxmlformats.org/officeDocument/2006/relationships/hyperlink" Target="https://courseroom.capella.edu/courses/39141/files/7232804/download?download_fr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3043</Words>
  <Characters>17349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smayfield9482@scc.stanly.edu</dc:creator>
  <cp:keywords/>
  <dc:description/>
  <cp:lastModifiedBy>User</cp:lastModifiedBy>
  <cp:revision>2</cp:revision>
  <dcterms:created xsi:type="dcterms:W3CDTF">2025-05-21T12:02:00Z</dcterms:created>
  <dcterms:modified xsi:type="dcterms:W3CDTF">2025-05-21T12:02:00Z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cd137ac6-7663-4bed-8e02-57224957c779</vt:lpwstr>
  </property>
</Properties>
</file>