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FB3D" w14:textId="77777777" w:rsidR="00637B9C" w:rsidRDefault="00186404">
      <w:pPr>
        <w:spacing w:before="120" w:after="120" w:line="240" w:lineRule="auto"/>
        <w:jc w:val="center"/>
        <w:rPr>
          <w:rFonts w:ascii="Times New Roman" w:eastAsia="Times New Roman" w:hAnsi="Times New Roman" w:cs="Times New Roman"/>
          <w:b/>
          <w:smallCaps/>
          <w:sz w:val="24"/>
          <w:szCs w:val="24"/>
        </w:rPr>
      </w:pPr>
      <w:bookmarkStart w:id="0" w:name="_GoBack"/>
      <w:bookmarkEnd w:id="0"/>
      <w:r>
        <w:rPr>
          <w:rFonts w:ascii="Times New Roman" w:eastAsia="Times New Roman" w:hAnsi="Times New Roman" w:cs="Times New Roman"/>
          <w:b/>
          <w:smallCaps/>
          <w:sz w:val="24"/>
          <w:szCs w:val="24"/>
        </w:rPr>
        <w:t>ENHANCING MALE ENROLLMENT THROUGH IMPROVED RECRUITMENT STRATEGIES AT XYZ UNIVERSITY</w:t>
      </w:r>
    </w:p>
    <w:p w14:paraId="54452D5F"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 Director of Admissions</w:t>
      </w:r>
    </w:p>
    <w:p w14:paraId="7CEA8A06"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From: Tondelya Nekeisha Beaton, Policy Analyst</w:t>
      </w:r>
    </w:p>
    <w:p w14:paraId="4CBDF354"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 October 6, 2024</w:t>
      </w:r>
    </w:p>
    <w:p w14:paraId="2E2CADC4"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Concern/Problem: XYZ </w:t>
      </w:r>
      <w:commentRangeStart w:id="1"/>
      <w:commentRangeStart w:id="2"/>
      <w:r>
        <w:rPr>
          <w:rFonts w:ascii="Times New Roman" w:eastAsia="Times New Roman" w:hAnsi="Times New Roman" w:cs="Times New Roman"/>
          <w:b/>
          <w:sz w:val="24"/>
          <w:szCs w:val="24"/>
        </w:rPr>
        <w:t>University’s</w:t>
      </w:r>
      <w:commentRangeEnd w:id="1"/>
      <w:r w:rsidR="00350863">
        <w:rPr>
          <w:rStyle w:val="CommentReference"/>
        </w:rPr>
        <w:commentReference w:id="1"/>
      </w:r>
      <w:commentRangeEnd w:id="2"/>
      <w:r w:rsidR="00350863">
        <w:rPr>
          <w:rStyle w:val="CommentReference"/>
        </w:rPr>
        <w:commentReference w:id="2"/>
      </w:r>
      <w:r>
        <w:rPr>
          <w:rFonts w:ascii="Times New Roman" w:eastAsia="Times New Roman" w:hAnsi="Times New Roman" w:cs="Times New Roman"/>
          <w:b/>
          <w:sz w:val="24"/>
          <w:szCs w:val="24"/>
        </w:rPr>
        <w:t xml:space="preserve"> recruitment strategy is not effectively attracting male students, resulting in gender imbalance and affecting campus diversity and learning dynamics.</w:t>
      </w:r>
    </w:p>
    <w:p w14:paraId="0313004A"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Executive Summary </w:t>
      </w:r>
    </w:p>
    <w:p w14:paraId="0AFEC052"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text here.]</w:t>
      </w:r>
    </w:p>
    <w:p w14:paraId="6A24CE6C" w14:textId="77777777" w:rsidR="00637B9C" w:rsidRDefault="0018640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Statement of the Issue/Problem:</w:t>
      </w:r>
      <w:r>
        <w:rPr>
          <w:rFonts w:ascii="Arial" w:eastAsia="Arial" w:hAnsi="Arial" w:cs="Arial"/>
          <w:b/>
          <w:color w:val="333333"/>
          <w:sz w:val="21"/>
          <w:szCs w:val="21"/>
        </w:rPr>
        <w:t> </w:t>
      </w:r>
      <w:r>
        <w:rPr>
          <w:rFonts w:ascii="Times New Roman" w:eastAsia="Times New Roman" w:hAnsi="Times New Roman" w:cs="Times New Roman"/>
          <w:color w:val="000000"/>
          <w:sz w:val="24"/>
          <w:szCs w:val="24"/>
        </w:rPr>
        <w:t>What underlying causes contribute to the gender imbalance in student enrollment at XYZ University, and what policy adjustments can address this disparity in recruitment practices?</w:t>
      </w:r>
    </w:p>
    <w:p w14:paraId="211004C1"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Policy Problem: Recruitment Strategy and Male Enrollment</w:t>
      </w:r>
    </w:p>
    <w:p w14:paraId="7E933082"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reveals that male student enrolment in XYZ University has been declining in the last five years; thus, the increase in gender imbalance in learning institutions affects the mixing up of students in class and the universality of the university campus. Recruitment methods such as campus tours, visiting high schools, and putting up advertisements, though used, only attract a few male students, suggesting that the strategies employed may not fully capture the requirements and anticipation of male learners (Carlsson et al., 2021). </w:t>
      </w:r>
    </w:p>
    <w:p w14:paraId="6FB8E79B"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Deficit and Excess Framework </w:t>
      </w:r>
    </w:p>
    <w:p w14:paraId="239A133B"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Applying Bardach and Patashnik’s (2024) principle of Deficit and Excess, the issue can be articulated as follows: The shortage is the missing niche in the recruitment approaches that do not target male learners, which is accompanied by the surplus of general recruitment bias, which consists of women. It may also prejudice the university in a way that may help to worsen the enrollment imbalance since there may be a lack of especially recruitment personnel who can address these issues effectively from the outlook of male prospects.</w:t>
      </w:r>
    </w:p>
    <w:p w14:paraId="68E083E4"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Analysis of the Root Issue</w:t>
      </w:r>
    </w:p>
    <w:p w14:paraId="0830AA48"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Qualitative feedback from stakeholders, including students, faculty, staff, and alums, has raised issues with the current recruitment strategy. Faculty members are also aware that gender imbalances, either within a classroom setting or in a group setting for a group assignment, hamper inter-group interactions and diverse opinions during group discussions (Carlsson et al., 2021). The respondents explained that men should be given more attention to brochures and other promotional material that does not reflect their interests and concerns. Such feedback indicates that there could be a problem with how male students are being recruited. </w:t>
      </w:r>
    </w:p>
    <w:p w14:paraId="4E014793"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State of Recruitment (As-Is Condition)</w:t>
      </w:r>
    </w:p>
    <w:p w14:paraId="2223ADD1"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it will be noted that the recruitment team at XYZ University is predominantly female, which may impact the effectiveness of the marketing efforts, mainly where the students being targeted are male. Existing recruitment strategies like conventional advertising methods and </w:t>
      </w:r>
      <w:r>
        <w:rPr>
          <w:rFonts w:ascii="Times New Roman" w:eastAsia="Times New Roman" w:hAnsi="Times New Roman" w:cs="Times New Roman"/>
          <w:sz w:val="24"/>
          <w:szCs w:val="24"/>
        </w:rPr>
        <w:lastRenderedPageBreak/>
        <w:t>other normal extramural appeals have not increased male enrollments. It is a cross-cutting factor in the extent of conformity to the demographic strategic recruitment (</w:t>
      </w:r>
      <w:proofErr w:type="spellStart"/>
      <w:r>
        <w:rPr>
          <w:rFonts w:ascii="Times New Roman" w:eastAsia="Times New Roman" w:hAnsi="Times New Roman" w:cs="Times New Roman"/>
          <w:sz w:val="24"/>
          <w:szCs w:val="24"/>
        </w:rPr>
        <w:t>Klysing</w:t>
      </w:r>
      <w:proofErr w:type="spellEnd"/>
      <w:r>
        <w:rPr>
          <w:rFonts w:ascii="Times New Roman" w:eastAsia="Times New Roman" w:hAnsi="Times New Roman" w:cs="Times New Roman"/>
          <w:sz w:val="24"/>
          <w:szCs w:val="24"/>
        </w:rPr>
        <w:t xml:space="preserve"> et al., 2022). </w:t>
      </w:r>
    </w:p>
    <w:p w14:paraId="4DCFF57B"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Desired State of Recruitment (To-Be Condition)</w:t>
      </w:r>
    </w:p>
    <w:p w14:paraId="3E093F42"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is to introduce an equal and non-sexist recruitment method that involves male students without making assumptions or rushing to specific solutions. It entails a systematic evaluation of an organization's ongoing practices to consider new prospects for change to support students' diversity. </w:t>
      </w:r>
    </w:p>
    <w:p w14:paraId="03CC9D13"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Rationale for Analysis </w:t>
      </w:r>
    </w:p>
    <w:p w14:paraId="5BB28A10"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rationale for addressing gender imbalance at XYZ University is deeply connected to the lived experiences of students and faculty, highlighting the need for a more nuanced approach to recruitment. Qualitative feedback from male students makes them feel a sense of underrepresentation compared to the current recruitment strategy, and hence, lesser enrollment makes them less engaged. From interviews, faculty pointed out that the gender makeup of a class affects class dynamics and a variety of thoughts that may adversely affect the quality of the curriculum. These ideas indicate the necessity of changing the hiring process approaches to meet students' demands and diversity and thereby improve the university's educational effectiveness and multicultural image.</w:t>
      </w:r>
    </w:p>
    <w:p w14:paraId="6B676F70"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Evidence or Pre-Existing </w:t>
      </w:r>
      <w:commentRangeStart w:id="3"/>
      <w:commentRangeStart w:id="4"/>
      <w:r>
        <w:rPr>
          <w:rFonts w:ascii="Times New Roman" w:eastAsia="Times New Roman" w:hAnsi="Times New Roman" w:cs="Times New Roman"/>
          <w:b/>
          <w:sz w:val="24"/>
          <w:szCs w:val="24"/>
        </w:rPr>
        <w:t>Policies</w:t>
      </w:r>
      <w:commentRangeEnd w:id="3"/>
      <w:r w:rsidR="00350863">
        <w:rPr>
          <w:rStyle w:val="CommentReference"/>
        </w:rPr>
        <w:commentReference w:id="3"/>
      </w:r>
      <w:commentRangeEnd w:id="4"/>
      <w:r w:rsidR="00350863">
        <w:rPr>
          <w:rStyle w:val="CommentReference"/>
        </w:rPr>
        <w:commentReference w:id="4"/>
      </w:r>
    </w:p>
    <w:p w14:paraId="7A2AFD8A" w14:textId="77777777" w:rsidR="00637B9C" w:rsidRDefault="00186404">
      <w:pPr>
        <w:spacing w:before="120" w:after="120" w:line="240" w:lineRule="auto"/>
        <w:ind w:left="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Enrollment Trends and Gender Disparity</w:t>
      </w:r>
    </w:p>
    <w:p w14:paraId="5E4DA006" w14:textId="77777777" w:rsidR="00637B9C" w:rsidRDefault="00186404">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data from Science &amp; Engineering Indicators 2022, there has been a nationwide trend over the past five years of a 5% decrease in the number of male students enrolled in higher education. </w:t>
      </w:r>
      <w:commentRangeStart w:id="5"/>
      <w:commentRangeStart w:id="6"/>
      <w:r>
        <w:rPr>
          <w:rFonts w:ascii="Times New Roman" w:eastAsia="Times New Roman" w:hAnsi="Times New Roman" w:cs="Times New Roman"/>
          <w:sz w:val="24"/>
          <w:szCs w:val="24"/>
        </w:rPr>
        <w:t xml:space="preserve">This negative trend is reflected at XYZ University, where the number of male students enrolled has also decreased over the same period. </w:t>
      </w:r>
      <w:commentRangeEnd w:id="5"/>
      <w:r w:rsidR="00350863">
        <w:rPr>
          <w:rStyle w:val="CommentReference"/>
        </w:rPr>
        <w:commentReference w:id="5"/>
      </w:r>
      <w:commentRangeEnd w:id="6"/>
      <w:r w:rsidR="00350863">
        <w:rPr>
          <w:rStyle w:val="CommentReference"/>
        </w:rPr>
        <w:commentReference w:id="6"/>
      </w:r>
      <w:r>
        <w:rPr>
          <w:rFonts w:ascii="Times New Roman" w:eastAsia="Times New Roman" w:hAnsi="Times New Roman" w:cs="Times New Roman"/>
          <w:sz w:val="24"/>
          <w:szCs w:val="24"/>
        </w:rPr>
        <w:t xml:space="preserve">On the other hand, female enrollment has only been rising moderately nationwide, even at XYZ University. </w:t>
      </w:r>
      <w:commentRangeStart w:id="7"/>
      <w:r>
        <w:rPr>
          <w:rFonts w:ascii="Times New Roman" w:eastAsia="Times New Roman" w:hAnsi="Times New Roman" w:cs="Times New Roman"/>
          <w:sz w:val="24"/>
          <w:szCs w:val="24"/>
        </w:rPr>
        <w:t xml:space="preserve">These findings demonstrate a clear gender gap in post-secondary education, suggesting that institution-specific recruitment initiatives are required to redress this problem. If XYZ University is to reverse the trend and ensure that more males enroll, then the University has to find new and unique ways to attract male candidates. It could entail developing specific sensitizations, a more appropriate support structure, and rewording the recruiting materials to appeal to male high school seniors. It aims to work towards a balanced enrollment in schools and enhance equal opportunity for all candidates. </w:t>
      </w:r>
      <w:commentRangeEnd w:id="7"/>
      <w:r w:rsidR="00350863">
        <w:rPr>
          <w:rStyle w:val="CommentReference"/>
        </w:rPr>
        <w:commentReference w:id="7"/>
      </w:r>
    </w:p>
    <w:p w14:paraId="630100FC" w14:textId="77777777" w:rsidR="00637B9C" w:rsidRDefault="00186404">
      <w:pPr>
        <w:spacing w:before="120" w:after="120" w:line="240" w:lineRule="auto"/>
        <w:ind w:left="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Effectiveness of Current Recruitment Strategies</w:t>
      </w:r>
    </w:p>
    <w:p w14:paraId="388FB896" w14:textId="77777777" w:rsidR="00637B9C" w:rsidRDefault="00186404">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t>
      </w:r>
      <w:commentRangeStart w:id="8"/>
      <w:r>
        <w:rPr>
          <w:rFonts w:ascii="Times New Roman" w:eastAsia="Times New Roman" w:hAnsi="Times New Roman" w:cs="Times New Roman"/>
          <w:sz w:val="24"/>
          <w:szCs w:val="24"/>
        </w:rPr>
        <w:t xml:space="preserve">Stakeholders' Insights on Learning Analytics: In the survey entitled "Perceptions of Students and Staff" </w:t>
      </w:r>
      <w:commentRangeEnd w:id="8"/>
      <w:r w:rsidR="00350863">
        <w:rPr>
          <w:rStyle w:val="CommentReference"/>
        </w:rPr>
        <w:commentReference w:id="8"/>
      </w:r>
      <w:r>
        <w:rPr>
          <w:rFonts w:ascii="Times New Roman" w:eastAsia="Times New Roman" w:hAnsi="Times New Roman" w:cs="Times New Roman"/>
          <w:sz w:val="24"/>
          <w:szCs w:val="24"/>
        </w:rPr>
        <w:t xml:space="preserve">reveals that traditional recruitment strategies, such as general advertisements and offering campus tours, are less effective in attracting male students than females. </w:t>
      </w:r>
      <w:commentRangeStart w:id="9"/>
      <w:r>
        <w:rPr>
          <w:rFonts w:ascii="Times New Roman" w:eastAsia="Times New Roman" w:hAnsi="Times New Roman" w:cs="Times New Roman"/>
          <w:sz w:val="24"/>
          <w:szCs w:val="24"/>
        </w:rPr>
        <w:t xml:space="preserve">More specifically, only 18 percent of male seniors reported that these traditional media influenced them, while 30 percent of the female high school seniors did. </w:t>
      </w:r>
      <w:commentRangeEnd w:id="9"/>
      <w:r w:rsidR="00350863">
        <w:rPr>
          <w:rStyle w:val="CommentReference"/>
        </w:rPr>
        <w:commentReference w:id="9"/>
      </w:r>
      <w:r>
        <w:rPr>
          <w:rFonts w:ascii="Times New Roman" w:eastAsia="Times New Roman" w:hAnsi="Times New Roman" w:cs="Times New Roman"/>
          <w:sz w:val="24"/>
          <w:szCs w:val="24"/>
        </w:rPr>
        <w:t xml:space="preserve">This difference implies that conventional practices ignore the male prospects and do not appeal to them. Feedback from XYZ University's current recruitment exercise supports this assertion that such measures have not significantly boosted the number of male students. </w:t>
      </w:r>
      <w:commentRangeStart w:id="10"/>
      <w:r>
        <w:rPr>
          <w:rFonts w:ascii="Times New Roman" w:eastAsia="Times New Roman" w:hAnsi="Times New Roman" w:cs="Times New Roman"/>
          <w:sz w:val="24"/>
          <w:szCs w:val="24"/>
        </w:rPr>
        <w:t xml:space="preserve">The findings highlight the necessity for a change in recruitment strategies. Thus, XYZ University ought to find out how to present information to male students to </w:t>
      </w:r>
      <w:r>
        <w:rPr>
          <w:rFonts w:ascii="Times New Roman" w:eastAsia="Times New Roman" w:hAnsi="Times New Roman" w:cs="Times New Roman"/>
          <w:sz w:val="24"/>
          <w:szCs w:val="24"/>
        </w:rPr>
        <w:lastRenderedPageBreak/>
        <w:t xml:space="preserve">get their attention and enable them to understand what is being taught. It may include the use of specific messages, particular event organizing, and other activities that would be more appealing to male students and motivate them to get involved. Thus, the University can increase its competitive advantage towards male high school seniors and, consequently, male enrollments. </w:t>
      </w:r>
      <w:commentRangeEnd w:id="10"/>
      <w:r w:rsidR="00350863">
        <w:rPr>
          <w:rStyle w:val="CommentReference"/>
        </w:rPr>
        <w:commentReference w:id="10"/>
      </w:r>
    </w:p>
    <w:p w14:paraId="7CA921B0" w14:textId="77777777" w:rsidR="00637B9C" w:rsidRDefault="00186404">
      <w:pPr>
        <w:spacing w:before="120" w:after="120" w:line="240" w:lineRule="auto"/>
        <w:ind w:left="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Comparative Analysis of Recruitment Approaches</w:t>
      </w:r>
    </w:p>
    <w:p w14:paraId="7F7E5CE9" w14:textId="77777777" w:rsidR="00637B9C" w:rsidRDefault="00186404">
      <w:pPr>
        <w:spacing w:before="120" w:after="120" w:line="240" w:lineRule="auto"/>
        <w:ind w:left="720"/>
        <w:rPr>
          <w:rFonts w:ascii="Times New Roman" w:eastAsia="Times New Roman" w:hAnsi="Times New Roman" w:cs="Times New Roman"/>
          <w:sz w:val="24"/>
          <w:szCs w:val="24"/>
        </w:rPr>
      </w:pPr>
      <w:commentRangeStart w:id="11"/>
      <w:r>
        <w:rPr>
          <w:rFonts w:ascii="Times New Roman" w:eastAsia="Times New Roman" w:hAnsi="Times New Roman" w:cs="Times New Roman"/>
          <w:sz w:val="24"/>
          <w:szCs w:val="24"/>
        </w:rPr>
        <w:t xml:space="preserve"> Analyzing the cases considered in the doctoral dissertation Growing the Tech Talent Pipeline in San Francisco, it is possible to state that the presented evidence seems sufficient to support the hypothesis of increasing the proportion of males enrolled in such universities through selective recruitment practices. Specific employed initiatives like male-focused, special programs and events have been observed to improve performance: universities have recorded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10% increase in male applicants. It remains a major revelation with significant implications for XYZ University to enhance its recruitment strategy. Consequently, XYZ University can address the current decline in male enrollment by self-organizing targeted intervention with strategies that concern male prospective students, for instance, organizing events that would be of interest to the male students as well as introducing outgoing programs that would capture their attention as compared to conventional outreach which does not appeal to the male students. Such evidence calls for a behavior change in recruiting processes where mass recruitment approaches are replaced with effective targeted ones. Such specific approaches could significantly enhance the number of male students' applications, thus reducing the gender gap and conforming with best practices in other universities</w:t>
      </w:r>
      <w:commentRangeEnd w:id="11"/>
      <w:r w:rsidR="00350863">
        <w:rPr>
          <w:rStyle w:val="CommentReference"/>
        </w:rPr>
        <w:commentReference w:id="11"/>
      </w:r>
    </w:p>
    <w:p w14:paraId="2DBF6024" w14:textId="77777777" w:rsidR="00637B9C" w:rsidRDefault="00186404">
      <w:pPr>
        <w:spacing w:before="120" w:after="120" w:line="240" w:lineRule="auto"/>
        <w:rPr>
          <w:rFonts w:ascii="Arial" w:eastAsia="Arial" w:hAnsi="Arial" w:cs="Arial"/>
          <w:color w:val="333333"/>
          <w:sz w:val="21"/>
          <w:szCs w:val="21"/>
        </w:rPr>
      </w:pPr>
      <w:r>
        <w:rPr>
          <w:rFonts w:ascii="Times New Roman" w:eastAsia="Times New Roman" w:hAnsi="Times New Roman" w:cs="Times New Roman"/>
          <w:b/>
          <w:sz w:val="24"/>
          <w:szCs w:val="24"/>
        </w:rPr>
        <w:t>Policy Options</w:t>
      </w:r>
      <w:r>
        <w:rPr>
          <w:rFonts w:ascii="Arial" w:eastAsia="Arial" w:hAnsi="Arial" w:cs="Arial"/>
          <w:color w:val="333333"/>
          <w:sz w:val="21"/>
          <w:szCs w:val="21"/>
        </w:rPr>
        <w:t> </w:t>
      </w:r>
    </w:p>
    <w:p w14:paraId="21D8048B"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text here.]</w:t>
      </w:r>
    </w:p>
    <w:p w14:paraId="77331C90" w14:textId="77777777" w:rsidR="00637B9C" w:rsidRDefault="00186404">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i/>
          <w:sz w:val="24"/>
          <w:szCs w:val="24"/>
        </w:rPr>
        <w:t>[Alternative #1 Label]</w:t>
      </w:r>
      <w:r>
        <w:rPr>
          <w:rFonts w:ascii="Times New Roman" w:eastAsia="Times New Roman" w:hAnsi="Times New Roman" w:cs="Times New Roman"/>
          <w:sz w:val="24"/>
          <w:szCs w:val="24"/>
        </w:rPr>
        <w:t> </w:t>
      </w:r>
    </w:p>
    <w:p w14:paraId="7EDBB8DE" w14:textId="77777777" w:rsidR="00637B9C" w:rsidRDefault="00186404">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text here.]</w:t>
      </w:r>
    </w:p>
    <w:p w14:paraId="4E5026E4" w14:textId="77777777" w:rsidR="00637B9C" w:rsidRDefault="00186404">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Advantages</w:t>
      </w:r>
    </w:p>
    <w:p w14:paraId="73F0D79C" w14:textId="77777777" w:rsidR="00637B9C" w:rsidRDefault="00186404">
      <w:pPr>
        <w:numPr>
          <w:ilvl w:val="0"/>
          <w:numId w:val="2"/>
        </w:num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798C7341" w14:textId="77777777" w:rsidR="00637B9C" w:rsidRDefault="0018640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1C2E80EC" w14:textId="77777777" w:rsidR="00637B9C" w:rsidRDefault="0018640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3F149E66" w14:textId="77777777" w:rsidR="00637B9C" w:rsidRDefault="0018640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150D7F88" w14:textId="77777777" w:rsidR="00637B9C" w:rsidRDefault="00186404">
      <w:pPr>
        <w:numPr>
          <w:ilvl w:val="0"/>
          <w:numId w:val="2"/>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41E23B07" w14:textId="77777777" w:rsidR="00637B9C" w:rsidRDefault="00186404">
      <w:pPr>
        <w:spacing w:before="120" w:after="12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Disadvantages</w:t>
      </w:r>
    </w:p>
    <w:p w14:paraId="1EFF6558" w14:textId="77777777" w:rsidR="00637B9C" w:rsidRDefault="00186404">
      <w:pPr>
        <w:numPr>
          <w:ilvl w:val="0"/>
          <w:numId w:val="2"/>
        </w:num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46DFA6BA" w14:textId="77777777" w:rsidR="00637B9C" w:rsidRDefault="0018640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0D0C0B89" w14:textId="77777777" w:rsidR="00637B9C" w:rsidRDefault="0018640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222331B5" w14:textId="77777777" w:rsidR="00637B9C" w:rsidRDefault="0018640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3B36A34D" w14:textId="77777777" w:rsidR="00637B9C" w:rsidRDefault="00186404">
      <w:pPr>
        <w:numPr>
          <w:ilvl w:val="0"/>
          <w:numId w:val="2"/>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your text here]</w:t>
      </w:r>
    </w:p>
    <w:p w14:paraId="3A23A3CE" w14:textId="77777777" w:rsidR="00637B9C" w:rsidRDefault="00186404">
      <w:pPr>
        <w:spacing w:before="120" w:after="120" w:line="240" w:lineRule="auto"/>
        <w:ind w:left="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[Alternative #2 Label]:</w:t>
      </w:r>
    </w:p>
    <w:p w14:paraId="044FDFB8" w14:textId="77777777" w:rsidR="00637B9C" w:rsidRDefault="00186404">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text here.]</w:t>
      </w:r>
    </w:p>
    <w:p w14:paraId="07464D12" w14:textId="77777777" w:rsidR="00637B9C" w:rsidRDefault="00186404">
      <w:pPr>
        <w:spacing w:before="120" w:after="120" w:line="240" w:lineRule="auto"/>
        <w:ind w:left="72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[Alternative #3 Label]:</w:t>
      </w:r>
    </w:p>
    <w:p w14:paraId="2F0759FF" w14:textId="77777777" w:rsidR="00637B9C" w:rsidRDefault="00186404">
      <w:pPr>
        <w:spacing w:before="120" w:after="120" w:line="240" w:lineRule="auto"/>
        <w:ind w:left="720"/>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[Type your text here.]</w:t>
      </w:r>
    </w:p>
    <w:p w14:paraId="481456CA"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Biblical Worldview Perspective</w:t>
      </w:r>
    </w:p>
    <w:p w14:paraId="4F526457"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text here.]</w:t>
      </w:r>
    </w:p>
    <w:p w14:paraId="26E03918"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Recommendation</w:t>
      </w:r>
    </w:p>
    <w:p w14:paraId="02FB1F3F"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your text here.] </w:t>
      </w:r>
    </w:p>
    <w:p w14:paraId="76EA58F9"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Sources Consulted or </w:t>
      </w:r>
      <w:commentRangeStart w:id="12"/>
      <w:commentRangeStart w:id="13"/>
      <w:r>
        <w:rPr>
          <w:rFonts w:ascii="Times New Roman" w:eastAsia="Times New Roman" w:hAnsi="Times New Roman" w:cs="Times New Roman"/>
          <w:b/>
          <w:sz w:val="24"/>
          <w:szCs w:val="24"/>
        </w:rPr>
        <w:t>Recommended</w:t>
      </w:r>
      <w:commentRangeEnd w:id="12"/>
      <w:r w:rsidR="00350863">
        <w:rPr>
          <w:rStyle w:val="CommentReference"/>
        </w:rPr>
        <w:commentReference w:id="12"/>
      </w:r>
      <w:commentRangeEnd w:id="13"/>
      <w:r w:rsidR="00350863">
        <w:rPr>
          <w:rStyle w:val="CommentReference"/>
        </w:rPr>
        <w:commentReference w:id="13"/>
      </w:r>
    </w:p>
    <w:p w14:paraId="1764454B"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Bruggeman, K. (2020). Growing the Tech Talent </w:t>
      </w:r>
      <w:commentRangeStart w:id="14"/>
      <w:r>
        <w:rPr>
          <w:rFonts w:ascii="Times New Roman" w:eastAsia="Times New Roman" w:hAnsi="Times New Roman" w:cs="Times New Roman"/>
          <w:sz w:val="24"/>
          <w:szCs w:val="24"/>
        </w:rPr>
        <w:t>Pipeline</w:t>
      </w:r>
      <w:commentRangeEnd w:id="14"/>
      <w:r w:rsidR="00350863">
        <w:rPr>
          <w:rStyle w:val="CommentReference"/>
        </w:rPr>
        <w:commentReference w:id="14"/>
      </w:r>
      <w:r>
        <w:rPr>
          <w:rFonts w:ascii="Times New Roman" w:eastAsia="Times New Roman" w:hAnsi="Times New Roman" w:cs="Times New Roman"/>
          <w:sz w:val="24"/>
          <w:szCs w:val="24"/>
        </w:rPr>
        <w:t xml:space="preserve"> in San Francisco (Doctoral </w:t>
      </w:r>
      <w:commentRangeStart w:id="15"/>
      <w:commentRangeStart w:id="16"/>
      <w:r>
        <w:rPr>
          <w:rFonts w:ascii="Times New Roman" w:eastAsia="Times New Roman" w:hAnsi="Times New Roman" w:cs="Times New Roman"/>
          <w:sz w:val="24"/>
          <w:szCs w:val="24"/>
        </w:rPr>
        <w:t>dissertation</w:t>
      </w:r>
      <w:commentRangeEnd w:id="15"/>
      <w:r w:rsidR="00350863">
        <w:rPr>
          <w:rStyle w:val="CommentReference"/>
        </w:rPr>
        <w:commentReference w:id="15"/>
      </w:r>
      <w:commentRangeEnd w:id="16"/>
      <w:r w:rsidR="00350863">
        <w:rPr>
          <w:rStyle w:val="CommentReference"/>
        </w:rPr>
        <w:commentReference w:id="16"/>
      </w:r>
      <w:r>
        <w:rPr>
          <w:rFonts w:ascii="Times New Roman" w:eastAsia="Times New Roman" w:hAnsi="Times New Roman" w:cs="Times New Roman"/>
          <w:sz w:val="24"/>
          <w:szCs w:val="24"/>
        </w:rPr>
        <w:t>, Harvard University). https://ash.harvard.edu/wp-content/uploads/2024/02/techsf_pae_final_draft_bruggeman_and_baltodano_1.pdf</w:t>
      </w:r>
    </w:p>
    <w:p w14:paraId="7CC309F6"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discusses the measures that can be taken to enhance male enrollment in technology programs and includes real-life examples that can be applied to XYZ University's enticement program. This work is informative for identifying strategies for enhancing male uptake based on research-identified best practices in similar contexts. </w:t>
      </w:r>
    </w:p>
    <w:p w14:paraId="616219A7"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Gray, </w:t>
      </w:r>
      <w:commentRangeStart w:id="17"/>
      <w:r>
        <w:rPr>
          <w:rFonts w:ascii="Times New Roman" w:eastAsia="Times New Roman" w:hAnsi="Times New Roman" w:cs="Times New Roman"/>
          <w:sz w:val="24"/>
          <w:szCs w:val="24"/>
        </w:rPr>
        <w:t>G</w:t>
      </w:r>
      <w:commentRangeEnd w:id="17"/>
      <w:r w:rsidR="00350863">
        <w:rPr>
          <w:rStyle w:val="CommentReference"/>
        </w:rPr>
        <w:commentReference w:id="17"/>
      </w:r>
      <w:r>
        <w:rPr>
          <w:rFonts w:ascii="Times New Roman" w:eastAsia="Times New Roman" w:hAnsi="Times New Roman" w:cs="Times New Roman"/>
          <w:sz w:val="24"/>
          <w:szCs w:val="24"/>
        </w:rPr>
        <w:t>., Schalk, A. E., Cooke, G., Murnion, P., Rooney, P., &amp; O'Rourke, K. C. (2022). Stakeholders’ insights on learning analytics: Perspectives of students and staff. Computers &amp; Education, 187, 104550. https://doi.org/10.1016/j.compedu.2022.104550</w:t>
      </w:r>
    </w:p>
    <w:p w14:paraId="0B7EFC1B"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article's goal of offering insights into different types of recruitment practices and ways they can influence students' participation has been achieved. It provides relevant information for evaluating contemporary recruitment at XYZ University, especially about the high inefficiency of traditional methods and the possible advantages of selective ones. </w:t>
      </w:r>
    </w:p>
    <w:p w14:paraId="219A4285"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Trapani, J., &amp; Hale, K. (2022). Higher Education in Science and Engineering. Science &amp; Engineering Indicators 2022. NSB-2022-3. National Science Foundation. https://eric.ed.gov/?id=ED619278</w:t>
      </w:r>
    </w:p>
    <w:p w14:paraId="35F6B053" w14:textId="77777777" w:rsidR="00637B9C" w:rsidRDefault="00186404">
      <w:pPr>
        <w:spacing w:before="120" w:after="120" w:line="240" w:lineRule="auto"/>
        <w:rPr>
          <w:rFonts w:ascii="Times New Roman" w:eastAsia="Times New Roman" w:hAnsi="Times New Roman" w:cs="Times New Roman"/>
          <w:sz w:val="24"/>
          <w:szCs w:val="24"/>
        </w:rPr>
        <w:sectPr w:rsidR="00637B9C">
          <w:headerReference w:type="default" r:id="rId14"/>
          <w:footerReference w:type="default" r:id="rId15"/>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This source provides statistical data on enrollment trends in higher education, especially sex differences. The data helps to determine the general tendencies for national comparison and backs up the necessity of changed recruiting strategies with the help of the data on male enrollment decrease; this information is essential for comprehending XYZ University's difficulties. </w:t>
      </w:r>
      <w:r>
        <w:br w:type="page"/>
      </w:r>
    </w:p>
    <w:p w14:paraId="53D728FB" w14:textId="77777777" w:rsidR="00637B9C" w:rsidRDefault="00186404">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A</w:t>
      </w:r>
    </w:p>
    <w:tbl>
      <w:tblPr>
        <w:tblStyle w:val="a"/>
        <w:tblW w:w="14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4091"/>
        <w:gridCol w:w="4091"/>
        <w:gridCol w:w="4092"/>
      </w:tblGrid>
      <w:tr w:rsidR="00637B9C" w14:paraId="01B3B621" w14:textId="77777777">
        <w:trPr>
          <w:trHeight w:val="515"/>
        </w:trPr>
        <w:tc>
          <w:tcPr>
            <w:tcW w:w="14339" w:type="dxa"/>
            <w:gridSpan w:val="4"/>
            <w:shd w:val="clear" w:color="auto" w:fill="000000"/>
          </w:tcPr>
          <w:p w14:paraId="004C144E" w14:textId="77777777" w:rsidR="00637B9C" w:rsidRDefault="00186404">
            <w:pPr>
              <w:spacing w:before="120" w:after="12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Project the Outcomes Matrix</w:t>
            </w:r>
          </w:p>
        </w:tc>
      </w:tr>
      <w:tr w:rsidR="00637B9C" w14:paraId="5980EEAD" w14:textId="77777777">
        <w:trPr>
          <w:trHeight w:val="515"/>
        </w:trPr>
        <w:tc>
          <w:tcPr>
            <w:tcW w:w="14339" w:type="dxa"/>
            <w:gridSpan w:val="4"/>
            <w:shd w:val="clear" w:color="auto" w:fill="D9D9D9"/>
          </w:tcPr>
          <w:p w14:paraId="665EAF88"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Topic: </w:t>
            </w:r>
          </w:p>
        </w:tc>
      </w:tr>
      <w:tr w:rsidR="00637B9C" w14:paraId="356EF469" w14:textId="77777777">
        <w:trPr>
          <w:trHeight w:val="515"/>
        </w:trPr>
        <w:tc>
          <w:tcPr>
            <w:tcW w:w="2065" w:type="dxa"/>
          </w:tcPr>
          <w:p w14:paraId="42514D8C" w14:textId="77777777" w:rsidR="00637B9C" w:rsidRDefault="00637B9C">
            <w:pPr>
              <w:spacing w:before="120" w:after="120"/>
              <w:jc w:val="center"/>
              <w:rPr>
                <w:rFonts w:ascii="Times New Roman" w:eastAsia="Times New Roman" w:hAnsi="Times New Roman" w:cs="Times New Roman"/>
                <w:sz w:val="24"/>
                <w:szCs w:val="24"/>
              </w:rPr>
            </w:pPr>
          </w:p>
        </w:tc>
        <w:tc>
          <w:tcPr>
            <w:tcW w:w="4091" w:type="dxa"/>
          </w:tcPr>
          <w:p w14:paraId="4418C083"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[Criterion #1 Label]</w:t>
            </w:r>
          </w:p>
        </w:tc>
        <w:tc>
          <w:tcPr>
            <w:tcW w:w="4091" w:type="dxa"/>
          </w:tcPr>
          <w:p w14:paraId="049E3477"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[Criterion #2 Label]</w:t>
            </w:r>
          </w:p>
        </w:tc>
        <w:tc>
          <w:tcPr>
            <w:tcW w:w="4092" w:type="dxa"/>
          </w:tcPr>
          <w:p w14:paraId="444F68A9"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[Criterion #3 Label]</w:t>
            </w:r>
          </w:p>
        </w:tc>
      </w:tr>
      <w:tr w:rsidR="00637B9C" w14:paraId="6E35CB68" w14:textId="77777777">
        <w:trPr>
          <w:trHeight w:val="2184"/>
        </w:trPr>
        <w:tc>
          <w:tcPr>
            <w:tcW w:w="2065" w:type="dxa"/>
          </w:tcPr>
          <w:p w14:paraId="7CA331E3"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#1 Label]</w:t>
            </w:r>
          </w:p>
          <w:p w14:paraId="1BBDD830" w14:textId="77777777" w:rsidR="00637B9C" w:rsidRDefault="00637B9C">
            <w:pPr>
              <w:spacing w:before="120" w:after="120"/>
              <w:jc w:val="center"/>
              <w:rPr>
                <w:rFonts w:ascii="Times New Roman" w:eastAsia="Times New Roman" w:hAnsi="Times New Roman" w:cs="Times New Roman"/>
                <w:b/>
                <w:sz w:val="24"/>
                <w:szCs w:val="24"/>
              </w:rPr>
            </w:pPr>
          </w:p>
          <w:p w14:paraId="5D1B73B1" w14:textId="77777777" w:rsidR="00637B9C" w:rsidRDefault="00637B9C">
            <w:pPr>
              <w:spacing w:before="120" w:after="120"/>
              <w:jc w:val="center"/>
              <w:rPr>
                <w:rFonts w:ascii="Times New Roman" w:eastAsia="Times New Roman" w:hAnsi="Times New Roman" w:cs="Times New Roman"/>
                <w:b/>
                <w:sz w:val="24"/>
                <w:szCs w:val="24"/>
              </w:rPr>
            </w:pPr>
          </w:p>
          <w:p w14:paraId="0132275E" w14:textId="77777777" w:rsidR="00637B9C" w:rsidRDefault="00637B9C">
            <w:pPr>
              <w:spacing w:before="120" w:after="120"/>
              <w:jc w:val="center"/>
              <w:rPr>
                <w:rFonts w:ascii="Times New Roman" w:eastAsia="Times New Roman" w:hAnsi="Times New Roman" w:cs="Times New Roman"/>
                <w:b/>
                <w:sz w:val="24"/>
                <w:szCs w:val="24"/>
              </w:rPr>
            </w:pPr>
          </w:p>
          <w:p w14:paraId="7C1D015C"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Alternative’s Overall Value:</w:t>
            </w:r>
            <w:r>
              <w:rPr>
                <w:rFonts w:ascii="Times New Roman" w:eastAsia="Times New Roman" w:hAnsi="Times New Roman" w:cs="Times New Roman"/>
                <w:sz w:val="24"/>
                <w:szCs w:val="24"/>
              </w:rPr>
              <w:t xml:space="preserve"> [Type your text here.]</w:t>
            </w:r>
          </w:p>
        </w:tc>
        <w:tc>
          <w:tcPr>
            <w:tcW w:w="4091" w:type="dxa"/>
          </w:tcPr>
          <w:p w14:paraId="7FCA19CF"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074D1B74"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422F15B"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B91FD16"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6AA70457"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245E6529"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545B8A6B" w14:textId="77777777" w:rsidR="00637B9C" w:rsidRDefault="00637B9C">
            <w:pPr>
              <w:spacing w:before="120" w:after="120"/>
              <w:rPr>
                <w:rFonts w:ascii="Times New Roman" w:eastAsia="Times New Roman" w:hAnsi="Times New Roman" w:cs="Times New Roman"/>
                <w:sz w:val="24"/>
                <w:szCs w:val="24"/>
              </w:rPr>
            </w:pPr>
          </w:p>
        </w:tc>
        <w:tc>
          <w:tcPr>
            <w:tcW w:w="4091" w:type="dxa"/>
          </w:tcPr>
          <w:p w14:paraId="56DA115F"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06D955F0"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5AC2854B"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7380756B"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22258EA5"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15DE24B0"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06323820" w14:textId="77777777" w:rsidR="00637B9C" w:rsidRDefault="00637B9C">
            <w:pPr>
              <w:spacing w:before="120" w:after="120"/>
              <w:rPr>
                <w:rFonts w:ascii="Times New Roman" w:eastAsia="Times New Roman" w:hAnsi="Times New Roman" w:cs="Times New Roman"/>
                <w:sz w:val="24"/>
                <w:szCs w:val="24"/>
              </w:rPr>
            </w:pPr>
          </w:p>
        </w:tc>
        <w:tc>
          <w:tcPr>
            <w:tcW w:w="4092" w:type="dxa"/>
          </w:tcPr>
          <w:p w14:paraId="4F9FE257"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43BAFEB8"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77CAADE2"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57DBD86"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3DC926D"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2FEA23C9"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446B94BC" w14:textId="77777777" w:rsidR="00637B9C" w:rsidRDefault="00637B9C">
            <w:pPr>
              <w:spacing w:before="120" w:after="120"/>
              <w:rPr>
                <w:rFonts w:ascii="Times New Roman" w:eastAsia="Times New Roman" w:hAnsi="Times New Roman" w:cs="Times New Roman"/>
                <w:sz w:val="24"/>
                <w:szCs w:val="24"/>
              </w:rPr>
            </w:pPr>
          </w:p>
        </w:tc>
      </w:tr>
      <w:tr w:rsidR="00637B9C" w14:paraId="5F47B1D2" w14:textId="77777777">
        <w:trPr>
          <w:trHeight w:val="2184"/>
        </w:trPr>
        <w:tc>
          <w:tcPr>
            <w:tcW w:w="2065" w:type="dxa"/>
          </w:tcPr>
          <w:p w14:paraId="20C95031"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#2 Label]</w:t>
            </w:r>
          </w:p>
          <w:p w14:paraId="66162192" w14:textId="77777777" w:rsidR="00637B9C" w:rsidRDefault="00637B9C">
            <w:pPr>
              <w:spacing w:before="120" w:after="120"/>
              <w:jc w:val="center"/>
              <w:rPr>
                <w:rFonts w:ascii="Times New Roman" w:eastAsia="Times New Roman" w:hAnsi="Times New Roman" w:cs="Times New Roman"/>
                <w:b/>
                <w:sz w:val="24"/>
                <w:szCs w:val="24"/>
              </w:rPr>
            </w:pPr>
          </w:p>
          <w:p w14:paraId="7A12B999" w14:textId="77777777" w:rsidR="00637B9C" w:rsidRDefault="00637B9C">
            <w:pPr>
              <w:spacing w:before="120" w:after="120"/>
              <w:jc w:val="center"/>
              <w:rPr>
                <w:rFonts w:ascii="Times New Roman" w:eastAsia="Times New Roman" w:hAnsi="Times New Roman" w:cs="Times New Roman"/>
                <w:b/>
                <w:sz w:val="24"/>
                <w:szCs w:val="24"/>
              </w:rPr>
            </w:pPr>
          </w:p>
          <w:p w14:paraId="3B672170" w14:textId="77777777" w:rsidR="00637B9C" w:rsidRDefault="00637B9C">
            <w:pPr>
              <w:spacing w:before="120" w:after="120"/>
              <w:jc w:val="center"/>
              <w:rPr>
                <w:rFonts w:ascii="Times New Roman" w:eastAsia="Times New Roman" w:hAnsi="Times New Roman" w:cs="Times New Roman"/>
                <w:b/>
                <w:sz w:val="24"/>
                <w:szCs w:val="24"/>
              </w:rPr>
            </w:pPr>
          </w:p>
          <w:p w14:paraId="7E7A8D17"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Alternative’s Overall Value:</w:t>
            </w:r>
            <w:r>
              <w:rPr>
                <w:rFonts w:ascii="Times New Roman" w:eastAsia="Times New Roman" w:hAnsi="Times New Roman" w:cs="Times New Roman"/>
                <w:sz w:val="24"/>
                <w:szCs w:val="24"/>
              </w:rPr>
              <w:t xml:space="preserve"> [Type your text here.]</w:t>
            </w:r>
          </w:p>
        </w:tc>
        <w:tc>
          <w:tcPr>
            <w:tcW w:w="4091" w:type="dxa"/>
          </w:tcPr>
          <w:p w14:paraId="3E83AF88"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5CF1B7C4"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4023BF5B"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670E824"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24867E01"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569CA66F"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52A9C165" w14:textId="77777777" w:rsidR="00637B9C" w:rsidRDefault="00637B9C">
            <w:pPr>
              <w:spacing w:before="120" w:after="120"/>
              <w:rPr>
                <w:rFonts w:ascii="Times New Roman" w:eastAsia="Times New Roman" w:hAnsi="Times New Roman" w:cs="Times New Roman"/>
                <w:sz w:val="24"/>
                <w:szCs w:val="24"/>
              </w:rPr>
            </w:pPr>
          </w:p>
        </w:tc>
        <w:tc>
          <w:tcPr>
            <w:tcW w:w="4091" w:type="dxa"/>
          </w:tcPr>
          <w:p w14:paraId="556D2E0F"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588CE4A4"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02C56B3"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006D2D1"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10D261D6"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72001446"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0816B0DA" w14:textId="77777777" w:rsidR="00637B9C" w:rsidRDefault="00637B9C">
            <w:pPr>
              <w:spacing w:before="120" w:after="120"/>
              <w:rPr>
                <w:rFonts w:ascii="Times New Roman" w:eastAsia="Times New Roman" w:hAnsi="Times New Roman" w:cs="Times New Roman"/>
                <w:sz w:val="24"/>
                <w:szCs w:val="24"/>
              </w:rPr>
            </w:pPr>
          </w:p>
        </w:tc>
        <w:tc>
          <w:tcPr>
            <w:tcW w:w="4092" w:type="dxa"/>
          </w:tcPr>
          <w:p w14:paraId="698B5291"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20EB676F"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01EBD03D"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4EA06F81"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7BE27C4E"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3AC7C861"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1D5EF773" w14:textId="77777777" w:rsidR="00637B9C" w:rsidRDefault="00637B9C">
            <w:pPr>
              <w:spacing w:before="120" w:after="120"/>
              <w:rPr>
                <w:rFonts w:ascii="Times New Roman" w:eastAsia="Times New Roman" w:hAnsi="Times New Roman" w:cs="Times New Roman"/>
                <w:sz w:val="24"/>
                <w:szCs w:val="24"/>
              </w:rPr>
            </w:pPr>
          </w:p>
        </w:tc>
      </w:tr>
      <w:tr w:rsidR="00637B9C" w14:paraId="656AE822" w14:textId="77777777">
        <w:trPr>
          <w:trHeight w:val="2184"/>
        </w:trPr>
        <w:tc>
          <w:tcPr>
            <w:tcW w:w="2065" w:type="dxa"/>
          </w:tcPr>
          <w:p w14:paraId="5C7DA439"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[Alternative #3 Label]</w:t>
            </w:r>
          </w:p>
          <w:p w14:paraId="5B11FDDD" w14:textId="77777777" w:rsidR="00637B9C" w:rsidRDefault="00637B9C">
            <w:pPr>
              <w:spacing w:before="120" w:after="120"/>
              <w:jc w:val="center"/>
              <w:rPr>
                <w:rFonts w:ascii="Times New Roman" w:eastAsia="Times New Roman" w:hAnsi="Times New Roman" w:cs="Times New Roman"/>
                <w:b/>
                <w:sz w:val="24"/>
                <w:szCs w:val="24"/>
              </w:rPr>
            </w:pPr>
          </w:p>
          <w:p w14:paraId="5C44FB59" w14:textId="77777777" w:rsidR="00637B9C" w:rsidRDefault="00637B9C">
            <w:pPr>
              <w:spacing w:before="120" w:after="120"/>
              <w:jc w:val="center"/>
              <w:rPr>
                <w:rFonts w:ascii="Times New Roman" w:eastAsia="Times New Roman" w:hAnsi="Times New Roman" w:cs="Times New Roman"/>
                <w:b/>
                <w:sz w:val="24"/>
                <w:szCs w:val="24"/>
              </w:rPr>
            </w:pPr>
          </w:p>
          <w:p w14:paraId="5D6B6D08" w14:textId="77777777" w:rsidR="00637B9C" w:rsidRDefault="00637B9C">
            <w:pPr>
              <w:spacing w:before="120" w:after="120"/>
              <w:jc w:val="center"/>
              <w:rPr>
                <w:rFonts w:ascii="Times New Roman" w:eastAsia="Times New Roman" w:hAnsi="Times New Roman" w:cs="Times New Roman"/>
                <w:b/>
                <w:sz w:val="24"/>
                <w:szCs w:val="24"/>
              </w:rPr>
            </w:pPr>
          </w:p>
          <w:p w14:paraId="7D42B4BA" w14:textId="77777777" w:rsidR="00637B9C" w:rsidRDefault="0018640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Alternative’s Overall Value:</w:t>
            </w:r>
            <w:r>
              <w:rPr>
                <w:rFonts w:ascii="Times New Roman" w:eastAsia="Times New Roman" w:hAnsi="Times New Roman" w:cs="Times New Roman"/>
                <w:sz w:val="24"/>
                <w:szCs w:val="24"/>
              </w:rPr>
              <w:t xml:space="preserve"> [Type your text here.]</w:t>
            </w:r>
          </w:p>
        </w:tc>
        <w:tc>
          <w:tcPr>
            <w:tcW w:w="4091" w:type="dxa"/>
          </w:tcPr>
          <w:p w14:paraId="031C4833"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6F0A6D1E"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7E0918A0"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E02A54A"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068BE8C5"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406D7BB9"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43303DDA" w14:textId="77777777" w:rsidR="00637B9C" w:rsidRDefault="00637B9C">
            <w:pPr>
              <w:spacing w:before="120" w:after="120"/>
              <w:rPr>
                <w:rFonts w:ascii="Times New Roman" w:eastAsia="Times New Roman" w:hAnsi="Times New Roman" w:cs="Times New Roman"/>
                <w:sz w:val="24"/>
                <w:szCs w:val="24"/>
              </w:rPr>
            </w:pPr>
          </w:p>
        </w:tc>
        <w:tc>
          <w:tcPr>
            <w:tcW w:w="4091" w:type="dxa"/>
          </w:tcPr>
          <w:p w14:paraId="2CC19F46"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1B081A6C"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20EA5A7B"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599DF1D4"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1B53475B"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64E532C4"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47D978B2" w14:textId="77777777" w:rsidR="00637B9C" w:rsidRDefault="00637B9C">
            <w:pPr>
              <w:spacing w:before="120" w:after="120"/>
              <w:rPr>
                <w:rFonts w:ascii="Times New Roman" w:eastAsia="Times New Roman" w:hAnsi="Times New Roman" w:cs="Times New Roman"/>
                <w:sz w:val="24"/>
                <w:szCs w:val="24"/>
              </w:rPr>
            </w:pPr>
          </w:p>
        </w:tc>
        <w:tc>
          <w:tcPr>
            <w:tcW w:w="4092" w:type="dxa"/>
          </w:tcPr>
          <w:p w14:paraId="7CF8294A" w14:textId="77777777" w:rsidR="00637B9C" w:rsidRDefault="00186404">
            <w:pPr>
              <w:spacing w:before="120"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w:t>
            </w:r>
          </w:p>
          <w:p w14:paraId="5754F9E9" w14:textId="77777777" w:rsidR="00637B9C" w:rsidRDefault="00186404">
            <w:pPr>
              <w:numPr>
                <w:ilvl w:val="0"/>
                <w:numId w:val="1"/>
              </w:numPr>
              <w:pBdr>
                <w:top w:val="nil"/>
                <w:left w:val="nil"/>
                <w:bottom w:val="nil"/>
                <w:right w:val="nil"/>
                <w:between w:val="nil"/>
              </w:pBdr>
              <w:spacing w:before="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72044D90" w14:textId="77777777" w:rsidR="00637B9C" w:rsidRDefault="00186404">
            <w:pPr>
              <w:numPr>
                <w:ilvl w:val="0"/>
                <w:numId w:val="1"/>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2A207910" w14:textId="77777777" w:rsidR="00637B9C" w:rsidRDefault="00186404">
            <w:pPr>
              <w:numPr>
                <w:ilvl w:val="0"/>
                <w:numId w:val="1"/>
              </w:numPr>
              <w:pBdr>
                <w:top w:val="nil"/>
                <w:left w:val="nil"/>
                <w:bottom w:val="nil"/>
                <w:right w:val="nil"/>
                <w:between w:val="nil"/>
              </w:pBdr>
              <w:spacing w:after="12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item]</w:t>
            </w:r>
          </w:p>
          <w:p w14:paraId="3AD11615"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Projected Outcome:</w:t>
            </w:r>
            <w:r>
              <w:rPr>
                <w:rFonts w:ascii="Times New Roman" w:eastAsia="Times New Roman" w:hAnsi="Times New Roman" w:cs="Times New Roman"/>
                <w:sz w:val="24"/>
                <w:szCs w:val="24"/>
              </w:rPr>
              <w:t xml:space="preserve"> [Type your text here.]</w:t>
            </w:r>
          </w:p>
          <w:p w14:paraId="0248F11C" w14:textId="77777777" w:rsidR="00637B9C" w:rsidRDefault="00186404">
            <w:pPr>
              <w:spacing w:before="120" w:after="120"/>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Analysis:</w:t>
            </w:r>
            <w:r>
              <w:rPr>
                <w:rFonts w:ascii="Times New Roman" w:eastAsia="Times New Roman" w:hAnsi="Times New Roman" w:cs="Times New Roman"/>
                <w:sz w:val="24"/>
                <w:szCs w:val="24"/>
              </w:rPr>
              <w:t xml:space="preserve"> [Type your text here.]</w:t>
            </w:r>
          </w:p>
          <w:p w14:paraId="43566B9B" w14:textId="77777777" w:rsidR="00637B9C" w:rsidRDefault="00637B9C">
            <w:pPr>
              <w:spacing w:before="120" w:after="120"/>
              <w:rPr>
                <w:rFonts w:ascii="Times New Roman" w:eastAsia="Times New Roman" w:hAnsi="Times New Roman" w:cs="Times New Roman"/>
                <w:sz w:val="24"/>
                <w:szCs w:val="24"/>
              </w:rPr>
            </w:pPr>
          </w:p>
        </w:tc>
      </w:tr>
    </w:tbl>
    <w:p w14:paraId="5158547D" w14:textId="77777777" w:rsidR="00637B9C" w:rsidRDefault="00186404">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Alternatives</w:t>
      </w:r>
    </w:p>
    <w:p w14:paraId="44AE2E14"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[Alternative #1 Label] </w:t>
      </w:r>
    </w:p>
    <w:p w14:paraId="692A99F8"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explanation here.]</w:t>
      </w:r>
    </w:p>
    <w:p w14:paraId="22619DBB"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#2 Label]</w:t>
      </w:r>
    </w:p>
    <w:p w14:paraId="15ECD239"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explanation here.]</w:t>
      </w:r>
    </w:p>
    <w:p w14:paraId="39498C88"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[Alternative #3 Label] </w:t>
      </w:r>
    </w:p>
    <w:p w14:paraId="55A0FD3F"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explanation here.]</w:t>
      </w:r>
    </w:p>
    <w:p w14:paraId="1C202A70" w14:textId="77777777" w:rsidR="00637B9C" w:rsidRDefault="00637B9C">
      <w:pPr>
        <w:spacing w:before="120" w:after="120" w:line="240" w:lineRule="auto"/>
        <w:rPr>
          <w:rFonts w:ascii="Times New Roman" w:eastAsia="Times New Roman" w:hAnsi="Times New Roman" w:cs="Times New Roman"/>
          <w:b/>
          <w:sz w:val="24"/>
          <w:szCs w:val="24"/>
        </w:rPr>
      </w:pPr>
    </w:p>
    <w:p w14:paraId="1908C848" w14:textId="77777777" w:rsidR="00637B9C" w:rsidRDefault="00186404">
      <w:pPr>
        <w:spacing w:before="120"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Criterion</w:t>
      </w:r>
    </w:p>
    <w:p w14:paraId="00F8317A"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[Criterion #1 Label] </w:t>
      </w:r>
    </w:p>
    <w:p w14:paraId="4C8EB517"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explanation here.]</w:t>
      </w:r>
    </w:p>
    <w:p w14:paraId="19C60DCC"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[Criterion #2 Label] </w:t>
      </w:r>
    </w:p>
    <w:p w14:paraId="5E0C1344"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explanation here.]</w:t>
      </w:r>
    </w:p>
    <w:p w14:paraId="104BEE79" w14:textId="77777777" w:rsidR="00637B9C" w:rsidRDefault="00186404">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[Criterion #3 Label] </w:t>
      </w:r>
    </w:p>
    <w:p w14:paraId="4C085878" w14:textId="77777777" w:rsidR="00637B9C" w:rsidRDefault="0018640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[Type your explanation here.]</w:t>
      </w:r>
    </w:p>
    <w:sectPr w:rsidR="00637B9C">
      <w:pgSz w:w="15840" w:h="12240" w:orient="landscape"/>
      <w:pgMar w:top="1440" w:right="720" w:bottom="1440" w:left="7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Elam, Terrell L (School of Education)" w:date="2024-09-05T12:53:00Z" w:initials="TE">
    <w:p w14:paraId="1F48A080" w14:textId="4041FF0E" w:rsidR="00350863" w:rsidRDefault="00350863">
      <w:pPr>
        <w:pStyle w:val="CommentText"/>
      </w:pPr>
      <w:r>
        <w:rPr>
          <w:rStyle w:val="CommentReference"/>
        </w:rPr>
        <w:annotationRef/>
      </w:r>
    </w:p>
  </w:comment>
  <w:comment w:id="2" w:author="Elam, Terrell L (School of Education)" w:date="2024-09-05T12:56:00Z" w:initials="TE">
    <w:p w14:paraId="3BDE52DF" w14:textId="77777777" w:rsidR="00350863" w:rsidRDefault="00350863" w:rsidP="00350863">
      <w:pPr>
        <w:pStyle w:val="CommentText"/>
      </w:pPr>
      <w:r>
        <w:rPr>
          <w:rStyle w:val="CommentReference"/>
        </w:rPr>
        <w:annotationRef/>
      </w:r>
      <w:r>
        <w:t xml:space="preserve">As with your first submission, we still need to identify the root issue. </w:t>
      </w:r>
    </w:p>
    <w:p w14:paraId="5B1E1C30" w14:textId="77777777" w:rsidR="00350863" w:rsidRDefault="00350863" w:rsidP="00350863">
      <w:pPr>
        <w:pStyle w:val="CommentText"/>
      </w:pPr>
    </w:p>
    <w:p w14:paraId="2D2C3BD9" w14:textId="77777777" w:rsidR="00350863" w:rsidRDefault="00350863" w:rsidP="00350863">
      <w:pPr>
        <w:pStyle w:val="CommentText"/>
      </w:pPr>
      <w:r>
        <w:t>Root issue</w:t>
      </w:r>
    </w:p>
    <w:p w14:paraId="1500C894" w14:textId="77777777" w:rsidR="00350863" w:rsidRDefault="00350863" w:rsidP="00350863">
      <w:pPr>
        <w:pStyle w:val="CommentText"/>
      </w:pPr>
    </w:p>
    <w:p w14:paraId="5A1B99F3" w14:textId="77777777" w:rsidR="00350863" w:rsidRDefault="00350863" w:rsidP="00350863">
      <w:pPr>
        <w:pStyle w:val="CommentText"/>
      </w:pPr>
      <w:r>
        <w:t>Answer this question: What has caused this issue? What is the underlying problem?</w:t>
      </w:r>
    </w:p>
    <w:p w14:paraId="6FEDE45A" w14:textId="77777777" w:rsidR="00350863" w:rsidRDefault="00350863" w:rsidP="00350863">
      <w:pPr>
        <w:pStyle w:val="CommentText"/>
      </w:pPr>
    </w:p>
    <w:p w14:paraId="145E522D" w14:textId="77777777" w:rsidR="00350863" w:rsidRDefault="00350863" w:rsidP="00350863">
      <w:pPr>
        <w:pStyle w:val="CommentText"/>
      </w:pPr>
      <w:r>
        <w:t>In Teams Meeting 1 of 3, I discussed the idea of expressing the root issue using the principle of deficit and excess (Bardach &amp; Patashnik, 2024, p. 2).</w:t>
      </w:r>
    </w:p>
    <w:p w14:paraId="01833708" w14:textId="77777777" w:rsidR="00350863" w:rsidRDefault="00350863" w:rsidP="00350863">
      <w:pPr>
        <w:pStyle w:val="CommentText"/>
      </w:pPr>
    </w:p>
    <w:p w14:paraId="21E2E79A" w14:textId="77777777" w:rsidR="00350863" w:rsidRDefault="00350863" w:rsidP="00350863">
      <w:pPr>
        <w:pStyle w:val="CommentText"/>
      </w:pPr>
      <w:r>
        <w:t>Using the word “too” to express the problem.</w:t>
      </w:r>
    </w:p>
    <w:p w14:paraId="18DBD38B" w14:textId="77777777" w:rsidR="00350863" w:rsidRDefault="00350863" w:rsidP="00350863">
      <w:pPr>
        <w:pStyle w:val="CommentText"/>
      </w:pPr>
    </w:p>
    <w:p w14:paraId="444F3D3F" w14:textId="77777777" w:rsidR="00350863" w:rsidRDefault="00350863" w:rsidP="00350863">
      <w:pPr>
        <w:pStyle w:val="CommentText"/>
      </w:pPr>
      <w:r>
        <w:t>Too big</w:t>
      </w:r>
    </w:p>
    <w:p w14:paraId="2EED6F7E" w14:textId="77777777" w:rsidR="00350863" w:rsidRDefault="00350863" w:rsidP="00350863">
      <w:pPr>
        <w:pStyle w:val="CommentText"/>
      </w:pPr>
      <w:r>
        <w:t>Too small</w:t>
      </w:r>
    </w:p>
    <w:p w14:paraId="65DB0F96" w14:textId="77777777" w:rsidR="00350863" w:rsidRDefault="00350863" w:rsidP="00350863">
      <w:pPr>
        <w:pStyle w:val="CommentText"/>
      </w:pPr>
      <w:r>
        <w:t>Growing too fast</w:t>
      </w:r>
    </w:p>
    <w:p w14:paraId="1FF1CD07" w14:textId="77777777" w:rsidR="00350863" w:rsidRDefault="00350863" w:rsidP="00350863">
      <w:pPr>
        <w:pStyle w:val="CommentText"/>
      </w:pPr>
      <w:r>
        <w:t>Growing too slowly</w:t>
      </w:r>
    </w:p>
    <w:p w14:paraId="1A534FB9" w14:textId="77777777" w:rsidR="00350863" w:rsidRDefault="00350863" w:rsidP="00350863">
      <w:pPr>
        <w:pStyle w:val="CommentText"/>
      </w:pPr>
    </w:p>
    <w:p w14:paraId="09263F4E" w14:textId="77777777" w:rsidR="00350863" w:rsidRDefault="00350863" w:rsidP="00350863">
      <w:pPr>
        <w:pStyle w:val="CommentText"/>
      </w:pPr>
      <w:r>
        <w:t xml:space="preserve">In the meeting, I gave an example of how to use the principle of deficit and excess to express the root issue. </w:t>
      </w:r>
    </w:p>
    <w:p w14:paraId="1B5757AC" w14:textId="77777777" w:rsidR="00350863" w:rsidRDefault="00350863" w:rsidP="00350863">
      <w:pPr>
        <w:pStyle w:val="CommentText"/>
      </w:pPr>
    </w:p>
    <w:p w14:paraId="00CB2E24" w14:textId="77777777" w:rsidR="00350863" w:rsidRDefault="00350863" w:rsidP="00350863">
      <w:pPr>
        <w:pStyle w:val="CommentText"/>
      </w:pPr>
      <w:r>
        <w:t xml:space="preserve">2- </w:t>
      </w:r>
      <w:r>
        <w:rPr>
          <w:b/>
          <w:bCs/>
        </w:rPr>
        <w:t>, resulting in gender imbalance and affecting campus diversity and learning dynamics.</w:t>
      </w:r>
    </w:p>
    <w:p w14:paraId="0DB5C797" w14:textId="77777777" w:rsidR="00350863" w:rsidRDefault="00350863" w:rsidP="00350863">
      <w:pPr>
        <w:pStyle w:val="CommentText"/>
      </w:pPr>
    </w:p>
    <w:p w14:paraId="174AF121" w14:textId="77777777" w:rsidR="00350863" w:rsidRDefault="00350863" w:rsidP="00350863">
      <w:pPr>
        <w:pStyle w:val="CommentText"/>
      </w:pPr>
      <w:r>
        <w:t xml:space="preserve">This additional wording is unnecessary as you are trying to identify the root issue only. Justification is not necessary at this point in the study. </w:t>
      </w:r>
    </w:p>
  </w:comment>
  <w:comment w:id="3" w:author="Elam, Terrell L (School of Education)" w:date="2024-09-05T13:11:00Z" w:initials="TE">
    <w:p w14:paraId="0D9F8B7F" w14:textId="3CB73571" w:rsidR="00350863" w:rsidRDefault="00350863">
      <w:pPr>
        <w:pStyle w:val="CommentText"/>
      </w:pPr>
      <w:r>
        <w:rPr>
          <w:rStyle w:val="CommentReference"/>
        </w:rPr>
        <w:annotationRef/>
      </w:r>
    </w:p>
  </w:comment>
  <w:comment w:id="4" w:author="Elam, Terrell L (School of Education)" w:date="2024-09-05T13:14:00Z" w:initials="TE">
    <w:p w14:paraId="0FDC3A7C" w14:textId="77777777" w:rsidR="00350863" w:rsidRDefault="00350863" w:rsidP="00350863">
      <w:pPr>
        <w:pStyle w:val="CommentText"/>
      </w:pPr>
      <w:r>
        <w:rPr>
          <w:rStyle w:val="CommentReference"/>
        </w:rPr>
        <w:annotationRef/>
      </w:r>
      <w:r>
        <w:t>SUMMARY</w:t>
      </w:r>
    </w:p>
    <w:p w14:paraId="0EBC5DBF" w14:textId="77777777" w:rsidR="00350863" w:rsidRDefault="00350863" w:rsidP="00350863">
      <w:pPr>
        <w:pStyle w:val="CommentText"/>
      </w:pPr>
    </w:p>
    <w:p w14:paraId="6B6532CA" w14:textId="77777777" w:rsidR="00350863" w:rsidRDefault="00350863" w:rsidP="00350863">
      <w:pPr>
        <w:pStyle w:val="CommentText"/>
      </w:pPr>
      <w:r>
        <w:t>Tondelya,</w:t>
      </w:r>
    </w:p>
    <w:p w14:paraId="245A5763" w14:textId="77777777" w:rsidR="00350863" w:rsidRDefault="00350863" w:rsidP="00350863">
      <w:pPr>
        <w:pStyle w:val="CommentText"/>
      </w:pPr>
    </w:p>
    <w:p w14:paraId="5B8A13A1" w14:textId="77777777" w:rsidR="00350863" w:rsidRDefault="00350863" w:rsidP="00350863">
      <w:pPr>
        <w:pStyle w:val="CommentText"/>
      </w:pPr>
      <w:r>
        <w:t xml:space="preserve">It appears you have found some material for an initial benchmark but you did not follow through with the needed comparative data to further illustrate that a problem exists at XYZ U. I would also recommend you find and discuss a failed policy that tried to solve the issue at XYZ U or some other institution. I would further recommend you review Teams Meeting 2 of 3 for further clarification. </w:t>
      </w:r>
    </w:p>
  </w:comment>
  <w:comment w:id="5" w:author="Elam, Terrell L (School of Education)" w:date="2024-09-05T12:56:00Z" w:initials="TE">
    <w:p w14:paraId="5A234DAA" w14:textId="314A4CF7" w:rsidR="00350863" w:rsidRDefault="00350863">
      <w:pPr>
        <w:pStyle w:val="CommentText"/>
      </w:pPr>
      <w:r>
        <w:rPr>
          <w:rStyle w:val="CommentReference"/>
        </w:rPr>
        <w:annotationRef/>
      </w:r>
    </w:p>
  </w:comment>
  <w:comment w:id="6" w:author="Elam, Terrell L (School of Education)" w:date="2024-09-05T13:01:00Z" w:initials="TE">
    <w:p w14:paraId="71FC3F40" w14:textId="77777777" w:rsidR="00350863" w:rsidRDefault="00350863" w:rsidP="00350863">
      <w:pPr>
        <w:pStyle w:val="CommentText"/>
      </w:pPr>
      <w:r>
        <w:rPr>
          <w:rStyle w:val="CommentReference"/>
        </w:rPr>
        <w:annotationRef/>
      </w:r>
      <w:r>
        <w:t xml:space="preserve">Here is where your comparative data comes in to play. Bardach and Patashnik’s (2024) principle of “assess the nature and extent” (p. 17) comes in to play here. If the you established a benchmark of a 5% decline over five years, you would also provide the % of decline at XYZ U. You stated a negative trend is reflected at XYZ U. That wording a “negative trend” does not illustrate the “extent” of the trend. </w:t>
      </w:r>
    </w:p>
  </w:comment>
  <w:comment w:id="7" w:author="Elam, Terrell L (School of Education)" w:date="2024-09-05T13:01:00Z" w:initials="TE">
    <w:p w14:paraId="7E9687ED" w14:textId="77777777" w:rsidR="00350863" w:rsidRDefault="00350863" w:rsidP="00350863">
      <w:pPr>
        <w:pStyle w:val="CommentText"/>
      </w:pPr>
      <w:r>
        <w:rPr>
          <w:rStyle w:val="CommentReference"/>
        </w:rPr>
        <w:annotationRef/>
      </w:r>
      <w:r>
        <w:t xml:space="preserve">You are now discussing solutions that Bardach and Patashnik (2024) warned to refrain from including in this section (pp. 11-14). </w:t>
      </w:r>
    </w:p>
    <w:p w14:paraId="6FE98123" w14:textId="77777777" w:rsidR="00350863" w:rsidRDefault="00350863" w:rsidP="00350863">
      <w:pPr>
        <w:pStyle w:val="CommentText"/>
      </w:pPr>
    </w:p>
    <w:p w14:paraId="2BF25E91" w14:textId="77777777" w:rsidR="00350863" w:rsidRDefault="00350863" w:rsidP="00350863">
      <w:pPr>
        <w:pStyle w:val="CommentText"/>
      </w:pPr>
      <w:r>
        <w:t xml:space="preserve">As was mentioned last week, we are not at the stage of offering solutions to the problem at this point in the study. </w:t>
      </w:r>
    </w:p>
  </w:comment>
  <w:comment w:id="8" w:author="Elam, Terrell L (School of Education)" w:date="2024-09-05T13:02:00Z" w:initials="TE">
    <w:p w14:paraId="2360AD83" w14:textId="7C7D2ECD" w:rsidR="00350863" w:rsidRDefault="00350863">
      <w:pPr>
        <w:pStyle w:val="CommentText"/>
      </w:pPr>
      <w:r>
        <w:rPr>
          <w:rStyle w:val="CommentReference"/>
        </w:rPr>
        <w:annotationRef/>
      </w:r>
      <w:r>
        <w:t>Italics are necessary in the use of titles of books and periodicals within the text (Chapter 6, 6.22).</w:t>
      </w:r>
    </w:p>
  </w:comment>
  <w:comment w:id="9" w:author="Elam, Terrell L (School of Education)" w:date="2024-09-05T13:04:00Z" w:initials="TE">
    <w:p w14:paraId="697966F5" w14:textId="77777777" w:rsidR="00350863" w:rsidRDefault="00350863" w:rsidP="00350863">
      <w:pPr>
        <w:pStyle w:val="CommentText"/>
      </w:pPr>
      <w:r>
        <w:rPr>
          <w:rStyle w:val="CommentReference"/>
        </w:rPr>
        <w:annotationRef/>
      </w:r>
      <w:r>
        <w:t xml:space="preserve">If this is your benchmark, how does XYZ U compare. In this case, there are probably internal reports that could shed light on the comparative data you need to support this position. </w:t>
      </w:r>
    </w:p>
  </w:comment>
  <w:comment w:id="10" w:author="Elam, Terrell L (School of Education)" w:date="2024-09-05T13:04:00Z" w:initials="TE">
    <w:p w14:paraId="637E7D79" w14:textId="54CB9AD0" w:rsidR="00350863" w:rsidRDefault="00350863">
      <w:pPr>
        <w:pStyle w:val="CommentText"/>
      </w:pPr>
      <w:r>
        <w:rPr>
          <w:rStyle w:val="CommentReference"/>
        </w:rPr>
        <w:annotationRef/>
      </w:r>
      <w:r>
        <w:t xml:space="preserve">You are now discussing solutions that Bardach and Patashnik (2024) warned to refrain from including in this section (pp. 11-14). </w:t>
      </w:r>
    </w:p>
  </w:comment>
  <w:comment w:id="11" w:author="Elam, Terrell L (School of Education)" w:date="2024-09-05T13:05:00Z" w:initials="TE">
    <w:p w14:paraId="43577D26" w14:textId="77777777" w:rsidR="00350863" w:rsidRDefault="00350863" w:rsidP="00350863">
      <w:pPr>
        <w:pStyle w:val="CommentText"/>
      </w:pPr>
      <w:r>
        <w:rPr>
          <w:rStyle w:val="CommentReference"/>
        </w:rPr>
        <w:annotationRef/>
      </w:r>
      <w:r>
        <w:t xml:space="preserve">You are now discussing solutions that Bardach and Patashnik (2024) warned to refrain from including in this section (pp. 11-14). </w:t>
      </w:r>
    </w:p>
    <w:p w14:paraId="0E68F984" w14:textId="77777777" w:rsidR="00350863" w:rsidRDefault="00350863" w:rsidP="00350863">
      <w:pPr>
        <w:pStyle w:val="CommentText"/>
      </w:pPr>
    </w:p>
    <w:p w14:paraId="6C390734" w14:textId="77777777" w:rsidR="00350863" w:rsidRDefault="00350863" w:rsidP="00350863">
      <w:pPr>
        <w:pStyle w:val="CommentText"/>
      </w:pPr>
      <w:r>
        <w:t xml:space="preserve">This whole section seems to be either an implied or explicit solution. </w:t>
      </w:r>
    </w:p>
    <w:p w14:paraId="62D65651" w14:textId="77777777" w:rsidR="00350863" w:rsidRDefault="00350863" w:rsidP="00350863">
      <w:pPr>
        <w:pStyle w:val="CommentText"/>
      </w:pPr>
    </w:p>
    <w:p w14:paraId="21FEF48E" w14:textId="77777777" w:rsidR="00350863" w:rsidRDefault="00350863" w:rsidP="00350863">
      <w:pPr>
        <w:pStyle w:val="CommentText"/>
      </w:pPr>
      <w:r>
        <w:t xml:space="preserve">This third paragraph, typically, illustrates a failed policy. In your case, what policies (practices) have been tried to deal with too few male students enrolling? </w:t>
      </w:r>
    </w:p>
  </w:comment>
  <w:comment w:id="12" w:author="Elam, Terrell L (School of Education)" w:date="2024-09-05T13:10:00Z" w:initials="TE">
    <w:p w14:paraId="30E09AC7" w14:textId="339E8110" w:rsidR="00350863" w:rsidRDefault="00350863">
      <w:pPr>
        <w:pStyle w:val="CommentText"/>
      </w:pPr>
      <w:r>
        <w:rPr>
          <w:rStyle w:val="CommentReference"/>
        </w:rPr>
        <w:annotationRef/>
      </w:r>
    </w:p>
  </w:comment>
  <w:comment w:id="13" w:author="Elam, Terrell L (School of Education)" w:date="2024-09-05T13:11:00Z" w:initials="TE">
    <w:p w14:paraId="62CA0233" w14:textId="77777777" w:rsidR="00350863" w:rsidRDefault="00350863" w:rsidP="00350863">
      <w:pPr>
        <w:pStyle w:val="CommentText"/>
      </w:pPr>
      <w:r>
        <w:rPr>
          <w:rStyle w:val="CommentReference"/>
        </w:rPr>
        <w:annotationRef/>
      </w:r>
      <w:r>
        <w:t xml:space="preserve">At this point in the study, you should have at least four sources listed. I am finding only three. </w:t>
      </w:r>
    </w:p>
  </w:comment>
  <w:comment w:id="14" w:author="Elam, Terrell L (School of Education)" w:date="2024-09-05T13:09:00Z" w:initials="TE">
    <w:p w14:paraId="23C9A09F" w14:textId="1115D52B" w:rsidR="00350863" w:rsidRDefault="00350863" w:rsidP="00350863">
      <w:pPr>
        <w:pStyle w:val="CommentText"/>
      </w:pPr>
      <w:r>
        <w:rPr>
          <w:rStyle w:val="CommentReference"/>
        </w:rPr>
        <w:annotationRef/>
      </w:r>
      <w:r>
        <w:t xml:space="preserve">Review this webpage from Purdue Owl to learn how to format a webpage for APA 7th ed. properly. </w:t>
      </w:r>
    </w:p>
    <w:p w14:paraId="0923C477" w14:textId="77777777" w:rsidR="00350863" w:rsidRDefault="00350863" w:rsidP="00350863">
      <w:pPr>
        <w:pStyle w:val="CommentText"/>
      </w:pPr>
    </w:p>
    <w:p w14:paraId="42CE17AD" w14:textId="77777777" w:rsidR="00350863" w:rsidRDefault="00303EF2" w:rsidP="00350863">
      <w:pPr>
        <w:pStyle w:val="CommentText"/>
      </w:pPr>
      <w:hyperlink r:id="rId1" w:history="1">
        <w:r w:rsidR="00350863" w:rsidRPr="001D35BB">
          <w:rPr>
            <w:rStyle w:val="Hyperlink"/>
          </w:rPr>
          <w:t>https://owl.purdue.edu/owl/research_and_citation/apa_style/apa_formatting_and_style_guide/reference_list_electronic_sources.html</w:t>
        </w:r>
      </w:hyperlink>
    </w:p>
  </w:comment>
  <w:comment w:id="15" w:author="Elam, Terrell L (School of Education)" w:date="2024-09-05T13:08:00Z" w:initials="TE">
    <w:p w14:paraId="33D96E76" w14:textId="4C133620" w:rsidR="00350863" w:rsidRDefault="00350863">
      <w:pPr>
        <w:pStyle w:val="CommentText"/>
      </w:pPr>
      <w:r>
        <w:rPr>
          <w:rStyle w:val="CommentReference"/>
        </w:rPr>
        <w:annotationRef/>
      </w:r>
    </w:p>
  </w:comment>
  <w:comment w:id="16" w:author="Elam, Terrell L (School of Education)" w:date="2024-09-05T13:09:00Z" w:initials="TE">
    <w:p w14:paraId="47C7C0AE" w14:textId="77777777" w:rsidR="00350863" w:rsidRDefault="00350863" w:rsidP="00350863">
      <w:pPr>
        <w:pStyle w:val="CommentText"/>
      </w:pPr>
      <w:r>
        <w:rPr>
          <w:rStyle w:val="CommentReference"/>
        </w:rPr>
        <w:annotationRef/>
      </w:r>
      <w:r>
        <w:t xml:space="preserve">APA formatting requires hanging indents </w:t>
      </w:r>
    </w:p>
  </w:comment>
  <w:comment w:id="17" w:author="Elam, Terrell L (School of Education)" w:date="2024-09-05T13:09:00Z" w:initials="TE">
    <w:p w14:paraId="181056E0" w14:textId="77777777" w:rsidR="00350863" w:rsidRDefault="00350863" w:rsidP="00350863">
      <w:pPr>
        <w:pStyle w:val="CommentText"/>
      </w:pPr>
      <w:r>
        <w:rPr>
          <w:rStyle w:val="CommentReference"/>
        </w:rPr>
        <w:annotationRef/>
      </w:r>
      <w:r>
        <w:t xml:space="preserve">An example of a typical reference of a periodical is as follows: Andrew, B.C. (2009).A study of child learning styles. Children Science Quarterly, 2(3), 120 - 142.The author surname and initials appear first followed by the year of publication in parentheses; the article title appears second; the journal name appears third in italics followed by volume number also in italics; the issue number follows in parentheses; and page numbers at the End (Chapter 10, 10.1). DOI or URL are required.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48A080" w15:done="0"/>
  <w15:commentEx w15:paraId="174AF121" w15:paraIdParent="1F48A080" w15:done="0"/>
  <w15:commentEx w15:paraId="0D9F8B7F" w15:done="0"/>
  <w15:commentEx w15:paraId="5B8A13A1" w15:paraIdParent="0D9F8B7F" w15:done="0"/>
  <w15:commentEx w15:paraId="5A234DAA" w15:done="0"/>
  <w15:commentEx w15:paraId="71FC3F40" w15:paraIdParent="5A234DAA" w15:done="0"/>
  <w15:commentEx w15:paraId="2BF25E91" w15:done="0"/>
  <w15:commentEx w15:paraId="2360AD83" w15:done="0"/>
  <w15:commentEx w15:paraId="697966F5" w15:done="0"/>
  <w15:commentEx w15:paraId="637E7D79" w15:done="0"/>
  <w15:commentEx w15:paraId="21FEF48E" w15:done="0"/>
  <w15:commentEx w15:paraId="30E09AC7" w15:done="0"/>
  <w15:commentEx w15:paraId="62CA0233" w15:paraIdParent="30E09AC7" w15:done="0"/>
  <w15:commentEx w15:paraId="42CE17AD" w15:done="0"/>
  <w15:commentEx w15:paraId="33D96E76" w15:done="0"/>
  <w15:commentEx w15:paraId="47C7C0AE" w15:paraIdParent="33D96E76" w15:done="0"/>
  <w15:commentEx w15:paraId="181056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B63351" w16cex:dateUtc="2024-09-05T16:53:00Z"/>
  <w16cex:commentExtensible w16cex:durableId="72FD8A9D" w16cex:dateUtc="2024-09-05T16:56:00Z"/>
  <w16cex:commentExtensible w16cex:durableId="404FD60A" w16cex:dateUtc="2024-09-05T17:11:00Z"/>
  <w16cex:commentExtensible w16cex:durableId="3ACF09D1" w16cex:dateUtc="2024-09-05T17:14:00Z"/>
  <w16cex:commentExtensible w16cex:durableId="44B75EDA" w16cex:dateUtc="2024-09-05T16:56:00Z"/>
  <w16cex:commentExtensible w16cex:durableId="1D1DF945" w16cex:dateUtc="2024-09-05T17:01:00Z"/>
  <w16cex:commentExtensible w16cex:durableId="432281C9" w16cex:dateUtc="2024-09-05T17:01:00Z"/>
  <w16cex:commentExtensible w16cex:durableId="0466B931" w16cex:dateUtc="2024-09-05T17:02:00Z"/>
  <w16cex:commentExtensible w16cex:durableId="2FA3819D" w16cex:dateUtc="2024-09-05T17:04:00Z"/>
  <w16cex:commentExtensible w16cex:durableId="1616F557" w16cex:dateUtc="2024-09-05T17:04:00Z"/>
  <w16cex:commentExtensible w16cex:durableId="7A0844A0" w16cex:dateUtc="2024-09-05T17:05:00Z"/>
  <w16cex:commentExtensible w16cex:durableId="4F49F841" w16cex:dateUtc="2024-09-05T17:10:00Z"/>
  <w16cex:commentExtensible w16cex:durableId="0163A160" w16cex:dateUtc="2024-09-05T17:11:00Z"/>
  <w16cex:commentExtensible w16cex:durableId="2C32F416" w16cex:dateUtc="2024-09-05T17:09:00Z"/>
  <w16cex:commentExtensible w16cex:durableId="41E68A50" w16cex:dateUtc="2024-09-05T17:08:00Z"/>
  <w16cex:commentExtensible w16cex:durableId="151BFFE5" w16cex:dateUtc="2024-09-05T17:09:00Z"/>
  <w16cex:commentExtensible w16cex:durableId="611C5E15" w16cex:dateUtc="2024-09-05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48A080" w16cid:durableId="24B63351"/>
  <w16cid:commentId w16cid:paraId="174AF121" w16cid:durableId="72FD8A9D"/>
  <w16cid:commentId w16cid:paraId="0D9F8B7F" w16cid:durableId="404FD60A"/>
  <w16cid:commentId w16cid:paraId="5B8A13A1" w16cid:durableId="3ACF09D1"/>
  <w16cid:commentId w16cid:paraId="5A234DAA" w16cid:durableId="44B75EDA"/>
  <w16cid:commentId w16cid:paraId="71FC3F40" w16cid:durableId="1D1DF945"/>
  <w16cid:commentId w16cid:paraId="2BF25E91" w16cid:durableId="432281C9"/>
  <w16cid:commentId w16cid:paraId="2360AD83" w16cid:durableId="0466B931"/>
  <w16cid:commentId w16cid:paraId="697966F5" w16cid:durableId="2FA3819D"/>
  <w16cid:commentId w16cid:paraId="637E7D79" w16cid:durableId="1616F557"/>
  <w16cid:commentId w16cid:paraId="21FEF48E" w16cid:durableId="7A0844A0"/>
  <w16cid:commentId w16cid:paraId="30E09AC7" w16cid:durableId="4F49F841"/>
  <w16cid:commentId w16cid:paraId="62CA0233" w16cid:durableId="0163A160"/>
  <w16cid:commentId w16cid:paraId="42CE17AD" w16cid:durableId="2C32F416"/>
  <w16cid:commentId w16cid:paraId="33D96E76" w16cid:durableId="41E68A50"/>
  <w16cid:commentId w16cid:paraId="47C7C0AE" w16cid:durableId="151BFFE5"/>
  <w16cid:commentId w16cid:paraId="181056E0" w16cid:durableId="611C5E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AF78F" w14:textId="77777777" w:rsidR="00303EF2" w:rsidRDefault="00303EF2">
      <w:pPr>
        <w:spacing w:after="0" w:line="240" w:lineRule="auto"/>
      </w:pPr>
      <w:r>
        <w:separator/>
      </w:r>
    </w:p>
  </w:endnote>
  <w:endnote w:type="continuationSeparator" w:id="0">
    <w:p w14:paraId="2B20FB7A" w14:textId="77777777" w:rsidR="00303EF2" w:rsidRDefault="0030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868728BE-CC23-4239-8A9E-37083E1CB49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E5C722E-0917-4E8F-8211-CF7BD56EC773}"/>
    <w:embedBold r:id="rId3" w:fontKey="{66C85979-595A-49DC-8853-949C9F5E7B6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C128FE7-7196-4CAD-AF12-E336B58AC6B0}"/>
  </w:font>
  <w:font w:name="Georgia">
    <w:panose1 w:val="02040502050405020303"/>
    <w:charset w:val="00"/>
    <w:family w:val="roman"/>
    <w:pitch w:val="variable"/>
    <w:sig w:usb0="00000287" w:usb1="00000000" w:usb2="00000000" w:usb3="00000000" w:csb0="0000009F" w:csb1="00000000"/>
    <w:embedRegular r:id="rId5" w:fontKey="{5525C93B-055E-46B3-9F61-F58C7C0DA253}"/>
    <w:embedItalic r:id="rId6" w:fontKey="{EF7C3BBB-A3D8-49F7-B9D3-F961026E8D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8DFB63B3-AF4B-42C4-9C0D-99CC24411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B964D" w14:textId="77777777" w:rsidR="00637B9C" w:rsidRDefault="0018640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Page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50863">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of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NUMPAGES</w:instrText>
    </w:r>
    <w:r>
      <w:rPr>
        <w:rFonts w:ascii="Times New Roman" w:eastAsia="Times New Roman" w:hAnsi="Times New Roman" w:cs="Times New Roman"/>
        <w:color w:val="000000"/>
        <w:sz w:val="20"/>
        <w:szCs w:val="20"/>
      </w:rPr>
      <w:fldChar w:fldCharType="separate"/>
    </w:r>
    <w:r w:rsidR="00350863">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4B81D154" w14:textId="77777777" w:rsidR="00637B9C" w:rsidRDefault="00637B9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8CC91" w14:textId="77777777" w:rsidR="00303EF2" w:rsidRDefault="00303EF2">
      <w:pPr>
        <w:spacing w:after="0" w:line="240" w:lineRule="auto"/>
      </w:pPr>
      <w:r>
        <w:separator/>
      </w:r>
    </w:p>
  </w:footnote>
  <w:footnote w:type="continuationSeparator" w:id="0">
    <w:p w14:paraId="7B89B87B" w14:textId="77777777" w:rsidR="00303EF2" w:rsidRDefault="0030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EA94" w14:textId="77777777" w:rsidR="00637B9C" w:rsidRDefault="00186404">
    <w:pPr>
      <w:pBdr>
        <w:top w:val="nil"/>
        <w:left w:val="nil"/>
        <w:bottom w:val="nil"/>
        <w:right w:val="nil"/>
        <w:between w:val="nil"/>
      </w:pBdr>
      <w:tabs>
        <w:tab w:val="center" w:pos="4680"/>
        <w:tab w:val="right" w:pos="9360"/>
      </w:tabs>
      <w:spacing w:after="0" w:line="240" w:lineRule="auto"/>
      <w:jc w:val="right"/>
      <w:rPr>
        <w:color w:val="000000"/>
      </w:rPr>
    </w:pPr>
    <w:r>
      <w:rPr>
        <w:color w:val="000000"/>
      </w:rPr>
      <w:tab/>
    </w:r>
    <w:r>
      <w:rPr>
        <w:color w:val="000000"/>
        <w:sz w:val="20"/>
        <w:szCs w:val="20"/>
      </w:rPr>
      <w:tab/>
    </w:r>
    <w:r>
      <w:rPr>
        <w:rFonts w:ascii="Times New Roman" w:eastAsia="Times New Roman" w:hAnsi="Times New Roman" w:cs="Times New Roman"/>
        <w:color w:val="000000"/>
        <w:sz w:val="20"/>
        <w:szCs w:val="20"/>
      </w:rPr>
      <w:t>EDUC 845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065FDF"/>
    <w:multiLevelType w:val="multilevel"/>
    <w:tmpl w:val="730E48D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76F313E7"/>
    <w:multiLevelType w:val="multilevel"/>
    <w:tmpl w:val="59B863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am, Terrell L (School of Education)">
    <w15:presenceInfo w15:providerId="AD" w15:userId="S::tlelam@liberty.edu::40e0e15c-7030-4f60-8646-33d80033aa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wsrAAIQMTUwMzJR2l4NTi4sz8PJACw1oAQeY/PSwAAAA="/>
  </w:docVars>
  <w:rsids>
    <w:rsidRoot w:val="00637B9C"/>
    <w:rsid w:val="00186404"/>
    <w:rsid w:val="00303EF2"/>
    <w:rsid w:val="00350863"/>
    <w:rsid w:val="00637B9C"/>
    <w:rsid w:val="007936F0"/>
    <w:rsid w:val="008C53AC"/>
    <w:rsid w:val="009C3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F4454"/>
  <w15:docId w15:val="{647F71D8-C14E-45D7-B95E-5FFDE1B68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56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E2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06C"/>
  </w:style>
  <w:style w:type="paragraph" w:styleId="Footer">
    <w:name w:val="footer"/>
    <w:basedOn w:val="Normal"/>
    <w:link w:val="FooterChar"/>
    <w:uiPriority w:val="99"/>
    <w:unhideWhenUsed/>
    <w:rsid w:val="006E2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06C"/>
  </w:style>
  <w:style w:type="paragraph" w:styleId="ListParagraph">
    <w:name w:val="List Paragraph"/>
    <w:basedOn w:val="Normal"/>
    <w:uiPriority w:val="34"/>
    <w:qFormat/>
    <w:rsid w:val="00E438C6"/>
    <w:pPr>
      <w:ind w:left="720"/>
      <w:contextualSpacing/>
    </w:pPr>
  </w:style>
  <w:style w:type="paragraph" w:styleId="BalloonText">
    <w:name w:val="Balloon Text"/>
    <w:basedOn w:val="Normal"/>
    <w:link w:val="BalloonTextChar"/>
    <w:uiPriority w:val="99"/>
    <w:semiHidden/>
    <w:unhideWhenUsed/>
    <w:rsid w:val="002E77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795"/>
    <w:rPr>
      <w:rFonts w:ascii="Segoe UI" w:hAnsi="Segoe UI" w:cs="Segoe UI"/>
      <w:sz w:val="18"/>
      <w:szCs w:val="18"/>
    </w:rPr>
  </w:style>
  <w:style w:type="character" w:styleId="CommentReference">
    <w:name w:val="annotation reference"/>
    <w:basedOn w:val="DefaultParagraphFont"/>
    <w:uiPriority w:val="99"/>
    <w:semiHidden/>
    <w:unhideWhenUsed/>
    <w:rsid w:val="00C365F5"/>
    <w:rPr>
      <w:sz w:val="16"/>
      <w:szCs w:val="16"/>
    </w:rPr>
  </w:style>
  <w:style w:type="paragraph" w:styleId="CommentText">
    <w:name w:val="annotation text"/>
    <w:basedOn w:val="Normal"/>
    <w:link w:val="CommentTextChar"/>
    <w:uiPriority w:val="99"/>
    <w:unhideWhenUsed/>
    <w:rsid w:val="00C365F5"/>
    <w:pPr>
      <w:spacing w:line="240" w:lineRule="auto"/>
    </w:pPr>
    <w:rPr>
      <w:sz w:val="20"/>
      <w:szCs w:val="20"/>
    </w:rPr>
  </w:style>
  <w:style w:type="character" w:customStyle="1" w:styleId="CommentTextChar">
    <w:name w:val="Comment Text Char"/>
    <w:basedOn w:val="DefaultParagraphFont"/>
    <w:link w:val="CommentText"/>
    <w:uiPriority w:val="99"/>
    <w:rsid w:val="00C365F5"/>
    <w:rPr>
      <w:sz w:val="20"/>
      <w:szCs w:val="20"/>
    </w:rPr>
  </w:style>
  <w:style w:type="paragraph" w:styleId="CommentSubject">
    <w:name w:val="annotation subject"/>
    <w:basedOn w:val="CommentText"/>
    <w:next w:val="CommentText"/>
    <w:link w:val="CommentSubjectChar"/>
    <w:uiPriority w:val="99"/>
    <w:semiHidden/>
    <w:unhideWhenUsed/>
    <w:rsid w:val="00C365F5"/>
    <w:rPr>
      <w:b/>
      <w:bCs/>
    </w:rPr>
  </w:style>
  <w:style w:type="character" w:customStyle="1" w:styleId="CommentSubjectChar">
    <w:name w:val="Comment Subject Char"/>
    <w:basedOn w:val="CommentTextChar"/>
    <w:link w:val="CommentSubject"/>
    <w:uiPriority w:val="99"/>
    <w:semiHidden/>
    <w:rsid w:val="00C365F5"/>
    <w:rPr>
      <w:b/>
      <w:bCs/>
      <w:sz w:val="20"/>
      <w:szCs w:val="20"/>
    </w:rPr>
  </w:style>
  <w:style w:type="paragraph" w:styleId="Revision">
    <w:name w:val="Revision"/>
    <w:hidden/>
    <w:uiPriority w:val="99"/>
    <w:semiHidden/>
    <w:rsid w:val="00C365F5"/>
    <w:pPr>
      <w:spacing w:after="0" w:line="240" w:lineRule="auto"/>
    </w:pPr>
  </w:style>
  <w:style w:type="table" w:styleId="TableGrid">
    <w:name w:val="Table Grid"/>
    <w:basedOn w:val="TableNormal"/>
    <w:uiPriority w:val="39"/>
    <w:rsid w:val="003B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3110"/>
    <w:pPr>
      <w:spacing w:before="100" w:beforeAutospacing="1" w:after="100" w:afterAutospacing="1" w:line="240" w:lineRule="auto"/>
    </w:pPr>
    <w:rPr>
      <w:rFonts w:ascii="Times New Roman" w:eastAsia="Times New Roman" w:hAnsi="Times New Roman" w:cs="Times New Roman"/>
      <w:b/>
      <w:bCs/>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350863"/>
    <w:rPr>
      <w:color w:val="0563C1" w:themeColor="hyperlink"/>
      <w:u w:val="single"/>
    </w:rPr>
  </w:style>
  <w:style w:type="character" w:styleId="UnresolvedMention">
    <w:name w:val="Unresolved Mention"/>
    <w:basedOn w:val="DefaultParagraphFont"/>
    <w:uiPriority w:val="99"/>
    <w:semiHidden/>
    <w:unhideWhenUsed/>
    <w:rsid w:val="00350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omments.xml.rels><?xml version="1.0" encoding="UTF-8" standalone="yes"?>
<Relationships xmlns="http://schemas.openxmlformats.org/package/2006/relationships"><Relationship Id="rId1" Type="http://schemas.openxmlformats.org/officeDocument/2006/relationships/hyperlink" Target="https://owl.purdue.edu/owl/research_and_citation/apa_style/apa_formatting_and_style_guide/reference_list_electronic_sources.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d9wnraDR1eJst/HjYeR6+82w==">CgMxLjA4AHIhMWh3Rks0R0kydmFma0kwNDQ3UG5QcDExdXZoc1cwMTQ4</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CultureName xmlns="72c3efa7-a261-48eb-a57c-00d78203cb74" xsi:nil="true"/>
    <Students xmlns="72c3efa7-a261-48eb-a57c-00d78203cb74">
      <UserInfo>
        <DisplayName/>
        <AccountId xsi:nil="true"/>
        <AccountType/>
      </UserInfo>
    </Students>
    <DefaultSectionNames xmlns="72c3efa7-a261-48eb-a57c-00d78203cb74" xsi:nil="true"/>
    <Invited_Students xmlns="72c3efa7-a261-48eb-a57c-00d78203cb74" xsi:nil="true"/>
    <Owner xmlns="72c3efa7-a261-48eb-a57c-00d78203cb74">
      <UserInfo>
        <DisplayName/>
        <AccountId xsi:nil="true"/>
        <AccountType/>
      </UserInfo>
    </Owner>
    <Teachers xmlns="72c3efa7-a261-48eb-a57c-00d78203cb74">
      <UserInfo>
        <DisplayName/>
        <AccountId xsi:nil="true"/>
        <AccountType/>
      </UserInfo>
    </Teachers>
    <AppVersion xmlns="72c3efa7-a261-48eb-a57c-00d78203cb74" xsi:nil="true"/>
    <TeamsChannelId xmlns="72c3efa7-a261-48eb-a57c-00d78203cb74" xsi:nil="true"/>
    <NotebookType xmlns="72c3efa7-a261-48eb-a57c-00d78203cb74" xsi:nil="true"/>
    <Student_Groups xmlns="72c3efa7-a261-48eb-a57c-00d78203cb74">
      <UserInfo>
        <DisplayName/>
        <AccountId xsi:nil="true"/>
        <AccountType/>
      </UserInfo>
    </Student_Groups>
    <Math_Settings xmlns="72c3efa7-a261-48eb-a57c-00d78203cb74" xsi:nil="true"/>
    <Invited_Teachers xmlns="72c3efa7-a261-48eb-a57c-00d78203cb74" xsi:nil="true"/>
    <Self_Registration_Enabled xmlns="72c3efa7-a261-48eb-a57c-00d78203cb74" xsi:nil="true"/>
    <Has_Teacher_Only_SectionGroup xmlns="72c3efa7-a261-48eb-a57c-00d78203cb74" xsi:nil="true"/>
    <Templates xmlns="72c3efa7-a261-48eb-a57c-00d78203cb74" xsi:nil="true"/>
    <FolderType xmlns="72c3efa7-a261-48eb-a57c-00d78203cb74" xsi:nil="true"/>
    <Is_Collaboration_Space_Locked xmlns="72c3efa7-a261-48eb-a57c-00d78203cb74" xsi:nil="true"/>
    <_activity xmlns="72c3efa7-a261-48eb-a57c-00d78203cb74" xsi:nil="true"/>
    <IsNotebookLocked xmlns="72c3efa7-a261-48eb-a57c-00d78203cb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F7530A44B4394381C915750CCFA186" ma:contentTypeVersion="34" ma:contentTypeDescription="Create a new document." ma:contentTypeScope="" ma:versionID="102706cc6866060c7a23bed77456d69d">
  <xsd:schema xmlns:xsd="http://www.w3.org/2001/XMLSchema" xmlns:xs="http://www.w3.org/2001/XMLSchema" xmlns:p="http://schemas.microsoft.com/office/2006/metadata/properties" xmlns:ns3="bbecb7f8-4a2a-4623-9704-c0480a38cc73" xmlns:ns4="72c3efa7-a261-48eb-a57c-00d78203cb74" targetNamespace="http://schemas.microsoft.com/office/2006/metadata/properties" ma:root="true" ma:fieldsID="05e314d8cd9827588918fd2683a1e9a4" ns3:_="" ns4:_="">
    <xsd:import namespace="bbecb7f8-4a2a-4623-9704-c0480a38cc73"/>
    <xsd:import namespace="72c3efa7-a261-48eb-a57c-00d78203cb7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Templates" minOccurs="0"/>
                <xsd:element ref="ns4:TeamsChannelId" minOccurs="0"/>
                <xsd:element ref="ns4:IsNotebookLocked" minOccurs="0"/>
                <xsd:element ref="ns4:Math_Settings"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SearchProperties" minOccurs="0"/>
                <xsd:element ref="ns4:_activity" minOccurs="0"/>
                <xsd:element ref="ns4:MediaServiceObjectDetectorVersion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cb7f8-4a2a-4623-9704-c0480a38cc7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3efa7-a261-48eb-a57c-00d78203cb7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Templates" ma:index="27" nillable="true" ma:displayName="Templates" ma:internalName="Templates">
      <xsd:simpleType>
        <xsd:restriction base="dms:Note">
          <xsd:maxLength value="255"/>
        </xsd:restriction>
      </xsd:simpleType>
    </xsd:element>
    <xsd:element name="TeamsChannelId" ma:index="28" nillable="true" ma:displayName="Teams Channel Id" ma:internalName="TeamsChannelId">
      <xsd:simpleType>
        <xsd:restriction base="dms:Text"/>
      </xsd:simpleType>
    </xsd:element>
    <xsd:element name="IsNotebookLocked" ma:index="29" nillable="true" ma:displayName="Is Notebook Locked" ma:internalName="IsNotebookLocked">
      <xsd:simpleType>
        <xsd:restriction base="dms:Boolean"/>
      </xsd:simpleType>
    </xsd:element>
    <xsd:element name="Math_Settings" ma:index="30" nillable="true" ma:displayName="Math Settings" ma:internalName="Math_Settings">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_activity" ma:index="38" nillable="true" ma:displayName="_activity" ma:hidden="true" ma:internalName="_activity">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ystemTags" ma:index="40" nillable="true" ma:displayName="MediaServiceSystemTags" ma:hidden="true" ma:internalName="MediaServiceSystemTags" ma:readOnly="true">
      <xsd:simpleType>
        <xsd:restriction base="dms:Note"/>
      </xsd:simpleType>
    </xsd:element>
    <xsd:element name="MediaLengthInSeconds" ma:index="4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7F89E4-F9D4-4CC3-B25C-00566ECA9C96}">
  <ds:schemaRefs>
    <ds:schemaRef ds:uri="http://schemas.microsoft.com/office/2006/metadata/properties"/>
    <ds:schemaRef ds:uri="http://schemas.microsoft.com/office/infopath/2007/PartnerControls"/>
    <ds:schemaRef ds:uri="72c3efa7-a261-48eb-a57c-00d78203cb74"/>
  </ds:schemaRefs>
</ds:datastoreItem>
</file>

<file path=customXml/itemProps3.xml><?xml version="1.0" encoding="utf-8"?>
<ds:datastoreItem xmlns:ds="http://schemas.openxmlformats.org/officeDocument/2006/customXml" ds:itemID="{FE28A533-F4E0-4E63-8F80-5001C318D319}">
  <ds:schemaRefs>
    <ds:schemaRef ds:uri="http://schemas.microsoft.com/sharepoint/v3/contenttype/forms"/>
  </ds:schemaRefs>
</ds:datastoreItem>
</file>

<file path=customXml/itemProps4.xml><?xml version="1.0" encoding="utf-8"?>
<ds:datastoreItem xmlns:ds="http://schemas.openxmlformats.org/officeDocument/2006/customXml" ds:itemID="{99026FD0-3C86-469E-A053-DCCC8A7F3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cb7f8-4a2a-4623-9704-c0480a38cc73"/>
    <ds:schemaRef ds:uri="72c3efa7-a261-48eb-a57c-00d78203c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1814</Words>
  <Characters>10345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Terrell Elam</dc:creator>
  <cp:lastModifiedBy>User</cp:lastModifiedBy>
  <cp:revision>2</cp:revision>
  <dcterms:created xsi:type="dcterms:W3CDTF">2025-01-04T11:58:00Z</dcterms:created>
  <dcterms:modified xsi:type="dcterms:W3CDTF">2025-01-04T11:58:00Z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b560563c907e96d2d14ab152aa98c0bc9bdbea8ca8f398714cafb08523aae22d</vt:lpwstr>
  </property>
  <property fmtid="{D5CDD505-2E9C-101B-9397-08002B2CF9AE}" pid="3" name="ContentTypeId">
    <vt:lpwstr>0x0101008CF7530A44B4394381C915750CCFA186</vt:lpwstr>
  </property>
</Properties>
</file>