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27" w:rsidRDefault="00E51727" w:rsidP="00E51727">
      <w:bookmarkStart w:id="0" w:name="_GoBack"/>
      <w:bookmarkEnd w:id="0"/>
      <w:r>
        <w:t>Chapter 2: Literature Review</w:t>
      </w:r>
    </w:p>
    <w:p w:rsidR="00E51727" w:rsidRDefault="00E51727" w:rsidP="00E51727">
      <w:r>
        <w:t>[For sufficient depth, Chapter 2 must fully support the theoretical and conceptual development of your study. In this introductory paragraph, provide an overview of the general topic and general research question(s) to establish the context of the study and orient the reader to the field. You should fully describe the phenomenon of interest and broad theory. Lead toward the introduction of prior research and theory in the theoretical orientation and conceptual framework sections.]</w:t>
      </w:r>
    </w:p>
    <w:p w:rsidR="00E51727" w:rsidRDefault="00E51727" w:rsidP="00E51727">
      <w:r>
        <w:t>Literature Search Strategy</w:t>
      </w:r>
    </w:p>
    <w:p w:rsidR="00E51727" w:rsidRDefault="00E51727" w:rsidP="00E51727">
      <w:r>
        <w:tab/>
        <w:t>[Describe the library and search engine sources, and search terms. Rely on literature from the last 5 years when possible. 50% or more of references should be recent and peer reviewed. These are guidelines, but the topic selected, and your study design should drive this and should be discussed with your chair. At minimum, 50 relevant sources should be cited.]</w:t>
      </w:r>
    </w:p>
    <w:p w:rsidR="00E51727" w:rsidRDefault="00E51727" w:rsidP="00E51727">
      <w:r>
        <w:t>Synthesis of the Literature</w:t>
      </w:r>
    </w:p>
    <w:p w:rsidR="00E51727" w:rsidRDefault="00E51727" w:rsidP="00E51727">
      <w:r>
        <w:tab/>
        <w:t>[The body of your literature review must address these topics: theoretical orientation, conceptual framework, and a synthesis of what is known about your topic and research problem. Your review should be organized using sub-headings (APA heading levels 3, 4, and 5) to organize the narrative in this and each section that follows in chapter 2. Discuss in depth any foundational studies that inform your study including methodology, design, sample size, and study recommendations. The order in which you present your synthesis, theoretical orientation, and conceptual framework should be discussed with your chair. Additional resources related to writing literature reviews are provided at the end of this section.</w:t>
      </w:r>
    </w:p>
    <w:p w:rsidR="00CB798D" w:rsidRDefault="00E51727" w:rsidP="00E51727">
      <w:r>
        <w:lastRenderedPageBreak/>
        <w:t>If completing a quantitative or mixed methods study, be sure you include a hypothesis development section and description of your research model. Develop a diagram of your model and a table relating the research questions to the relevant hypotheses (quantitative and mixed methods studies only).</w:t>
      </w:r>
    </w:p>
    <w:p w:rsidR="00E51727" w:rsidRDefault="009B1BDB" w:rsidP="009B1BDB">
      <w:pPr>
        <w:ind w:firstLine="0"/>
      </w:pPr>
      <w:r>
        <w:t>EXAMPLE:</w:t>
      </w:r>
    </w:p>
    <w:p w:rsidR="009B1BDB" w:rsidRDefault="009B1BDB" w:rsidP="009B1BDB">
      <w:pPr>
        <w:ind w:firstLine="0"/>
      </w:pPr>
    </w:p>
    <w:p w:rsidR="009B1BDB" w:rsidRPr="00EC6AAB" w:rsidRDefault="009B1BDB" w:rsidP="009B1BDB">
      <w:pPr>
        <w:jc w:val="center"/>
        <w:rPr>
          <w:b/>
        </w:rPr>
      </w:pPr>
      <w:r w:rsidRPr="00EC6AAB">
        <w:rPr>
          <w:b/>
        </w:rPr>
        <w:t>Chapter 2: Literature Review</w:t>
      </w:r>
    </w:p>
    <w:p w:rsidR="009B1BDB" w:rsidRPr="00EC6AAB" w:rsidRDefault="009B1BDB" w:rsidP="009B1BDB">
      <w:pPr>
        <w:jc w:val="center"/>
        <w:rPr>
          <w:b/>
        </w:rPr>
      </w:pPr>
      <w:r w:rsidRPr="00EC6AAB">
        <w:rPr>
          <w:b/>
        </w:rPr>
        <w:t>Synthesis of Literature</w:t>
      </w:r>
    </w:p>
    <w:p w:rsidR="009B1BDB" w:rsidRPr="00EC6AAB" w:rsidRDefault="009B1BDB" w:rsidP="009B1BDB">
      <w:pPr>
        <w:rPr>
          <w:b/>
        </w:rPr>
      </w:pPr>
      <w:r w:rsidRPr="00EC6AAB">
        <w:rPr>
          <w:b/>
        </w:rPr>
        <w:t>Target Organization, Industry, Benchmarking</w:t>
      </w:r>
    </w:p>
    <w:p w:rsidR="009B1BDB" w:rsidRPr="009F0DF5" w:rsidRDefault="009B1BDB" w:rsidP="009B1BDB">
      <w:pPr>
        <w:ind w:left="720" w:hanging="720"/>
        <w:rPr>
          <w:rFonts w:eastAsia="Times New Roman" w:cs="Times New Roman"/>
          <w:b/>
          <w:szCs w:val="24"/>
        </w:rPr>
      </w:pPr>
      <w:proofErr w:type="spellStart"/>
      <w:r w:rsidRPr="009F0DF5">
        <w:rPr>
          <w:rFonts w:eastAsia="Times New Roman" w:cs="Times New Roman"/>
          <w:b/>
          <w:bCs/>
          <w:szCs w:val="24"/>
        </w:rPr>
        <w:t>Papoutsi</w:t>
      </w:r>
      <w:proofErr w:type="spellEnd"/>
      <w:r w:rsidRPr="009F0DF5">
        <w:rPr>
          <w:rFonts w:eastAsia="Times New Roman" w:cs="Times New Roman"/>
          <w:b/>
          <w:bCs/>
          <w:szCs w:val="24"/>
        </w:rPr>
        <w:t xml:space="preserve">, C., </w:t>
      </w:r>
      <w:proofErr w:type="spellStart"/>
      <w:r w:rsidRPr="009F0DF5">
        <w:rPr>
          <w:rFonts w:eastAsia="Times New Roman" w:cs="Times New Roman"/>
          <w:b/>
          <w:bCs/>
          <w:szCs w:val="24"/>
        </w:rPr>
        <w:t>Drigas</w:t>
      </w:r>
      <w:proofErr w:type="spellEnd"/>
      <w:r w:rsidRPr="009F0DF5">
        <w:rPr>
          <w:rFonts w:eastAsia="Times New Roman" w:cs="Times New Roman"/>
          <w:b/>
          <w:bCs/>
          <w:szCs w:val="24"/>
        </w:rPr>
        <w:t xml:space="preserve">, A., &amp; </w:t>
      </w:r>
      <w:proofErr w:type="spellStart"/>
      <w:r w:rsidRPr="009F0DF5">
        <w:rPr>
          <w:rFonts w:eastAsia="Times New Roman" w:cs="Times New Roman"/>
          <w:b/>
          <w:bCs/>
          <w:szCs w:val="24"/>
        </w:rPr>
        <w:t>Skianis</w:t>
      </w:r>
      <w:proofErr w:type="spellEnd"/>
      <w:r w:rsidRPr="009F0DF5">
        <w:rPr>
          <w:rFonts w:eastAsia="Times New Roman" w:cs="Times New Roman"/>
          <w:b/>
          <w:bCs/>
          <w:szCs w:val="24"/>
        </w:rPr>
        <w:t>, C. (2019).</w:t>
      </w:r>
      <w:r w:rsidRPr="00B05566">
        <w:rPr>
          <w:rFonts w:eastAsia="Times New Roman" w:cs="Times New Roman"/>
          <w:b/>
          <w:szCs w:val="24"/>
        </w:rPr>
        <w:t xml:space="preserve"> Emotional intelligence in the workplace: A review. </w:t>
      </w:r>
      <w:r w:rsidRPr="009F0DF5">
        <w:rPr>
          <w:rFonts w:eastAsia="Times New Roman" w:cs="Times New Roman"/>
          <w:b/>
          <w:i/>
          <w:iCs/>
          <w:szCs w:val="24"/>
        </w:rPr>
        <w:t>International Journal of Advanced Corporate Learning, 12</w:t>
      </w:r>
      <w:r w:rsidRPr="00B05566">
        <w:rPr>
          <w:rFonts w:eastAsia="Times New Roman" w:cs="Times New Roman"/>
          <w:b/>
          <w:szCs w:val="24"/>
        </w:rPr>
        <w:t>(1), 22-29.</w:t>
      </w:r>
    </w:p>
    <w:p w:rsidR="009B1BDB" w:rsidRDefault="009B1BDB" w:rsidP="009B1BDB">
      <w:r>
        <w:t xml:space="preserve"> In their review paper, </w:t>
      </w:r>
      <w:proofErr w:type="spellStart"/>
      <w:r>
        <w:t>Papoutsi</w:t>
      </w:r>
      <w:proofErr w:type="spellEnd"/>
      <w:r>
        <w:t xml:space="preserve"> et al. (2019) explained the applicability of EI in different types of workplaces. They highlighted that EI helps improve communication, interpersonal relations, and organizational performance. The study notes that organizations that provide training and developmental opportunities for EI receive better employee retention and satisfaction results. Therefore, this is especially true in occupations like healthcare, where emotional work is a central component. These insights are crucial since this review provides a benchmark for comparing the best practices in EI development across industries.</w:t>
      </w:r>
    </w:p>
    <w:p w:rsidR="009B1BDB" w:rsidRPr="009F0DF5" w:rsidRDefault="009B1BDB" w:rsidP="009B1BDB">
      <w:pPr>
        <w:ind w:left="720" w:hanging="720"/>
        <w:rPr>
          <w:rFonts w:eastAsia="Times New Roman" w:cs="Times New Roman"/>
          <w:b/>
          <w:szCs w:val="24"/>
        </w:rPr>
      </w:pPr>
      <w:r w:rsidRPr="009F0DF5">
        <w:rPr>
          <w:rFonts w:eastAsia="Times New Roman" w:cs="Times New Roman"/>
          <w:b/>
          <w:bCs/>
          <w:szCs w:val="24"/>
        </w:rPr>
        <w:t>Carminati, L. (2021).</w:t>
      </w:r>
      <w:r w:rsidRPr="00B05566">
        <w:rPr>
          <w:rFonts w:eastAsia="Times New Roman" w:cs="Times New Roman"/>
          <w:b/>
          <w:szCs w:val="24"/>
        </w:rPr>
        <w:t xml:space="preserve"> Emotions, emotion management, and emotional intelligence in the workplace: Healthcare professionals' experience in emotionally-charged situations. </w:t>
      </w:r>
      <w:r w:rsidRPr="009F0DF5">
        <w:rPr>
          <w:rFonts w:eastAsia="Times New Roman" w:cs="Times New Roman"/>
          <w:b/>
          <w:i/>
          <w:iCs/>
          <w:szCs w:val="24"/>
        </w:rPr>
        <w:t>Frontiers in Sociology, 6</w:t>
      </w:r>
      <w:r w:rsidRPr="00B05566">
        <w:rPr>
          <w:rFonts w:eastAsia="Times New Roman" w:cs="Times New Roman"/>
          <w:b/>
          <w:szCs w:val="24"/>
        </w:rPr>
        <w:t>, 640384.</w:t>
      </w:r>
    </w:p>
    <w:p w:rsidR="009B1BDB" w:rsidRDefault="009B1BDB" w:rsidP="009B1BDB">
      <w:r>
        <w:lastRenderedPageBreak/>
        <w:t>Carminati (2021) studies the applicability of emotional intelligence to healthcare professions, especially for those who consistently experience heightened emotional environments. The study focuses on aspects of emotional intelligence in the context of healthcare employees. It addresses such questions as whether self-emotion regulation and perception of patients' emotions will contribute to the client's general well-being and improve the work climate in a medical facility. Carminati (2021</w:t>
      </w:r>
      <w:proofErr w:type="gramStart"/>
      <w:r>
        <w:t>)  also</w:t>
      </w:r>
      <w:proofErr w:type="gramEnd"/>
      <w:r>
        <w:t xml:space="preserve"> supports the findings, showing that organizations within the healthcare sector that provide EI training provide their staff with the knowledge required to control the emotions they encounter in their work environment, creating happy employees and happy patients.</w:t>
      </w:r>
    </w:p>
    <w:p w:rsidR="009B1BDB" w:rsidRDefault="009B1BDB" w:rsidP="009B1BDB">
      <w:pPr>
        <w:jc w:val="center"/>
        <w:rPr>
          <w:b/>
        </w:rPr>
      </w:pPr>
      <w:r w:rsidRPr="00860CD8">
        <w:rPr>
          <w:b/>
        </w:rPr>
        <w:t>Theory or Framework, Theoretical Model</w:t>
      </w:r>
    </w:p>
    <w:p w:rsidR="009B1BDB" w:rsidRPr="009F0DF5" w:rsidRDefault="009B1BDB" w:rsidP="009B1BDB">
      <w:pPr>
        <w:ind w:left="720" w:hanging="720"/>
        <w:rPr>
          <w:rFonts w:eastAsia="Times New Roman" w:cs="Times New Roman"/>
          <w:b/>
          <w:szCs w:val="24"/>
        </w:rPr>
      </w:pPr>
      <w:r w:rsidRPr="009F0DF5">
        <w:rPr>
          <w:rFonts w:eastAsia="Times New Roman" w:cs="Times New Roman"/>
          <w:b/>
          <w:bCs/>
          <w:szCs w:val="24"/>
        </w:rPr>
        <w:t>Goleman, D. (1995).</w:t>
      </w:r>
      <w:r w:rsidRPr="00B05566">
        <w:rPr>
          <w:rFonts w:eastAsia="Times New Roman" w:cs="Times New Roman"/>
          <w:b/>
          <w:szCs w:val="24"/>
        </w:rPr>
        <w:t xml:space="preserve"> </w:t>
      </w:r>
      <w:r w:rsidRPr="009F0DF5">
        <w:rPr>
          <w:rFonts w:eastAsia="Times New Roman" w:cs="Times New Roman"/>
          <w:b/>
          <w:i/>
          <w:iCs/>
          <w:szCs w:val="24"/>
        </w:rPr>
        <w:t>Emotional Intelligence</w:t>
      </w:r>
      <w:r w:rsidRPr="009F0DF5">
        <w:rPr>
          <w:rFonts w:eastAsia="Times New Roman" w:cs="Times New Roman"/>
          <w:b/>
          <w:szCs w:val="24"/>
        </w:rPr>
        <w:t>. Bantam Books.</w:t>
      </w:r>
    </w:p>
    <w:p w:rsidR="009B1BDB" w:rsidRPr="009F0DF5" w:rsidRDefault="009B1BDB" w:rsidP="009B1BDB">
      <w:pPr>
        <w:rPr>
          <w:b/>
        </w:rPr>
      </w:pPr>
      <w:r>
        <w:t xml:space="preserve">Goleman's </w:t>
      </w:r>
      <w:r w:rsidRPr="009F0DF5">
        <w:rPr>
          <w:rFonts w:eastAsia="Times New Roman" w:cs="Times New Roman"/>
          <w:bCs/>
          <w:szCs w:val="24"/>
        </w:rPr>
        <w:t>(1995)</w:t>
      </w:r>
      <w:r>
        <w:t xml:space="preserve"> foundational work on emotional intelligence outlines the five key components of EI: Self-identity, self-control, goal setting, interpersonal understanding, and social relationships. These components are crucial for comprehending the possibilities of non-verbal regulation of one's affect, as well as the </w:t>
      </w:r>
      <w:proofErr w:type="spellStart"/>
      <w:r>
        <w:t>affect</w:t>
      </w:r>
      <w:proofErr w:type="spellEnd"/>
      <w:r>
        <w:t xml:space="preserve"> of others – a factor paramount for constructive leadership and teamwork inside a working establishment. Goleman </w:t>
      </w:r>
      <w:r w:rsidRPr="009F0DF5">
        <w:rPr>
          <w:rFonts w:eastAsia="Times New Roman" w:cs="Times New Roman"/>
          <w:bCs/>
          <w:szCs w:val="24"/>
        </w:rPr>
        <w:t>(1995)</w:t>
      </w:r>
      <w:r>
        <w:t xml:space="preserve"> has stated that these skills are all learnable, suggesting that organizations can gain much from EI training in the abovementioned aspects.</w:t>
      </w:r>
    </w:p>
    <w:p w:rsidR="009B1BDB" w:rsidRDefault="009B1BDB" w:rsidP="009B1BDB">
      <w:pPr>
        <w:ind w:firstLine="0"/>
      </w:pPr>
    </w:p>
    <w:p w:rsidR="009B1BDB" w:rsidRDefault="009B1BDB" w:rsidP="009B1BDB">
      <w:pPr>
        <w:ind w:firstLine="0"/>
      </w:pPr>
    </w:p>
    <w:p w:rsidR="009B1BDB" w:rsidRPr="009B1BDB" w:rsidRDefault="009B1BDB" w:rsidP="009B1BDB">
      <w:pPr>
        <w:ind w:firstLine="0"/>
        <w:rPr>
          <w:u w:val="single"/>
        </w:rPr>
      </w:pPr>
      <w:r w:rsidRPr="009B1BDB">
        <w:rPr>
          <w:u w:val="single"/>
        </w:rPr>
        <w:t>RUBRIC:</w:t>
      </w:r>
    </w:p>
    <w:p w:rsidR="009B1BDB" w:rsidRDefault="009B1BDB" w:rsidP="009B1BDB">
      <w:pPr>
        <w:ind w:firstLine="0"/>
      </w:pPr>
      <w:r>
        <w:lastRenderedPageBreak/>
        <w:t>Assignment-Driven Criteria</w:t>
      </w:r>
    </w:p>
    <w:p w:rsidR="009B1BDB" w:rsidRDefault="009B1BDB" w:rsidP="009B1BDB">
      <w:pPr>
        <w:ind w:firstLine="0"/>
      </w:pPr>
      <w:r>
        <w:t>15 points</w:t>
      </w:r>
    </w:p>
    <w:p w:rsidR="009B1BDB" w:rsidRDefault="009B1BDB" w:rsidP="009B1BDB">
      <w:pPr>
        <w:ind w:firstLine="0"/>
      </w:pPr>
      <w:r>
        <w:t>Demonstrates mastery covering all key elements of the assignment in a substantive way.</w:t>
      </w:r>
    </w:p>
    <w:p w:rsidR="009B1BDB" w:rsidRDefault="009B1BDB" w:rsidP="009B1BDB">
      <w:pPr>
        <w:ind w:firstLine="0"/>
      </w:pPr>
      <w:r>
        <w:t>Critical Thinking/Application to Professional Practice</w:t>
      </w:r>
    </w:p>
    <w:p w:rsidR="009B1BDB" w:rsidRDefault="009B1BDB" w:rsidP="009B1BDB">
      <w:pPr>
        <w:ind w:firstLine="0"/>
      </w:pPr>
      <w:r>
        <w:t>15 points</w:t>
      </w:r>
    </w:p>
    <w:p w:rsidR="009B1BDB" w:rsidRDefault="009B1BDB" w:rsidP="009B1BDB">
      <w:pPr>
        <w:ind w:firstLine="0"/>
      </w:pPr>
      <w:r>
        <w:t>Demonstrates mastery conceptualizing the problem, and analyzing information. Conclusions are logically presented and applied to professional practice in an exceptional manner.</w:t>
      </w:r>
    </w:p>
    <w:p w:rsidR="009B1BDB" w:rsidRDefault="009B1BDB" w:rsidP="009B1BDB">
      <w:pPr>
        <w:ind w:firstLine="0"/>
      </w:pPr>
      <w:r>
        <w:t>Business Writing and Quality of References</w:t>
      </w:r>
    </w:p>
    <w:p w:rsidR="009B1BDB" w:rsidRDefault="009B1BDB" w:rsidP="009B1BDB">
      <w:pPr>
        <w:ind w:firstLine="0"/>
      </w:pPr>
      <w:r>
        <w:t>10 points</w:t>
      </w:r>
    </w:p>
    <w:p w:rsidR="009B1BDB" w:rsidRDefault="009B1BDB" w:rsidP="009B1BDB">
      <w:pPr>
        <w:ind w:firstLine="0"/>
      </w:pPr>
      <w:r>
        <w:t>Demonstrates mastery and proficiency in written communication and use of appropriate and relevant literature</w:t>
      </w:r>
    </w:p>
    <w:p w:rsidR="009B1BDB" w:rsidRDefault="009B1BDB" w:rsidP="009B1BDB">
      <w:pPr>
        <w:ind w:firstLine="0"/>
      </w:pPr>
      <w:r>
        <w:t>Citations</w:t>
      </w:r>
    </w:p>
    <w:p w:rsidR="009B1BDB" w:rsidRDefault="009B1BDB" w:rsidP="009B1BDB">
      <w:pPr>
        <w:ind w:firstLine="0"/>
      </w:pPr>
      <w:r>
        <w:t>5 points</w:t>
      </w:r>
    </w:p>
    <w:p w:rsidR="009B1BDB" w:rsidRDefault="009B1BDB" w:rsidP="009B1BDB">
      <w:pPr>
        <w:ind w:firstLine="0"/>
      </w:pPr>
      <w:r>
        <w:t>Demonstrates mastery applying APA formatting standards to both in-text citations and the reference list</w:t>
      </w:r>
    </w:p>
    <w:p w:rsidR="009B1BDB" w:rsidRDefault="009B1BDB" w:rsidP="009B1BDB">
      <w:pPr>
        <w:ind w:firstLine="0"/>
      </w:pPr>
      <w:r>
        <w:t>Professionalism and Timeliness</w:t>
      </w:r>
    </w:p>
    <w:p w:rsidR="009B1BDB" w:rsidRDefault="009B1BDB" w:rsidP="009B1BDB">
      <w:pPr>
        <w:ind w:firstLine="0"/>
      </w:pPr>
      <w:r>
        <w:t>5 points</w:t>
      </w:r>
    </w:p>
    <w:p w:rsidR="009B1BDB" w:rsidRPr="000315E8" w:rsidRDefault="009B1BDB" w:rsidP="009B1BDB">
      <w:pPr>
        <w:ind w:firstLine="0"/>
      </w:pPr>
      <w:r>
        <w:t>Assignment submitted on time or student collaborated with professor for an approved extension on due date.</w:t>
      </w:r>
    </w:p>
    <w:sectPr w:rsidR="009B1BDB" w:rsidRPr="0003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E8"/>
    <w:rsid w:val="000315E8"/>
    <w:rsid w:val="002C2F32"/>
    <w:rsid w:val="009B1BDB"/>
    <w:rsid w:val="00B26A4B"/>
    <w:rsid w:val="00CB798D"/>
    <w:rsid w:val="00E5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1DE5D-489B-4BA1-A665-5A8806CF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A4B"/>
    <w:pPr>
      <w:spacing w:line="480" w:lineRule="auto"/>
      <w:ind w:firstLine="720"/>
    </w:pPr>
    <w:rPr>
      <w:rFonts w:ascii="Times New Roman" w:hAnsi="Times New Roman"/>
      <w:sz w:val="24"/>
    </w:rPr>
  </w:style>
  <w:style w:type="paragraph" w:styleId="Heading1">
    <w:name w:val="heading 1"/>
    <w:basedOn w:val="Heading2"/>
    <w:next w:val="Normal"/>
    <w:link w:val="Heading1Char"/>
    <w:autoRedefine/>
    <w:uiPriority w:val="9"/>
    <w:qFormat/>
    <w:rsid w:val="00B26A4B"/>
    <w:pPr>
      <w:jc w:val="center"/>
      <w:outlineLvl w:val="0"/>
    </w:pPr>
  </w:style>
  <w:style w:type="paragraph" w:styleId="Heading2">
    <w:name w:val="heading 2"/>
    <w:basedOn w:val="Normal"/>
    <w:next w:val="Normal"/>
    <w:link w:val="Heading2Char"/>
    <w:autoRedefine/>
    <w:uiPriority w:val="9"/>
    <w:unhideWhenUsed/>
    <w:qFormat/>
    <w:rsid w:val="00B26A4B"/>
    <w:pPr>
      <w:keepNext/>
      <w:keepLines/>
      <w:spacing w:before="16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A4B"/>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B26A4B"/>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28888">
      <w:bodyDiv w:val="1"/>
      <w:marLeft w:val="0"/>
      <w:marRight w:val="0"/>
      <w:marTop w:val="0"/>
      <w:marBottom w:val="0"/>
      <w:divBdr>
        <w:top w:val="none" w:sz="0" w:space="0" w:color="auto"/>
        <w:left w:val="none" w:sz="0" w:space="0" w:color="auto"/>
        <w:bottom w:val="none" w:sz="0" w:space="0" w:color="auto"/>
        <w:right w:val="none" w:sz="0" w:space="0" w:color="auto"/>
      </w:divBdr>
      <w:divsChild>
        <w:div w:id="1769157563">
          <w:marLeft w:val="0"/>
          <w:marRight w:val="0"/>
          <w:marTop w:val="0"/>
          <w:marBottom w:val="0"/>
          <w:divBdr>
            <w:top w:val="none" w:sz="0" w:space="0" w:color="auto"/>
            <w:left w:val="none" w:sz="0" w:space="0" w:color="auto"/>
            <w:bottom w:val="none" w:sz="0" w:space="0" w:color="auto"/>
            <w:right w:val="none" w:sz="0" w:space="0" w:color="auto"/>
          </w:divBdr>
          <w:divsChild>
            <w:div w:id="1186946629">
              <w:marLeft w:val="0"/>
              <w:marRight w:val="0"/>
              <w:marTop w:val="0"/>
              <w:marBottom w:val="0"/>
              <w:divBdr>
                <w:top w:val="none" w:sz="0" w:space="0" w:color="auto"/>
                <w:left w:val="none" w:sz="0" w:space="0" w:color="auto"/>
                <w:bottom w:val="none" w:sz="0" w:space="0" w:color="auto"/>
                <w:right w:val="none" w:sz="0" w:space="0" w:color="auto"/>
              </w:divBdr>
            </w:div>
            <w:div w:id="656081330">
              <w:marLeft w:val="0"/>
              <w:marRight w:val="0"/>
              <w:marTop w:val="0"/>
              <w:marBottom w:val="0"/>
              <w:divBdr>
                <w:top w:val="none" w:sz="0" w:space="0" w:color="auto"/>
                <w:left w:val="none" w:sz="0" w:space="0" w:color="auto"/>
                <w:bottom w:val="none" w:sz="0" w:space="0" w:color="auto"/>
                <w:right w:val="none" w:sz="0" w:space="0" w:color="auto"/>
              </w:divBdr>
            </w:div>
            <w:div w:id="417558214">
              <w:marLeft w:val="0"/>
              <w:marRight w:val="0"/>
              <w:marTop w:val="0"/>
              <w:marBottom w:val="0"/>
              <w:divBdr>
                <w:top w:val="none" w:sz="0" w:space="0" w:color="auto"/>
                <w:left w:val="none" w:sz="0" w:space="0" w:color="auto"/>
                <w:bottom w:val="none" w:sz="0" w:space="0" w:color="auto"/>
                <w:right w:val="none" w:sz="0" w:space="0" w:color="auto"/>
              </w:divBdr>
            </w:div>
            <w:div w:id="1348213508">
              <w:marLeft w:val="0"/>
              <w:marRight w:val="0"/>
              <w:marTop w:val="0"/>
              <w:marBottom w:val="0"/>
              <w:divBdr>
                <w:top w:val="none" w:sz="0" w:space="0" w:color="auto"/>
                <w:left w:val="none" w:sz="0" w:space="0" w:color="auto"/>
                <w:bottom w:val="none" w:sz="0" w:space="0" w:color="auto"/>
                <w:right w:val="none" w:sz="0" w:space="0" w:color="auto"/>
              </w:divBdr>
            </w:div>
            <w:div w:id="1701930017">
              <w:marLeft w:val="0"/>
              <w:marRight w:val="0"/>
              <w:marTop w:val="0"/>
              <w:marBottom w:val="0"/>
              <w:divBdr>
                <w:top w:val="none" w:sz="0" w:space="0" w:color="auto"/>
                <w:left w:val="none" w:sz="0" w:space="0" w:color="auto"/>
                <w:bottom w:val="none" w:sz="0" w:space="0" w:color="auto"/>
                <w:right w:val="none" w:sz="0" w:space="0" w:color="auto"/>
              </w:divBdr>
            </w:div>
            <w:div w:id="1962833101">
              <w:marLeft w:val="0"/>
              <w:marRight w:val="0"/>
              <w:marTop w:val="0"/>
              <w:marBottom w:val="0"/>
              <w:divBdr>
                <w:top w:val="none" w:sz="0" w:space="0" w:color="auto"/>
                <w:left w:val="none" w:sz="0" w:space="0" w:color="auto"/>
                <w:bottom w:val="none" w:sz="0" w:space="0" w:color="auto"/>
                <w:right w:val="none" w:sz="0" w:space="0" w:color="auto"/>
              </w:divBdr>
              <w:divsChild>
                <w:div w:id="1659263979">
                  <w:marLeft w:val="0"/>
                  <w:marRight w:val="0"/>
                  <w:marTop w:val="0"/>
                  <w:marBottom w:val="0"/>
                  <w:divBdr>
                    <w:top w:val="none" w:sz="0" w:space="0" w:color="auto"/>
                    <w:left w:val="none" w:sz="0" w:space="0" w:color="auto"/>
                    <w:bottom w:val="none" w:sz="0" w:space="0" w:color="auto"/>
                    <w:right w:val="none" w:sz="0" w:space="0" w:color="auto"/>
                  </w:divBdr>
                  <w:divsChild>
                    <w:div w:id="17257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3561">
              <w:marLeft w:val="0"/>
              <w:marRight w:val="0"/>
              <w:marTop w:val="0"/>
              <w:marBottom w:val="0"/>
              <w:divBdr>
                <w:top w:val="none" w:sz="0" w:space="0" w:color="auto"/>
                <w:left w:val="none" w:sz="0" w:space="0" w:color="auto"/>
                <w:bottom w:val="none" w:sz="0" w:space="0" w:color="auto"/>
                <w:right w:val="none" w:sz="0" w:space="0" w:color="auto"/>
              </w:divBdr>
              <w:divsChild>
                <w:div w:id="382406315">
                  <w:marLeft w:val="0"/>
                  <w:marRight w:val="0"/>
                  <w:marTop w:val="0"/>
                  <w:marBottom w:val="0"/>
                  <w:divBdr>
                    <w:top w:val="none" w:sz="0" w:space="0" w:color="auto"/>
                    <w:left w:val="none" w:sz="0" w:space="0" w:color="auto"/>
                    <w:bottom w:val="none" w:sz="0" w:space="0" w:color="auto"/>
                    <w:right w:val="none" w:sz="0" w:space="0" w:color="auto"/>
                  </w:divBdr>
                </w:div>
                <w:div w:id="928460887">
                  <w:marLeft w:val="0"/>
                  <w:marRight w:val="0"/>
                  <w:marTop w:val="0"/>
                  <w:marBottom w:val="0"/>
                  <w:divBdr>
                    <w:top w:val="none" w:sz="0" w:space="0" w:color="auto"/>
                    <w:left w:val="none" w:sz="0" w:space="0" w:color="auto"/>
                    <w:bottom w:val="none" w:sz="0" w:space="0" w:color="auto"/>
                    <w:right w:val="none" w:sz="0" w:space="0" w:color="auto"/>
                  </w:divBdr>
                </w:div>
              </w:divsChild>
            </w:div>
            <w:div w:id="334577255">
              <w:marLeft w:val="0"/>
              <w:marRight w:val="0"/>
              <w:marTop w:val="0"/>
              <w:marBottom w:val="0"/>
              <w:divBdr>
                <w:top w:val="none" w:sz="0" w:space="0" w:color="auto"/>
                <w:left w:val="none" w:sz="0" w:space="0" w:color="auto"/>
                <w:bottom w:val="none" w:sz="0" w:space="0" w:color="auto"/>
                <w:right w:val="none" w:sz="0" w:space="0" w:color="auto"/>
              </w:divBdr>
              <w:divsChild>
                <w:div w:id="90929261">
                  <w:marLeft w:val="0"/>
                  <w:marRight w:val="0"/>
                  <w:marTop w:val="0"/>
                  <w:marBottom w:val="0"/>
                  <w:divBdr>
                    <w:top w:val="none" w:sz="0" w:space="0" w:color="auto"/>
                    <w:left w:val="none" w:sz="0" w:space="0" w:color="auto"/>
                    <w:bottom w:val="none" w:sz="0" w:space="0" w:color="auto"/>
                    <w:right w:val="none" w:sz="0" w:space="0" w:color="auto"/>
                  </w:divBdr>
                </w:div>
                <w:div w:id="510533661">
                  <w:marLeft w:val="0"/>
                  <w:marRight w:val="0"/>
                  <w:marTop w:val="0"/>
                  <w:marBottom w:val="0"/>
                  <w:divBdr>
                    <w:top w:val="none" w:sz="0" w:space="0" w:color="auto"/>
                    <w:left w:val="none" w:sz="0" w:space="0" w:color="auto"/>
                    <w:bottom w:val="none" w:sz="0" w:space="0" w:color="auto"/>
                    <w:right w:val="none" w:sz="0" w:space="0" w:color="auto"/>
                  </w:divBdr>
                </w:div>
              </w:divsChild>
            </w:div>
            <w:div w:id="1363551208">
              <w:marLeft w:val="0"/>
              <w:marRight w:val="0"/>
              <w:marTop w:val="0"/>
              <w:marBottom w:val="0"/>
              <w:divBdr>
                <w:top w:val="none" w:sz="0" w:space="0" w:color="auto"/>
                <w:left w:val="none" w:sz="0" w:space="0" w:color="auto"/>
                <w:bottom w:val="none" w:sz="0" w:space="0" w:color="auto"/>
                <w:right w:val="none" w:sz="0" w:space="0" w:color="auto"/>
              </w:divBdr>
              <w:divsChild>
                <w:div w:id="138958620">
                  <w:marLeft w:val="0"/>
                  <w:marRight w:val="0"/>
                  <w:marTop w:val="0"/>
                  <w:marBottom w:val="0"/>
                  <w:divBdr>
                    <w:top w:val="none" w:sz="0" w:space="0" w:color="auto"/>
                    <w:left w:val="none" w:sz="0" w:space="0" w:color="auto"/>
                    <w:bottom w:val="none" w:sz="0" w:space="0" w:color="auto"/>
                    <w:right w:val="none" w:sz="0" w:space="0" w:color="auto"/>
                  </w:divBdr>
                </w:div>
                <w:div w:id="1895579968">
                  <w:marLeft w:val="0"/>
                  <w:marRight w:val="0"/>
                  <w:marTop w:val="0"/>
                  <w:marBottom w:val="0"/>
                  <w:divBdr>
                    <w:top w:val="none" w:sz="0" w:space="0" w:color="auto"/>
                    <w:left w:val="none" w:sz="0" w:space="0" w:color="auto"/>
                    <w:bottom w:val="none" w:sz="0" w:space="0" w:color="auto"/>
                    <w:right w:val="none" w:sz="0" w:space="0" w:color="auto"/>
                  </w:divBdr>
                </w:div>
              </w:divsChild>
            </w:div>
            <w:div w:id="1240675890">
              <w:marLeft w:val="0"/>
              <w:marRight w:val="0"/>
              <w:marTop w:val="0"/>
              <w:marBottom w:val="0"/>
              <w:divBdr>
                <w:top w:val="none" w:sz="0" w:space="0" w:color="auto"/>
                <w:left w:val="none" w:sz="0" w:space="0" w:color="auto"/>
                <w:bottom w:val="none" w:sz="0" w:space="0" w:color="auto"/>
                <w:right w:val="none" w:sz="0" w:space="0" w:color="auto"/>
              </w:divBdr>
              <w:divsChild>
                <w:div w:id="2114353471">
                  <w:marLeft w:val="0"/>
                  <w:marRight w:val="0"/>
                  <w:marTop w:val="0"/>
                  <w:marBottom w:val="0"/>
                  <w:divBdr>
                    <w:top w:val="none" w:sz="0" w:space="0" w:color="auto"/>
                    <w:left w:val="none" w:sz="0" w:space="0" w:color="auto"/>
                    <w:bottom w:val="none" w:sz="0" w:space="0" w:color="auto"/>
                    <w:right w:val="none" w:sz="0" w:space="0" w:color="auto"/>
                  </w:divBdr>
                </w:div>
                <w:div w:id="486438719">
                  <w:marLeft w:val="0"/>
                  <w:marRight w:val="0"/>
                  <w:marTop w:val="0"/>
                  <w:marBottom w:val="0"/>
                  <w:divBdr>
                    <w:top w:val="none" w:sz="0" w:space="0" w:color="auto"/>
                    <w:left w:val="none" w:sz="0" w:space="0" w:color="auto"/>
                    <w:bottom w:val="none" w:sz="0" w:space="0" w:color="auto"/>
                    <w:right w:val="none" w:sz="0" w:space="0" w:color="auto"/>
                  </w:divBdr>
                </w:div>
              </w:divsChild>
            </w:div>
            <w:div w:id="928389819">
              <w:marLeft w:val="0"/>
              <w:marRight w:val="0"/>
              <w:marTop w:val="0"/>
              <w:marBottom w:val="0"/>
              <w:divBdr>
                <w:top w:val="none" w:sz="0" w:space="0" w:color="auto"/>
                <w:left w:val="none" w:sz="0" w:space="0" w:color="auto"/>
                <w:bottom w:val="none" w:sz="0" w:space="0" w:color="auto"/>
                <w:right w:val="none" w:sz="0" w:space="0" w:color="auto"/>
              </w:divBdr>
              <w:divsChild>
                <w:div w:id="940795075">
                  <w:marLeft w:val="0"/>
                  <w:marRight w:val="0"/>
                  <w:marTop w:val="0"/>
                  <w:marBottom w:val="0"/>
                  <w:divBdr>
                    <w:top w:val="none" w:sz="0" w:space="0" w:color="auto"/>
                    <w:left w:val="none" w:sz="0" w:space="0" w:color="auto"/>
                    <w:bottom w:val="none" w:sz="0" w:space="0" w:color="auto"/>
                    <w:right w:val="none" w:sz="0" w:space="0" w:color="auto"/>
                  </w:divBdr>
                </w:div>
              </w:divsChild>
            </w:div>
            <w:div w:id="1330645305">
              <w:marLeft w:val="0"/>
              <w:marRight w:val="0"/>
              <w:marTop w:val="0"/>
              <w:marBottom w:val="0"/>
              <w:divBdr>
                <w:top w:val="none" w:sz="0" w:space="0" w:color="auto"/>
                <w:left w:val="none" w:sz="0" w:space="0" w:color="auto"/>
                <w:bottom w:val="none" w:sz="0" w:space="0" w:color="auto"/>
                <w:right w:val="none" w:sz="0" w:space="0" w:color="auto"/>
              </w:divBdr>
              <w:divsChild>
                <w:div w:id="771045906">
                  <w:marLeft w:val="0"/>
                  <w:marRight w:val="0"/>
                  <w:marTop w:val="0"/>
                  <w:marBottom w:val="0"/>
                  <w:divBdr>
                    <w:top w:val="none" w:sz="0" w:space="0" w:color="auto"/>
                    <w:left w:val="none" w:sz="0" w:space="0" w:color="auto"/>
                    <w:bottom w:val="none" w:sz="0" w:space="0" w:color="auto"/>
                    <w:right w:val="none" w:sz="0" w:space="0" w:color="auto"/>
                  </w:divBdr>
                  <w:divsChild>
                    <w:div w:id="252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0876">
              <w:marLeft w:val="0"/>
              <w:marRight w:val="0"/>
              <w:marTop w:val="0"/>
              <w:marBottom w:val="0"/>
              <w:divBdr>
                <w:top w:val="none" w:sz="0" w:space="0" w:color="auto"/>
                <w:left w:val="none" w:sz="0" w:space="0" w:color="auto"/>
                <w:bottom w:val="none" w:sz="0" w:space="0" w:color="auto"/>
                <w:right w:val="none" w:sz="0" w:space="0" w:color="auto"/>
              </w:divBdr>
              <w:divsChild>
                <w:div w:id="1576091522">
                  <w:marLeft w:val="0"/>
                  <w:marRight w:val="0"/>
                  <w:marTop w:val="0"/>
                  <w:marBottom w:val="0"/>
                  <w:divBdr>
                    <w:top w:val="none" w:sz="0" w:space="0" w:color="auto"/>
                    <w:left w:val="none" w:sz="0" w:space="0" w:color="auto"/>
                    <w:bottom w:val="none" w:sz="0" w:space="0" w:color="auto"/>
                    <w:right w:val="none" w:sz="0" w:space="0" w:color="auto"/>
                  </w:divBdr>
                </w:div>
                <w:div w:id="11610429">
                  <w:marLeft w:val="0"/>
                  <w:marRight w:val="0"/>
                  <w:marTop w:val="0"/>
                  <w:marBottom w:val="0"/>
                  <w:divBdr>
                    <w:top w:val="none" w:sz="0" w:space="0" w:color="auto"/>
                    <w:left w:val="none" w:sz="0" w:space="0" w:color="auto"/>
                    <w:bottom w:val="none" w:sz="0" w:space="0" w:color="auto"/>
                    <w:right w:val="none" w:sz="0" w:space="0" w:color="auto"/>
                  </w:divBdr>
                </w:div>
              </w:divsChild>
            </w:div>
            <w:div w:id="1695645410">
              <w:marLeft w:val="0"/>
              <w:marRight w:val="0"/>
              <w:marTop w:val="0"/>
              <w:marBottom w:val="0"/>
              <w:divBdr>
                <w:top w:val="none" w:sz="0" w:space="0" w:color="auto"/>
                <w:left w:val="none" w:sz="0" w:space="0" w:color="auto"/>
                <w:bottom w:val="none" w:sz="0" w:space="0" w:color="auto"/>
                <w:right w:val="none" w:sz="0" w:space="0" w:color="auto"/>
              </w:divBdr>
              <w:divsChild>
                <w:div w:id="885338414">
                  <w:marLeft w:val="0"/>
                  <w:marRight w:val="0"/>
                  <w:marTop w:val="0"/>
                  <w:marBottom w:val="0"/>
                  <w:divBdr>
                    <w:top w:val="none" w:sz="0" w:space="0" w:color="auto"/>
                    <w:left w:val="none" w:sz="0" w:space="0" w:color="auto"/>
                    <w:bottom w:val="none" w:sz="0" w:space="0" w:color="auto"/>
                    <w:right w:val="none" w:sz="0" w:space="0" w:color="auto"/>
                  </w:divBdr>
                </w:div>
                <w:div w:id="1444769525">
                  <w:marLeft w:val="0"/>
                  <w:marRight w:val="0"/>
                  <w:marTop w:val="0"/>
                  <w:marBottom w:val="0"/>
                  <w:divBdr>
                    <w:top w:val="none" w:sz="0" w:space="0" w:color="auto"/>
                    <w:left w:val="none" w:sz="0" w:space="0" w:color="auto"/>
                    <w:bottom w:val="none" w:sz="0" w:space="0" w:color="auto"/>
                    <w:right w:val="none" w:sz="0" w:space="0" w:color="auto"/>
                  </w:divBdr>
                </w:div>
              </w:divsChild>
            </w:div>
            <w:div w:id="1568295575">
              <w:marLeft w:val="0"/>
              <w:marRight w:val="0"/>
              <w:marTop w:val="0"/>
              <w:marBottom w:val="0"/>
              <w:divBdr>
                <w:top w:val="none" w:sz="0" w:space="0" w:color="auto"/>
                <w:left w:val="none" w:sz="0" w:space="0" w:color="auto"/>
                <w:bottom w:val="none" w:sz="0" w:space="0" w:color="auto"/>
                <w:right w:val="none" w:sz="0" w:space="0" w:color="auto"/>
              </w:divBdr>
              <w:divsChild>
                <w:div w:id="1401900181">
                  <w:marLeft w:val="0"/>
                  <w:marRight w:val="0"/>
                  <w:marTop w:val="0"/>
                  <w:marBottom w:val="0"/>
                  <w:divBdr>
                    <w:top w:val="none" w:sz="0" w:space="0" w:color="auto"/>
                    <w:left w:val="none" w:sz="0" w:space="0" w:color="auto"/>
                    <w:bottom w:val="none" w:sz="0" w:space="0" w:color="auto"/>
                    <w:right w:val="none" w:sz="0" w:space="0" w:color="auto"/>
                  </w:divBdr>
                </w:div>
                <w:div w:id="92944203">
                  <w:marLeft w:val="0"/>
                  <w:marRight w:val="0"/>
                  <w:marTop w:val="0"/>
                  <w:marBottom w:val="0"/>
                  <w:divBdr>
                    <w:top w:val="none" w:sz="0" w:space="0" w:color="auto"/>
                    <w:left w:val="none" w:sz="0" w:space="0" w:color="auto"/>
                    <w:bottom w:val="none" w:sz="0" w:space="0" w:color="auto"/>
                    <w:right w:val="none" w:sz="0" w:space="0" w:color="auto"/>
                  </w:divBdr>
                </w:div>
              </w:divsChild>
            </w:div>
            <w:div w:id="2059357412">
              <w:marLeft w:val="0"/>
              <w:marRight w:val="0"/>
              <w:marTop w:val="0"/>
              <w:marBottom w:val="0"/>
              <w:divBdr>
                <w:top w:val="none" w:sz="0" w:space="0" w:color="auto"/>
                <w:left w:val="none" w:sz="0" w:space="0" w:color="auto"/>
                <w:bottom w:val="none" w:sz="0" w:space="0" w:color="auto"/>
                <w:right w:val="none" w:sz="0" w:space="0" w:color="auto"/>
              </w:divBdr>
              <w:divsChild>
                <w:div w:id="298726554">
                  <w:marLeft w:val="0"/>
                  <w:marRight w:val="0"/>
                  <w:marTop w:val="0"/>
                  <w:marBottom w:val="0"/>
                  <w:divBdr>
                    <w:top w:val="none" w:sz="0" w:space="0" w:color="auto"/>
                    <w:left w:val="none" w:sz="0" w:space="0" w:color="auto"/>
                    <w:bottom w:val="none" w:sz="0" w:space="0" w:color="auto"/>
                    <w:right w:val="none" w:sz="0" w:space="0" w:color="auto"/>
                  </w:divBdr>
                </w:div>
                <w:div w:id="482352700">
                  <w:marLeft w:val="0"/>
                  <w:marRight w:val="0"/>
                  <w:marTop w:val="0"/>
                  <w:marBottom w:val="0"/>
                  <w:divBdr>
                    <w:top w:val="none" w:sz="0" w:space="0" w:color="auto"/>
                    <w:left w:val="none" w:sz="0" w:space="0" w:color="auto"/>
                    <w:bottom w:val="none" w:sz="0" w:space="0" w:color="auto"/>
                    <w:right w:val="none" w:sz="0" w:space="0" w:color="auto"/>
                  </w:divBdr>
                </w:div>
              </w:divsChild>
            </w:div>
            <w:div w:id="651102631">
              <w:marLeft w:val="0"/>
              <w:marRight w:val="0"/>
              <w:marTop w:val="0"/>
              <w:marBottom w:val="0"/>
              <w:divBdr>
                <w:top w:val="none" w:sz="0" w:space="0" w:color="auto"/>
                <w:left w:val="none" w:sz="0" w:space="0" w:color="auto"/>
                <w:bottom w:val="none" w:sz="0" w:space="0" w:color="auto"/>
                <w:right w:val="none" w:sz="0" w:space="0" w:color="auto"/>
              </w:divBdr>
              <w:divsChild>
                <w:div w:id="1406028306">
                  <w:marLeft w:val="0"/>
                  <w:marRight w:val="0"/>
                  <w:marTop w:val="0"/>
                  <w:marBottom w:val="0"/>
                  <w:divBdr>
                    <w:top w:val="none" w:sz="0" w:space="0" w:color="auto"/>
                    <w:left w:val="none" w:sz="0" w:space="0" w:color="auto"/>
                    <w:bottom w:val="none" w:sz="0" w:space="0" w:color="auto"/>
                    <w:right w:val="none" w:sz="0" w:space="0" w:color="auto"/>
                  </w:divBdr>
                </w:div>
              </w:divsChild>
            </w:div>
            <w:div w:id="1917207943">
              <w:marLeft w:val="0"/>
              <w:marRight w:val="0"/>
              <w:marTop w:val="0"/>
              <w:marBottom w:val="0"/>
              <w:divBdr>
                <w:top w:val="none" w:sz="0" w:space="0" w:color="auto"/>
                <w:left w:val="none" w:sz="0" w:space="0" w:color="auto"/>
                <w:bottom w:val="none" w:sz="0" w:space="0" w:color="auto"/>
                <w:right w:val="none" w:sz="0" w:space="0" w:color="auto"/>
              </w:divBdr>
              <w:divsChild>
                <w:div w:id="1542546946">
                  <w:marLeft w:val="0"/>
                  <w:marRight w:val="0"/>
                  <w:marTop w:val="0"/>
                  <w:marBottom w:val="0"/>
                  <w:divBdr>
                    <w:top w:val="none" w:sz="0" w:space="0" w:color="auto"/>
                    <w:left w:val="none" w:sz="0" w:space="0" w:color="auto"/>
                    <w:bottom w:val="none" w:sz="0" w:space="0" w:color="auto"/>
                    <w:right w:val="none" w:sz="0" w:space="0" w:color="auto"/>
                  </w:divBdr>
                  <w:divsChild>
                    <w:div w:id="1348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6937">
              <w:marLeft w:val="0"/>
              <w:marRight w:val="0"/>
              <w:marTop w:val="0"/>
              <w:marBottom w:val="0"/>
              <w:divBdr>
                <w:top w:val="none" w:sz="0" w:space="0" w:color="auto"/>
                <w:left w:val="none" w:sz="0" w:space="0" w:color="auto"/>
                <w:bottom w:val="none" w:sz="0" w:space="0" w:color="auto"/>
                <w:right w:val="none" w:sz="0" w:space="0" w:color="auto"/>
              </w:divBdr>
              <w:divsChild>
                <w:div w:id="1770854076">
                  <w:marLeft w:val="0"/>
                  <w:marRight w:val="0"/>
                  <w:marTop w:val="0"/>
                  <w:marBottom w:val="0"/>
                  <w:divBdr>
                    <w:top w:val="none" w:sz="0" w:space="0" w:color="auto"/>
                    <w:left w:val="none" w:sz="0" w:space="0" w:color="auto"/>
                    <w:bottom w:val="none" w:sz="0" w:space="0" w:color="auto"/>
                    <w:right w:val="none" w:sz="0" w:space="0" w:color="auto"/>
                  </w:divBdr>
                </w:div>
                <w:div w:id="878053851">
                  <w:marLeft w:val="0"/>
                  <w:marRight w:val="0"/>
                  <w:marTop w:val="0"/>
                  <w:marBottom w:val="0"/>
                  <w:divBdr>
                    <w:top w:val="none" w:sz="0" w:space="0" w:color="auto"/>
                    <w:left w:val="none" w:sz="0" w:space="0" w:color="auto"/>
                    <w:bottom w:val="none" w:sz="0" w:space="0" w:color="auto"/>
                    <w:right w:val="none" w:sz="0" w:space="0" w:color="auto"/>
                  </w:divBdr>
                </w:div>
              </w:divsChild>
            </w:div>
            <w:div w:id="856037639">
              <w:marLeft w:val="0"/>
              <w:marRight w:val="0"/>
              <w:marTop w:val="0"/>
              <w:marBottom w:val="0"/>
              <w:divBdr>
                <w:top w:val="none" w:sz="0" w:space="0" w:color="auto"/>
                <w:left w:val="none" w:sz="0" w:space="0" w:color="auto"/>
                <w:bottom w:val="none" w:sz="0" w:space="0" w:color="auto"/>
                <w:right w:val="none" w:sz="0" w:space="0" w:color="auto"/>
              </w:divBdr>
              <w:divsChild>
                <w:div w:id="1426220851">
                  <w:marLeft w:val="0"/>
                  <w:marRight w:val="0"/>
                  <w:marTop w:val="0"/>
                  <w:marBottom w:val="0"/>
                  <w:divBdr>
                    <w:top w:val="none" w:sz="0" w:space="0" w:color="auto"/>
                    <w:left w:val="none" w:sz="0" w:space="0" w:color="auto"/>
                    <w:bottom w:val="none" w:sz="0" w:space="0" w:color="auto"/>
                    <w:right w:val="none" w:sz="0" w:space="0" w:color="auto"/>
                  </w:divBdr>
                </w:div>
                <w:div w:id="678192830">
                  <w:marLeft w:val="0"/>
                  <w:marRight w:val="0"/>
                  <w:marTop w:val="0"/>
                  <w:marBottom w:val="0"/>
                  <w:divBdr>
                    <w:top w:val="none" w:sz="0" w:space="0" w:color="auto"/>
                    <w:left w:val="none" w:sz="0" w:space="0" w:color="auto"/>
                    <w:bottom w:val="none" w:sz="0" w:space="0" w:color="auto"/>
                    <w:right w:val="none" w:sz="0" w:space="0" w:color="auto"/>
                  </w:divBdr>
                </w:div>
              </w:divsChild>
            </w:div>
            <w:div w:id="712776911">
              <w:marLeft w:val="0"/>
              <w:marRight w:val="0"/>
              <w:marTop w:val="0"/>
              <w:marBottom w:val="0"/>
              <w:divBdr>
                <w:top w:val="none" w:sz="0" w:space="0" w:color="auto"/>
                <w:left w:val="none" w:sz="0" w:space="0" w:color="auto"/>
                <w:bottom w:val="none" w:sz="0" w:space="0" w:color="auto"/>
                <w:right w:val="none" w:sz="0" w:space="0" w:color="auto"/>
              </w:divBdr>
              <w:divsChild>
                <w:div w:id="703484595">
                  <w:marLeft w:val="0"/>
                  <w:marRight w:val="0"/>
                  <w:marTop w:val="0"/>
                  <w:marBottom w:val="0"/>
                  <w:divBdr>
                    <w:top w:val="none" w:sz="0" w:space="0" w:color="auto"/>
                    <w:left w:val="none" w:sz="0" w:space="0" w:color="auto"/>
                    <w:bottom w:val="none" w:sz="0" w:space="0" w:color="auto"/>
                    <w:right w:val="none" w:sz="0" w:space="0" w:color="auto"/>
                  </w:divBdr>
                </w:div>
                <w:div w:id="1011906453">
                  <w:marLeft w:val="0"/>
                  <w:marRight w:val="0"/>
                  <w:marTop w:val="0"/>
                  <w:marBottom w:val="0"/>
                  <w:divBdr>
                    <w:top w:val="none" w:sz="0" w:space="0" w:color="auto"/>
                    <w:left w:val="none" w:sz="0" w:space="0" w:color="auto"/>
                    <w:bottom w:val="none" w:sz="0" w:space="0" w:color="auto"/>
                    <w:right w:val="none" w:sz="0" w:space="0" w:color="auto"/>
                  </w:divBdr>
                </w:div>
              </w:divsChild>
            </w:div>
            <w:div w:id="1531533751">
              <w:marLeft w:val="0"/>
              <w:marRight w:val="0"/>
              <w:marTop w:val="0"/>
              <w:marBottom w:val="0"/>
              <w:divBdr>
                <w:top w:val="none" w:sz="0" w:space="0" w:color="auto"/>
                <w:left w:val="none" w:sz="0" w:space="0" w:color="auto"/>
                <w:bottom w:val="none" w:sz="0" w:space="0" w:color="auto"/>
                <w:right w:val="none" w:sz="0" w:space="0" w:color="auto"/>
              </w:divBdr>
              <w:divsChild>
                <w:div w:id="1320380744">
                  <w:marLeft w:val="0"/>
                  <w:marRight w:val="0"/>
                  <w:marTop w:val="0"/>
                  <w:marBottom w:val="0"/>
                  <w:divBdr>
                    <w:top w:val="none" w:sz="0" w:space="0" w:color="auto"/>
                    <w:left w:val="none" w:sz="0" w:space="0" w:color="auto"/>
                    <w:bottom w:val="none" w:sz="0" w:space="0" w:color="auto"/>
                    <w:right w:val="none" w:sz="0" w:space="0" w:color="auto"/>
                  </w:divBdr>
                </w:div>
                <w:div w:id="84349972">
                  <w:marLeft w:val="0"/>
                  <w:marRight w:val="0"/>
                  <w:marTop w:val="0"/>
                  <w:marBottom w:val="0"/>
                  <w:divBdr>
                    <w:top w:val="none" w:sz="0" w:space="0" w:color="auto"/>
                    <w:left w:val="none" w:sz="0" w:space="0" w:color="auto"/>
                    <w:bottom w:val="none" w:sz="0" w:space="0" w:color="auto"/>
                    <w:right w:val="none" w:sz="0" w:space="0" w:color="auto"/>
                  </w:divBdr>
                </w:div>
              </w:divsChild>
            </w:div>
            <w:div w:id="1905138253">
              <w:marLeft w:val="0"/>
              <w:marRight w:val="0"/>
              <w:marTop w:val="0"/>
              <w:marBottom w:val="0"/>
              <w:divBdr>
                <w:top w:val="none" w:sz="0" w:space="0" w:color="auto"/>
                <w:left w:val="none" w:sz="0" w:space="0" w:color="auto"/>
                <w:bottom w:val="none" w:sz="0" w:space="0" w:color="auto"/>
                <w:right w:val="none" w:sz="0" w:space="0" w:color="auto"/>
              </w:divBdr>
              <w:divsChild>
                <w:div w:id="1403944298">
                  <w:marLeft w:val="0"/>
                  <w:marRight w:val="0"/>
                  <w:marTop w:val="0"/>
                  <w:marBottom w:val="0"/>
                  <w:divBdr>
                    <w:top w:val="none" w:sz="0" w:space="0" w:color="auto"/>
                    <w:left w:val="none" w:sz="0" w:space="0" w:color="auto"/>
                    <w:bottom w:val="none" w:sz="0" w:space="0" w:color="auto"/>
                    <w:right w:val="none" w:sz="0" w:space="0" w:color="auto"/>
                  </w:divBdr>
                </w:div>
              </w:divsChild>
            </w:div>
            <w:div w:id="66071290">
              <w:marLeft w:val="0"/>
              <w:marRight w:val="0"/>
              <w:marTop w:val="0"/>
              <w:marBottom w:val="0"/>
              <w:divBdr>
                <w:top w:val="none" w:sz="0" w:space="0" w:color="auto"/>
                <w:left w:val="none" w:sz="0" w:space="0" w:color="auto"/>
                <w:bottom w:val="none" w:sz="0" w:space="0" w:color="auto"/>
                <w:right w:val="none" w:sz="0" w:space="0" w:color="auto"/>
              </w:divBdr>
              <w:divsChild>
                <w:div w:id="1960213423">
                  <w:marLeft w:val="0"/>
                  <w:marRight w:val="0"/>
                  <w:marTop w:val="0"/>
                  <w:marBottom w:val="0"/>
                  <w:divBdr>
                    <w:top w:val="none" w:sz="0" w:space="0" w:color="auto"/>
                    <w:left w:val="none" w:sz="0" w:space="0" w:color="auto"/>
                    <w:bottom w:val="none" w:sz="0" w:space="0" w:color="auto"/>
                    <w:right w:val="none" w:sz="0" w:space="0" w:color="auto"/>
                  </w:divBdr>
                  <w:divsChild>
                    <w:div w:id="477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59">
              <w:marLeft w:val="0"/>
              <w:marRight w:val="0"/>
              <w:marTop w:val="0"/>
              <w:marBottom w:val="0"/>
              <w:divBdr>
                <w:top w:val="none" w:sz="0" w:space="0" w:color="auto"/>
                <w:left w:val="none" w:sz="0" w:space="0" w:color="auto"/>
                <w:bottom w:val="none" w:sz="0" w:space="0" w:color="auto"/>
                <w:right w:val="none" w:sz="0" w:space="0" w:color="auto"/>
              </w:divBdr>
              <w:divsChild>
                <w:div w:id="1056587175">
                  <w:marLeft w:val="0"/>
                  <w:marRight w:val="0"/>
                  <w:marTop w:val="0"/>
                  <w:marBottom w:val="0"/>
                  <w:divBdr>
                    <w:top w:val="none" w:sz="0" w:space="0" w:color="auto"/>
                    <w:left w:val="none" w:sz="0" w:space="0" w:color="auto"/>
                    <w:bottom w:val="none" w:sz="0" w:space="0" w:color="auto"/>
                    <w:right w:val="none" w:sz="0" w:space="0" w:color="auto"/>
                  </w:divBdr>
                </w:div>
                <w:div w:id="1502548606">
                  <w:marLeft w:val="0"/>
                  <w:marRight w:val="0"/>
                  <w:marTop w:val="0"/>
                  <w:marBottom w:val="0"/>
                  <w:divBdr>
                    <w:top w:val="none" w:sz="0" w:space="0" w:color="auto"/>
                    <w:left w:val="none" w:sz="0" w:space="0" w:color="auto"/>
                    <w:bottom w:val="none" w:sz="0" w:space="0" w:color="auto"/>
                    <w:right w:val="none" w:sz="0" w:space="0" w:color="auto"/>
                  </w:divBdr>
                </w:div>
              </w:divsChild>
            </w:div>
            <w:div w:id="14624923">
              <w:marLeft w:val="0"/>
              <w:marRight w:val="0"/>
              <w:marTop w:val="0"/>
              <w:marBottom w:val="0"/>
              <w:divBdr>
                <w:top w:val="none" w:sz="0" w:space="0" w:color="auto"/>
                <w:left w:val="none" w:sz="0" w:space="0" w:color="auto"/>
                <w:bottom w:val="none" w:sz="0" w:space="0" w:color="auto"/>
                <w:right w:val="none" w:sz="0" w:space="0" w:color="auto"/>
              </w:divBdr>
              <w:divsChild>
                <w:div w:id="1204443091">
                  <w:marLeft w:val="0"/>
                  <w:marRight w:val="0"/>
                  <w:marTop w:val="0"/>
                  <w:marBottom w:val="0"/>
                  <w:divBdr>
                    <w:top w:val="none" w:sz="0" w:space="0" w:color="auto"/>
                    <w:left w:val="none" w:sz="0" w:space="0" w:color="auto"/>
                    <w:bottom w:val="none" w:sz="0" w:space="0" w:color="auto"/>
                    <w:right w:val="none" w:sz="0" w:space="0" w:color="auto"/>
                  </w:divBdr>
                </w:div>
                <w:div w:id="1710449030">
                  <w:marLeft w:val="0"/>
                  <w:marRight w:val="0"/>
                  <w:marTop w:val="0"/>
                  <w:marBottom w:val="0"/>
                  <w:divBdr>
                    <w:top w:val="none" w:sz="0" w:space="0" w:color="auto"/>
                    <w:left w:val="none" w:sz="0" w:space="0" w:color="auto"/>
                    <w:bottom w:val="none" w:sz="0" w:space="0" w:color="auto"/>
                    <w:right w:val="none" w:sz="0" w:space="0" w:color="auto"/>
                  </w:divBdr>
                </w:div>
              </w:divsChild>
            </w:div>
            <w:div w:id="251551526">
              <w:marLeft w:val="0"/>
              <w:marRight w:val="0"/>
              <w:marTop w:val="0"/>
              <w:marBottom w:val="0"/>
              <w:divBdr>
                <w:top w:val="none" w:sz="0" w:space="0" w:color="auto"/>
                <w:left w:val="none" w:sz="0" w:space="0" w:color="auto"/>
                <w:bottom w:val="none" w:sz="0" w:space="0" w:color="auto"/>
                <w:right w:val="none" w:sz="0" w:space="0" w:color="auto"/>
              </w:divBdr>
              <w:divsChild>
                <w:div w:id="1374425582">
                  <w:marLeft w:val="0"/>
                  <w:marRight w:val="0"/>
                  <w:marTop w:val="0"/>
                  <w:marBottom w:val="0"/>
                  <w:divBdr>
                    <w:top w:val="none" w:sz="0" w:space="0" w:color="auto"/>
                    <w:left w:val="none" w:sz="0" w:space="0" w:color="auto"/>
                    <w:bottom w:val="none" w:sz="0" w:space="0" w:color="auto"/>
                    <w:right w:val="none" w:sz="0" w:space="0" w:color="auto"/>
                  </w:divBdr>
                </w:div>
                <w:div w:id="1928223978">
                  <w:marLeft w:val="0"/>
                  <w:marRight w:val="0"/>
                  <w:marTop w:val="0"/>
                  <w:marBottom w:val="0"/>
                  <w:divBdr>
                    <w:top w:val="none" w:sz="0" w:space="0" w:color="auto"/>
                    <w:left w:val="none" w:sz="0" w:space="0" w:color="auto"/>
                    <w:bottom w:val="none" w:sz="0" w:space="0" w:color="auto"/>
                    <w:right w:val="none" w:sz="0" w:space="0" w:color="auto"/>
                  </w:divBdr>
                </w:div>
              </w:divsChild>
            </w:div>
            <w:div w:id="1525288651">
              <w:marLeft w:val="0"/>
              <w:marRight w:val="0"/>
              <w:marTop w:val="0"/>
              <w:marBottom w:val="0"/>
              <w:divBdr>
                <w:top w:val="none" w:sz="0" w:space="0" w:color="auto"/>
                <w:left w:val="none" w:sz="0" w:space="0" w:color="auto"/>
                <w:bottom w:val="none" w:sz="0" w:space="0" w:color="auto"/>
                <w:right w:val="none" w:sz="0" w:space="0" w:color="auto"/>
              </w:divBdr>
              <w:divsChild>
                <w:div w:id="1215002124">
                  <w:marLeft w:val="0"/>
                  <w:marRight w:val="0"/>
                  <w:marTop w:val="0"/>
                  <w:marBottom w:val="0"/>
                  <w:divBdr>
                    <w:top w:val="none" w:sz="0" w:space="0" w:color="auto"/>
                    <w:left w:val="none" w:sz="0" w:space="0" w:color="auto"/>
                    <w:bottom w:val="none" w:sz="0" w:space="0" w:color="auto"/>
                    <w:right w:val="none" w:sz="0" w:space="0" w:color="auto"/>
                  </w:divBdr>
                </w:div>
                <w:div w:id="1333527978">
                  <w:marLeft w:val="0"/>
                  <w:marRight w:val="0"/>
                  <w:marTop w:val="0"/>
                  <w:marBottom w:val="0"/>
                  <w:divBdr>
                    <w:top w:val="none" w:sz="0" w:space="0" w:color="auto"/>
                    <w:left w:val="none" w:sz="0" w:space="0" w:color="auto"/>
                    <w:bottom w:val="none" w:sz="0" w:space="0" w:color="auto"/>
                    <w:right w:val="none" w:sz="0" w:space="0" w:color="auto"/>
                  </w:divBdr>
                </w:div>
              </w:divsChild>
            </w:div>
            <w:div w:id="184563580">
              <w:marLeft w:val="0"/>
              <w:marRight w:val="0"/>
              <w:marTop w:val="0"/>
              <w:marBottom w:val="0"/>
              <w:divBdr>
                <w:top w:val="none" w:sz="0" w:space="0" w:color="auto"/>
                <w:left w:val="none" w:sz="0" w:space="0" w:color="auto"/>
                <w:bottom w:val="none" w:sz="0" w:space="0" w:color="auto"/>
                <w:right w:val="none" w:sz="0" w:space="0" w:color="auto"/>
              </w:divBdr>
              <w:divsChild>
                <w:div w:id="62412559">
                  <w:marLeft w:val="0"/>
                  <w:marRight w:val="0"/>
                  <w:marTop w:val="0"/>
                  <w:marBottom w:val="0"/>
                  <w:divBdr>
                    <w:top w:val="none" w:sz="0" w:space="0" w:color="auto"/>
                    <w:left w:val="none" w:sz="0" w:space="0" w:color="auto"/>
                    <w:bottom w:val="none" w:sz="0" w:space="0" w:color="auto"/>
                    <w:right w:val="none" w:sz="0" w:space="0" w:color="auto"/>
                  </w:divBdr>
                </w:div>
              </w:divsChild>
            </w:div>
            <w:div w:id="149634355">
              <w:marLeft w:val="0"/>
              <w:marRight w:val="0"/>
              <w:marTop w:val="0"/>
              <w:marBottom w:val="0"/>
              <w:divBdr>
                <w:top w:val="none" w:sz="0" w:space="0" w:color="auto"/>
                <w:left w:val="none" w:sz="0" w:space="0" w:color="auto"/>
                <w:bottom w:val="none" w:sz="0" w:space="0" w:color="auto"/>
                <w:right w:val="none" w:sz="0" w:space="0" w:color="auto"/>
              </w:divBdr>
              <w:divsChild>
                <w:div w:id="1159226669">
                  <w:marLeft w:val="0"/>
                  <w:marRight w:val="0"/>
                  <w:marTop w:val="0"/>
                  <w:marBottom w:val="0"/>
                  <w:divBdr>
                    <w:top w:val="none" w:sz="0" w:space="0" w:color="auto"/>
                    <w:left w:val="none" w:sz="0" w:space="0" w:color="auto"/>
                    <w:bottom w:val="none" w:sz="0" w:space="0" w:color="auto"/>
                    <w:right w:val="none" w:sz="0" w:space="0" w:color="auto"/>
                  </w:divBdr>
                  <w:divsChild>
                    <w:div w:id="7458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7307">
              <w:marLeft w:val="0"/>
              <w:marRight w:val="0"/>
              <w:marTop w:val="0"/>
              <w:marBottom w:val="0"/>
              <w:divBdr>
                <w:top w:val="none" w:sz="0" w:space="0" w:color="auto"/>
                <w:left w:val="none" w:sz="0" w:space="0" w:color="auto"/>
                <w:bottom w:val="none" w:sz="0" w:space="0" w:color="auto"/>
                <w:right w:val="none" w:sz="0" w:space="0" w:color="auto"/>
              </w:divBdr>
              <w:divsChild>
                <w:div w:id="1442456441">
                  <w:marLeft w:val="0"/>
                  <w:marRight w:val="0"/>
                  <w:marTop w:val="0"/>
                  <w:marBottom w:val="0"/>
                  <w:divBdr>
                    <w:top w:val="none" w:sz="0" w:space="0" w:color="auto"/>
                    <w:left w:val="none" w:sz="0" w:space="0" w:color="auto"/>
                    <w:bottom w:val="none" w:sz="0" w:space="0" w:color="auto"/>
                    <w:right w:val="none" w:sz="0" w:space="0" w:color="auto"/>
                  </w:divBdr>
                </w:div>
                <w:div w:id="2101288870">
                  <w:marLeft w:val="0"/>
                  <w:marRight w:val="0"/>
                  <w:marTop w:val="0"/>
                  <w:marBottom w:val="0"/>
                  <w:divBdr>
                    <w:top w:val="none" w:sz="0" w:space="0" w:color="auto"/>
                    <w:left w:val="none" w:sz="0" w:space="0" w:color="auto"/>
                    <w:bottom w:val="none" w:sz="0" w:space="0" w:color="auto"/>
                    <w:right w:val="none" w:sz="0" w:space="0" w:color="auto"/>
                  </w:divBdr>
                </w:div>
              </w:divsChild>
            </w:div>
            <w:div w:id="1510562651">
              <w:marLeft w:val="0"/>
              <w:marRight w:val="0"/>
              <w:marTop w:val="0"/>
              <w:marBottom w:val="0"/>
              <w:divBdr>
                <w:top w:val="none" w:sz="0" w:space="0" w:color="auto"/>
                <w:left w:val="none" w:sz="0" w:space="0" w:color="auto"/>
                <w:bottom w:val="none" w:sz="0" w:space="0" w:color="auto"/>
                <w:right w:val="none" w:sz="0" w:space="0" w:color="auto"/>
              </w:divBdr>
              <w:divsChild>
                <w:div w:id="22707242">
                  <w:marLeft w:val="0"/>
                  <w:marRight w:val="0"/>
                  <w:marTop w:val="0"/>
                  <w:marBottom w:val="0"/>
                  <w:divBdr>
                    <w:top w:val="none" w:sz="0" w:space="0" w:color="auto"/>
                    <w:left w:val="none" w:sz="0" w:space="0" w:color="auto"/>
                    <w:bottom w:val="none" w:sz="0" w:space="0" w:color="auto"/>
                    <w:right w:val="none" w:sz="0" w:space="0" w:color="auto"/>
                  </w:divBdr>
                </w:div>
                <w:div w:id="116068249">
                  <w:marLeft w:val="0"/>
                  <w:marRight w:val="0"/>
                  <w:marTop w:val="0"/>
                  <w:marBottom w:val="0"/>
                  <w:divBdr>
                    <w:top w:val="none" w:sz="0" w:space="0" w:color="auto"/>
                    <w:left w:val="none" w:sz="0" w:space="0" w:color="auto"/>
                    <w:bottom w:val="none" w:sz="0" w:space="0" w:color="auto"/>
                    <w:right w:val="none" w:sz="0" w:space="0" w:color="auto"/>
                  </w:divBdr>
                </w:div>
              </w:divsChild>
            </w:div>
            <w:div w:id="43606423">
              <w:marLeft w:val="0"/>
              <w:marRight w:val="0"/>
              <w:marTop w:val="0"/>
              <w:marBottom w:val="0"/>
              <w:divBdr>
                <w:top w:val="none" w:sz="0" w:space="0" w:color="auto"/>
                <w:left w:val="none" w:sz="0" w:space="0" w:color="auto"/>
                <w:bottom w:val="none" w:sz="0" w:space="0" w:color="auto"/>
                <w:right w:val="none" w:sz="0" w:space="0" w:color="auto"/>
              </w:divBdr>
              <w:divsChild>
                <w:div w:id="1221214406">
                  <w:marLeft w:val="0"/>
                  <w:marRight w:val="0"/>
                  <w:marTop w:val="0"/>
                  <w:marBottom w:val="0"/>
                  <w:divBdr>
                    <w:top w:val="none" w:sz="0" w:space="0" w:color="auto"/>
                    <w:left w:val="none" w:sz="0" w:space="0" w:color="auto"/>
                    <w:bottom w:val="none" w:sz="0" w:space="0" w:color="auto"/>
                    <w:right w:val="none" w:sz="0" w:space="0" w:color="auto"/>
                  </w:divBdr>
                </w:div>
                <w:div w:id="216165093">
                  <w:marLeft w:val="0"/>
                  <w:marRight w:val="0"/>
                  <w:marTop w:val="0"/>
                  <w:marBottom w:val="0"/>
                  <w:divBdr>
                    <w:top w:val="none" w:sz="0" w:space="0" w:color="auto"/>
                    <w:left w:val="none" w:sz="0" w:space="0" w:color="auto"/>
                    <w:bottom w:val="none" w:sz="0" w:space="0" w:color="auto"/>
                    <w:right w:val="none" w:sz="0" w:space="0" w:color="auto"/>
                  </w:divBdr>
                </w:div>
              </w:divsChild>
            </w:div>
            <w:div w:id="746923689">
              <w:marLeft w:val="0"/>
              <w:marRight w:val="0"/>
              <w:marTop w:val="0"/>
              <w:marBottom w:val="0"/>
              <w:divBdr>
                <w:top w:val="none" w:sz="0" w:space="0" w:color="auto"/>
                <w:left w:val="none" w:sz="0" w:space="0" w:color="auto"/>
                <w:bottom w:val="none" w:sz="0" w:space="0" w:color="auto"/>
                <w:right w:val="none" w:sz="0" w:space="0" w:color="auto"/>
              </w:divBdr>
              <w:divsChild>
                <w:div w:id="321199510">
                  <w:marLeft w:val="0"/>
                  <w:marRight w:val="0"/>
                  <w:marTop w:val="0"/>
                  <w:marBottom w:val="0"/>
                  <w:divBdr>
                    <w:top w:val="none" w:sz="0" w:space="0" w:color="auto"/>
                    <w:left w:val="none" w:sz="0" w:space="0" w:color="auto"/>
                    <w:bottom w:val="none" w:sz="0" w:space="0" w:color="auto"/>
                    <w:right w:val="none" w:sz="0" w:space="0" w:color="auto"/>
                  </w:divBdr>
                </w:div>
                <w:div w:id="250555306">
                  <w:marLeft w:val="0"/>
                  <w:marRight w:val="0"/>
                  <w:marTop w:val="0"/>
                  <w:marBottom w:val="0"/>
                  <w:divBdr>
                    <w:top w:val="none" w:sz="0" w:space="0" w:color="auto"/>
                    <w:left w:val="none" w:sz="0" w:space="0" w:color="auto"/>
                    <w:bottom w:val="none" w:sz="0" w:space="0" w:color="auto"/>
                    <w:right w:val="none" w:sz="0" w:space="0" w:color="auto"/>
                  </w:divBdr>
                </w:div>
              </w:divsChild>
            </w:div>
            <w:div w:id="1303270686">
              <w:marLeft w:val="0"/>
              <w:marRight w:val="0"/>
              <w:marTop w:val="0"/>
              <w:marBottom w:val="0"/>
              <w:divBdr>
                <w:top w:val="none" w:sz="0" w:space="0" w:color="auto"/>
                <w:left w:val="none" w:sz="0" w:space="0" w:color="auto"/>
                <w:bottom w:val="none" w:sz="0" w:space="0" w:color="auto"/>
                <w:right w:val="none" w:sz="0" w:space="0" w:color="auto"/>
              </w:divBdr>
              <w:divsChild>
                <w:div w:id="738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7247">
          <w:marLeft w:val="0"/>
          <w:marRight w:val="0"/>
          <w:marTop w:val="0"/>
          <w:marBottom w:val="0"/>
          <w:divBdr>
            <w:top w:val="none" w:sz="0" w:space="0" w:color="auto"/>
            <w:left w:val="none" w:sz="0" w:space="0" w:color="auto"/>
            <w:bottom w:val="none" w:sz="0" w:space="0" w:color="auto"/>
            <w:right w:val="none" w:sz="0" w:space="0" w:color="auto"/>
          </w:divBdr>
          <w:divsChild>
            <w:div w:id="1897470030">
              <w:marLeft w:val="0"/>
              <w:marRight w:val="0"/>
              <w:marTop w:val="0"/>
              <w:marBottom w:val="0"/>
              <w:divBdr>
                <w:top w:val="none" w:sz="0" w:space="0" w:color="auto"/>
                <w:left w:val="none" w:sz="0" w:space="0" w:color="auto"/>
                <w:bottom w:val="none" w:sz="0" w:space="0" w:color="auto"/>
                <w:right w:val="none" w:sz="0" w:space="0" w:color="auto"/>
              </w:divBdr>
              <w:divsChild>
                <w:div w:id="777870996">
                  <w:marLeft w:val="0"/>
                  <w:marRight w:val="0"/>
                  <w:marTop w:val="0"/>
                  <w:marBottom w:val="0"/>
                  <w:divBdr>
                    <w:top w:val="none" w:sz="0" w:space="0" w:color="auto"/>
                    <w:left w:val="none" w:sz="0" w:space="0" w:color="auto"/>
                    <w:bottom w:val="none" w:sz="0" w:space="0" w:color="auto"/>
                    <w:right w:val="none" w:sz="0" w:space="0" w:color="auto"/>
                  </w:divBdr>
                  <w:divsChild>
                    <w:div w:id="154566626">
                      <w:marLeft w:val="0"/>
                      <w:marRight w:val="0"/>
                      <w:marTop w:val="0"/>
                      <w:marBottom w:val="0"/>
                      <w:divBdr>
                        <w:top w:val="none" w:sz="0" w:space="0" w:color="auto"/>
                        <w:left w:val="none" w:sz="0" w:space="0" w:color="auto"/>
                        <w:bottom w:val="none" w:sz="0" w:space="0" w:color="auto"/>
                        <w:right w:val="none" w:sz="0" w:space="0" w:color="auto"/>
                      </w:divBdr>
                      <w:divsChild>
                        <w:div w:id="803348426">
                          <w:marLeft w:val="0"/>
                          <w:marRight w:val="0"/>
                          <w:marTop w:val="0"/>
                          <w:marBottom w:val="0"/>
                          <w:divBdr>
                            <w:top w:val="none" w:sz="0" w:space="0" w:color="auto"/>
                            <w:left w:val="none" w:sz="0" w:space="0" w:color="auto"/>
                            <w:bottom w:val="none" w:sz="0" w:space="0" w:color="auto"/>
                            <w:right w:val="none" w:sz="0" w:space="0" w:color="auto"/>
                          </w:divBdr>
                          <w:divsChild>
                            <w:div w:id="5123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Larenzo</dc:creator>
  <cp:keywords/>
  <dc:description/>
  <cp:lastModifiedBy>User</cp:lastModifiedBy>
  <cp:revision>2</cp:revision>
  <dcterms:created xsi:type="dcterms:W3CDTF">2025-01-04T05:48:00Z</dcterms:created>
  <dcterms:modified xsi:type="dcterms:W3CDTF">2025-01-04T05:48:00Z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cf11e066-5ea1-48d4-98da-2f4062ca014d</vt:lpwstr>
  </property>
</Properties>
</file>