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7054C" w14:textId="77777777" w:rsidR="00AD6D7B" w:rsidRPr="00CB6A6F" w:rsidRDefault="00AD6D7B" w:rsidP="00AD6D7B">
      <w:pPr>
        <w:spacing w:line="480" w:lineRule="auto"/>
        <w:ind w:left="720" w:hanging="720"/>
        <w:jc w:val="center"/>
        <w:rPr>
          <w:rFonts w:ascii="Times New Roman" w:hAnsi="Times New Roman" w:cs="Times New Roman"/>
        </w:rPr>
      </w:pPr>
      <w:bookmarkStart w:id="0" w:name="_GoBack"/>
      <w:bookmarkEnd w:id="0"/>
    </w:p>
    <w:p w14:paraId="3956CB22" w14:textId="77777777" w:rsidR="00CB6A6F" w:rsidRPr="00CB6A6F" w:rsidRDefault="00CB6A6F" w:rsidP="00AD6D7B">
      <w:pPr>
        <w:spacing w:line="480" w:lineRule="auto"/>
        <w:ind w:left="720" w:hanging="720"/>
        <w:jc w:val="center"/>
        <w:rPr>
          <w:rFonts w:ascii="Times New Roman" w:hAnsi="Times New Roman" w:cs="Times New Roman"/>
        </w:rPr>
      </w:pPr>
    </w:p>
    <w:p w14:paraId="29AEA948" w14:textId="77777777" w:rsidR="00CB6A6F" w:rsidRPr="00CB6A6F" w:rsidRDefault="00CB6A6F" w:rsidP="00AD6D7B">
      <w:pPr>
        <w:spacing w:line="480" w:lineRule="auto"/>
        <w:ind w:left="720" w:hanging="720"/>
        <w:jc w:val="center"/>
        <w:rPr>
          <w:rFonts w:ascii="Times New Roman" w:hAnsi="Times New Roman" w:cs="Times New Roman"/>
        </w:rPr>
      </w:pPr>
    </w:p>
    <w:p w14:paraId="3910EE3D" w14:textId="77777777" w:rsidR="00CB6A6F" w:rsidRPr="00CB6A6F" w:rsidRDefault="00CB6A6F" w:rsidP="00AD6D7B">
      <w:pPr>
        <w:spacing w:line="480" w:lineRule="auto"/>
        <w:ind w:left="720" w:hanging="720"/>
        <w:jc w:val="center"/>
        <w:rPr>
          <w:rFonts w:ascii="Times New Roman" w:hAnsi="Times New Roman" w:cs="Times New Roman"/>
        </w:rPr>
      </w:pPr>
    </w:p>
    <w:p w14:paraId="174BA3D4" w14:textId="018AAB5A" w:rsidR="00CB6A6F" w:rsidRPr="00CB6A6F" w:rsidRDefault="00AC5E59" w:rsidP="00AD6D7B">
      <w:pPr>
        <w:spacing w:line="480" w:lineRule="auto"/>
        <w:ind w:left="720" w:hanging="720"/>
        <w:jc w:val="center"/>
        <w:rPr>
          <w:rFonts w:ascii="Times New Roman" w:hAnsi="Times New Roman" w:cs="Times New Roman"/>
        </w:rPr>
      </w:pPr>
      <w:r>
        <w:rPr>
          <w:rFonts w:ascii="Times New Roman" w:hAnsi="Times New Roman" w:cs="Times New Roman"/>
        </w:rPr>
        <w:t>Bridging the Gaps for a Truly Diverse Workplace</w:t>
      </w:r>
    </w:p>
    <w:p w14:paraId="40B29D89" w14:textId="77777777" w:rsidR="00CB6A6F" w:rsidRPr="00CB6A6F" w:rsidRDefault="00CB6A6F" w:rsidP="00AD6D7B">
      <w:pPr>
        <w:spacing w:line="480" w:lineRule="auto"/>
        <w:ind w:left="720" w:hanging="720"/>
        <w:jc w:val="center"/>
        <w:rPr>
          <w:rFonts w:ascii="Times New Roman" w:hAnsi="Times New Roman" w:cs="Times New Roman"/>
        </w:rPr>
      </w:pPr>
    </w:p>
    <w:p w14:paraId="0F45AD94" w14:textId="6ED15A80" w:rsidR="00CB6A6F" w:rsidRDefault="00CB6A6F" w:rsidP="00AD6D7B">
      <w:pPr>
        <w:spacing w:line="480" w:lineRule="auto"/>
        <w:ind w:left="720" w:hanging="720"/>
        <w:jc w:val="center"/>
        <w:rPr>
          <w:rFonts w:ascii="Times New Roman" w:hAnsi="Times New Roman" w:cs="Times New Roman"/>
        </w:rPr>
      </w:pPr>
      <w:r w:rsidRPr="00CB6A6F">
        <w:rPr>
          <w:rFonts w:ascii="Times New Roman" w:hAnsi="Times New Roman" w:cs="Times New Roman"/>
        </w:rPr>
        <w:t>August 1</w:t>
      </w:r>
      <w:r w:rsidR="00AC5E59">
        <w:rPr>
          <w:rFonts w:ascii="Times New Roman" w:hAnsi="Times New Roman" w:cs="Times New Roman"/>
        </w:rPr>
        <w:t>4</w:t>
      </w:r>
      <w:r w:rsidRPr="00CB6A6F">
        <w:rPr>
          <w:rFonts w:ascii="Times New Roman" w:hAnsi="Times New Roman" w:cs="Times New Roman"/>
        </w:rPr>
        <w:t>, 2024</w:t>
      </w:r>
    </w:p>
    <w:p w14:paraId="0701B50A" w14:textId="77777777" w:rsidR="00CB6A6F" w:rsidRDefault="00CB6A6F" w:rsidP="00AD6D7B">
      <w:pPr>
        <w:spacing w:line="480" w:lineRule="auto"/>
        <w:ind w:left="720" w:hanging="720"/>
        <w:jc w:val="center"/>
        <w:rPr>
          <w:rFonts w:ascii="Times New Roman" w:hAnsi="Times New Roman" w:cs="Times New Roman"/>
        </w:rPr>
      </w:pPr>
    </w:p>
    <w:p w14:paraId="567C2219" w14:textId="77777777" w:rsidR="00CB6A6F" w:rsidRDefault="00CB6A6F" w:rsidP="00AD6D7B">
      <w:pPr>
        <w:spacing w:line="480" w:lineRule="auto"/>
        <w:ind w:left="720" w:hanging="720"/>
        <w:jc w:val="center"/>
        <w:rPr>
          <w:rFonts w:ascii="Times New Roman" w:hAnsi="Times New Roman" w:cs="Times New Roman"/>
        </w:rPr>
      </w:pPr>
    </w:p>
    <w:p w14:paraId="502A46FC" w14:textId="77777777" w:rsidR="00CB6A6F" w:rsidRDefault="00CB6A6F" w:rsidP="00AD6D7B">
      <w:pPr>
        <w:spacing w:line="480" w:lineRule="auto"/>
        <w:ind w:left="720" w:hanging="720"/>
        <w:jc w:val="center"/>
        <w:rPr>
          <w:rFonts w:ascii="Times New Roman" w:hAnsi="Times New Roman" w:cs="Times New Roman"/>
        </w:rPr>
      </w:pPr>
    </w:p>
    <w:p w14:paraId="623854CA" w14:textId="77777777" w:rsidR="00CB6A6F" w:rsidRDefault="00CB6A6F" w:rsidP="00AD6D7B">
      <w:pPr>
        <w:spacing w:line="480" w:lineRule="auto"/>
        <w:ind w:left="720" w:hanging="720"/>
        <w:jc w:val="center"/>
        <w:rPr>
          <w:rFonts w:ascii="Times New Roman" w:hAnsi="Times New Roman" w:cs="Times New Roman"/>
        </w:rPr>
      </w:pPr>
    </w:p>
    <w:p w14:paraId="418913FB" w14:textId="77777777" w:rsidR="00CB6A6F" w:rsidRDefault="00CB6A6F" w:rsidP="00AD6D7B">
      <w:pPr>
        <w:spacing w:line="480" w:lineRule="auto"/>
        <w:ind w:left="720" w:hanging="720"/>
        <w:jc w:val="center"/>
        <w:rPr>
          <w:rFonts w:ascii="Times New Roman" w:hAnsi="Times New Roman" w:cs="Times New Roman"/>
        </w:rPr>
      </w:pPr>
    </w:p>
    <w:p w14:paraId="4D4C8E04" w14:textId="77777777" w:rsidR="00CB6A6F" w:rsidRDefault="00CB6A6F" w:rsidP="00AD6D7B">
      <w:pPr>
        <w:spacing w:line="480" w:lineRule="auto"/>
        <w:ind w:left="720" w:hanging="720"/>
        <w:jc w:val="center"/>
        <w:rPr>
          <w:rFonts w:ascii="Times New Roman" w:hAnsi="Times New Roman" w:cs="Times New Roman"/>
        </w:rPr>
      </w:pPr>
    </w:p>
    <w:p w14:paraId="18629860" w14:textId="77777777" w:rsidR="00CB6A6F" w:rsidRDefault="00CB6A6F" w:rsidP="00AD6D7B">
      <w:pPr>
        <w:spacing w:line="480" w:lineRule="auto"/>
        <w:ind w:left="720" w:hanging="720"/>
        <w:jc w:val="center"/>
        <w:rPr>
          <w:rFonts w:ascii="Times New Roman" w:hAnsi="Times New Roman" w:cs="Times New Roman"/>
        </w:rPr>
      </w:pPr>
    </w:p>
    <w:p w14:paraId="5174BD41" w14:textId="77777777" w:rsidR="00CB6A6F" w:rsidRDefault="00CB6A6F" w:rsidP="00AD6D7B">
      <w:pPr>
        <w:spacing w:line="480" w:lineRule="auto"/>
        <w:ind w:left="720" w:hanging="720"/>
        <w:jc w:val="center"/>
        <w:rPr>
          <w:rFonts w:ascii="Times New Roman" w:hAnsi="Times New Roman" w:cs="Times New Roman"/>
        </w:rPr>
      </w:pPr>
    </w:p>
    <w:p w14:paraId="74644E82" w14:textId="77777777" w:rsidR="00CB6A6F" w:rsidRPr="00CB6A6F" w:rsidRDefault="00CB6A6F" w:rsidP="00AD6D7B">
      <w:pPr>
        <w:spacing w:line="480" w:lineRule="auto"/>
        <w:ind w:left="720" w:hanging="720"/>
        <w:jc w:val="center"/>
        <w:rPr>
          <w:rFonts w:ascii="Times New Roman" w:hAnsi="Times New Roman" w:cs="Times New Roman"/>
        </w:rPr>
      </w:pPr>
    </w:p>
    <w:p w14:paraId="2B352891" w14:textId="77777777" w:rsidR="00AD6D7B" w:rsidRPr="00CB6A6F" w:rsidRDefault="00AD6D7B">
      <w:pPr>
        <w:rPr>
          <w:rFonts w:ascii="Times New Roman" w:hAnsi="Times New Roman" w:cs="Times New Roman"/>
        </w:rPr>
      </w:pPr>
      <w:r w:rsidRPr="00CB6A6F">
        <w:rPr>
          <w:rFonts w:ascii="Times New Roman" w:hAnsi="Times New Roman" w:cs="Times New Roman"/>
        </w:rPr>
        <w:br w:type="page"/>
      </w:r>
    </w:p>
    <w:p w14:paraId="352E7650" w14:textId="17DED65E" w:rsidR="00CB6A6F" w:rsidRPr="004F5B7D" w:rsidRDefault="00AC5E59" w:rsidP="004F5B7D">
      <w:pPr>
        <w:spacing w:line="480" w:lineRule="auto"/>
        <w:jc w:val="center"/>
        <w:rPr>
          <w:rFonts w:ascii="Times New Roman" w:hAnsi="Times New Roman" w:cs="Times New Roman"/>
          <w:b/>
          <w:bCs/>
          <w:color w:val="D86DCB" w:themeColor="accent5" w:themeTint="9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F5B7D">
        <w:rPr>
          <w:rFonts w:ascii="Times New Roman" w:hAnsi="Times New Roman" w:cs="Times New Roman"/>
          <w:b/>
          <w:bCs/>
          <w:color w:val="D86DCB" w:themeColor="accent5" w:themeTint="9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Table of Contents</w:t>
      </w:r>
    </w:p>
    <w:p w14:paraId="58AA024E" w14:textId="7057787A" w:rsidR="00AC5E59" w:rsidRDefault="00AC5E59" w:rsidP="00AC5E59">
      <w:pPr>
        <w:spacing w:line="480" w:lineRule="auto"/>
        <w:ind w:left="720" w:hanging="720"/>
        <w:rPr>
          <w:rFonts w:ascii="Times New Roman" w:hAnsi="Times New Roman" w:cs="Times New Roman"/>
        </w:rPr>
      </w:pPr>
      <w:r>
        <w:rPr>
          <w:rFonts w:ascii="Times New Roman" w:hAnsi="Times New Roman" w:cs="Times New Roman"/>
        </w:rPr>
        <w:t>Executive Summary……………………………………………………………………</w:t>
      </w:r>
      <w:proofErr w:type="gramStart"/>
      <w:r>
        <w:rPr>
          <w:rFonts w:ascii="Times New Roman" w:hAnsi="Times New Roman" w:cs="Times New Roman"/>
        </w:rPr>
        <w:t>…..</w:t>
      </w:r>
      <w:proofErr w:type="gramEnd"/>
      <w:r>
        <w:rPr>
          <w:rFonts w:ascii="Times New Roman" w:hAnsi="Times New Roman" w:cs="Times New Roman"/>
        </w:rPr>
        <w:t xml:space="preserve"> 3</w:t>
      </w:r>
    </w:p>
    <w:p w14:paraId="24156E04" w14:textId="4A6B6CC5" w:rsidR="00AC5E59" w:rsidRDefault="00AC5E59" w:rsidP="00AC5E59">
      <w:pPr>
        <w:spacing w:line="480" w:lineRule="auto"/>
        <w:ind w:left="720" w:hanging="720"/>
        <w:rPr>
          <w:rFonts w:ascii="Times New Roman" w:hAnsi="Times New Roman" w:cs="Times New Roman"/>
        </w:rPr>
      </w:pPr>
      <w:r>
        <w:rPr>
          <w:rFonts w:ascii="Times New Roman" w:hAnsi="Times New Roman" w:cs="Times New Roman"/>
        </w:rPr>
        <w:t>Current Situation ………………………………………………………………………</w:t>
      </w:r>
      <w:proofErr w:type="gramStart"/>
      <w:r>
        <w:rPr>
          <w:rFonts w:ascii="Times New Roman" w:hAnsi="Times New Roman" w:cs="Times New Roman"/>
        </w:rPr>
        <w:t>…..</w:t>
      </w:r>
      <w:proofErr w:type="gramEnd"/>
      <w:r>
        <w:rPr>
          <w:rFonts w:ascii="Times New Roman" w:hAnsi="Times New Roman" w:cs="Times New Roman"/>
        </w:rPr>
        <w:t xml:space="preserve"> 4</w:t>
      </w:r>
    </w:p>
    <w:p w14:paraId="462DCA94" w14:textId="51610752" w:rsidR="00AC5E59" w:rsidRDefault="00AC5E59" w:rsidP="00AC5E59">
      <w:pPr>
        <w:spacing w:line="480" w:lineRule="auto"/>
        <w:ind w:left="1440" w:hanging="720"/>
        <w:rPr>
          <w:rFonts w:ascii="Times New Roman" w:hAnsi="Times New Roman" w:cs="Times New Roman"/>
        </w:rPr>
      </w:pPr>
      <w:r>
        <w:rPr>
          <w:rFonts w:ascii="Times New Roman" w:hAnsi="Times New Roman" w:cs="Times New Roman"/>
        </w:rPr>
        <w:t>Overview</w:t>
      </w:r>
    </w:p>
    <w:p w14:paraId="70227907" w14:textId="4EC8D642" w:rsidR="00AC5E59" w:rsidRDefault="00AC5E59" w:rsidP="00AC5E59">
      <w:pPr>
        <w:spacing w:line="480" w:lineRule="auto"/>
        <w:ind w:left="1440" w:hanging="720"/>
        <w:rPr>
          <w:rFonts w:ascii="Times New Roman" w:hAnsi="Times New Roman" w:cs="Times New Roman"/>
        </w:rPr>
      </w:pPr>
      <w:r>
        <w:rPr>
          <w:rFonts w:ascii="Times New Roman" w:hAnsi="Times New Roman" w:cs="Times New Roman"/>
        </w:rPr>
        <w:t>Assessment</w:t>
      </w:r>
    </w:p>
    <w:p w14:paraId="7BBCDB50" w14:textId="17368539" w:rsidR="00AC5E59" w:rsidRDefault="00AC5E59" w:rsidP="00AC5E59">
      <w:pPr>
        <w:spacing w:line="480" w:lineRule="auto"/>
        <w:ind w:left="1440" w:hanging="720"/>
        <w:rPr>
          <w:rFonts w:ascii="Times New Roman" w:hAnsi="Times New Roman" w:cs="Times New Roman"/>
        </w:rPr>
      </w:pPr>
      <w:r>
        <w:rPr>
          <w:rFonts w:ascii="Times New Roman" w:hAnsi="Times New Roman" w:cs="Times New Roman"/>
        </w:rPr>
        <w:t>Representation</w:t>
      </w:r>
    </w:p>
    <w:p w14:paraId="4295B67F" w14:textId="0E863285" w:rsidR="00AC5E59" w:rsidRPr="00CB6A6F" w:rsidRDefault="00AC5E59" w:rsidP="00AC5E59">
      <w:pPr>
        <w:spacing w:line="480" w:lineRule="auto"/>
        <w:ind w:left="720" w:hanging="720"/>
        <w:rPr>
          <w:rFonts w:ascii="Times New Roman" w:hAnsi="Times New Roman" w:cs="Times New Roman"/>
        </w:rPr>
      </w:pPr>
      <w:r>
        <w:rPr>
          <w:rFonts w:ascii="Times New Roman" w:hAnsi="Times New Roman" w:cs="Times New Roman"/>
        </w:rPr>
        <w:t>References ……………………………………………………………………………</w:t>
      </w:r>
      <w:proofErr w:type="gramStart"/>
      <w:r>
        <w:rPr>
          <w:rFonts w:ascii="Times New Roman" w:hAnsi="Times New Roman" w:cs="Times New Roman"/>
        </w:rPr>
        <w:t>…..</w:t>
      </w:r>
      <w:proofErr w:type="gramEnd"/>
      <w:r>
        <w:rPr>
          <w:rFonts w:ascii="Times New Roman" w:hAnsi="Times New Roman" w:cs="Times New Roman"/>
        </w:rPr>
        <w:t xml:space="preserve"> 5</w:t>
      </w:r>
    </w:p>
    <w:p w14:paraId="671CEBEB" w14:textId="77777777" w:rsidR="00AC5E59" w:rsidRDefault="00AC5E59" w:rsidP="00AC5E59">
      <w:pPr>
        <w:spacing w:line="480" w:lineRule="auto"/>
        <w:ind w:left="720" w:hanging="720"/>
        <w:rPr>
          <w:rFonts w:ascii="Times New Roman" w:hAnsi="Times New Roman" w:cs="Times New Roman"/>
        </w:rPr>
      </w:pPr>
    </w:p>
    <w:p w14:paraId="42B4B43F" w14:textId="77777777" w:rsidR="00AC5E59" w:rsidRDefault="00AC5E59">
      <w:pPr>
        <w:rPr>
          <w:rFonts w:ascii="Times New Roman" w:hAnsi="Times New Roman" w:cs="Times New Roman"/>
        </w:rPr>
      </w:pPr>
      <w:r>
        <w:rPr>
          <w:rFonts w:ascii="Times New Roman" w:hAnsi="Times New Roman" w:cs="Times New Roman"/>
        </w:rPr>
        <w:br w:type="page"/>
      </w:r>
    </w:p>
    <w:p w14:paraId="54DAD490" w14:textId="6D9A333C" w:rsidR="00AC5E59" w:rsidRDefault="00AC5E59" w:rsidP="00AC5E59">
      <w:pPr>
        <w:spacing w:line="480" w:lineRule="auto"/>
        <w:ind w:left="720" w:hanging="720"/>
        <w:jc w:val="center"/>
        <w:rPr>
          <w:rFonts w:ascii="Times New Roman" w:hAnsi="Times New Roman" w:cs="Times New Roman"/>
          <w:b/>
          <w:bCs/>
        </w:rPr>
      </w:pPr>
      <w:r w:rsidRPr="00AC5E59">
        <w:rPr>
          <w:rFonts w:ascii="Times New Roman" w:hAnsi="Times New Roman" w:cs="Times New Roman"/>
          <w:b/>
          <w:bCs/>
        </w:rPr>
        <w:lastRenderedPageBreak/>
        <w:t>Executive Summary</w:t>
      </w:r>
    </w:p>
    <w:p w14:paraId="3F27025E" w14:textId="2D0A1CAB" w:rsidR="00AC5E59" w:rsidRPr="00AC5E59" w:rsidRDefault="00AC5E59" w:rsidP="00AC5E59">
      <w:pPr>
        <w:spacing w:line="480" w:lineRule="auto"/>
        <w:rPr>
          <w:rFonts w:ascii="Times New Roman" w:hAnsi="Times New Roman" w:cs="Times New Roman"/>
        </w:rPr>
      </w:pPr>
      <w:r>
        <w:rPr>
          <w:rFonts w:ascii="Times New Roman" w:hAnsi="Times New Roman" w:cs="Times New Roman"/>
        </w:rPr>
        <w:t xml:space="preserve">This report outlines and assesses the need for this company to advance its disability inclusion. Diversity and inclusion play a major role in the success of many if not all companies. Ensuring that our company is accessible to and supportive of disabled individuals is imperative. We take a look at where we lack diversity and inclusion and provide suggestions on how to be diverse and inclusive to everyone moving forward. </w:t>
      </w:r>
    </w:p>
    <w:p w14:paraId="4FAC6BF9" w14:textId="77777777" w:rsidR="00AC5E59" w:rsidRDefault="00AC5E59">
      <w:pPr>
        <w:rPr>
          <w:rFonts w:ascii="Times New Roman" w:hAnsi="Times New Roman" w:cs="Times New Roman"/>
        </w:rPr>
      </w:pPr>
      <w:r>
        <w:rPr>
          <w:rFonts w:ascii="Times New Roman" w:hAnsi="Times New Roman" w:cs="Times New Roman"/>
        </w:rPr>
        <w:br w:type="page"/>
      </w:r>
    </w:p>
    <w:p w14:paraId="402BDBC0" w14:textId="1DBBDB22" w:rsidR="00AC5E59" w:rsidRDefault="00AC5E59" w:rsidP="00AC5E59">
      <w:pPr>
        <w:spacing w:line="480" w:lineRule="auto"/>
        <w:ind w:left="720" w:hanging="720"/>
        <w:jc w:val="center"/>
        <w:rPr>
          <w:rFonts w:ascii="Times New Roman" w:hAnsi="Times New Roman" w:cs="Times New Roman"/>
        </w:rPr>
      </w:pPr>
      <w:r>
        <w:rPr>
          <w:rFonts w:ascii="Times New Roman" w:hAnsi="Times New Roman" w:cs="Times New Roman"/>
        </w:rPr>
        <w:lastRenderedPageBreak/>
        <w:t>Current Situation</w:t>
      </w:r>
    </w:p>
    <w:p w14:paraId="6D8AB058" w14:textId="6036A8D4" w:rsidR="00AC5E59" w:rsidRDefault="00AC5E59" w:rsidP="00AC5E59">
      <w:pPr>
        <w:jc w:val="both"/>
        <w:rPr>
          <w:rFonts w:ascii="Times New Roman" w:hAnsi="Times New Roman" w:cs="Times New Roman"/>
        </w:rPr>
      </w:pPr>
    </w:p>
    <w:p w14:paraId="56D75095" w14:textId="77777777" w:rsidR="00AC5E59" w:rsidRDefault="00AC5E59" w:rsidP="00AC5E59">
      <w:pPr>
        <w:jc w:val="both"/>
        <w:rPr>
          <w:rFonts w:ascii="Times New Roman" w:hAnsi="Times New Roman" w:cs="Times New Roman"/>
        </w:rPr>
      </w:pPr>
    </w:p>
    <w:p w14:paraId="075D26E5" w14:textId="6EA76508" w:rsidR="00AC5E59" w:rsidRPr="00AC5E59" w:rsidRDefault="00AC5E59" w:rsidP="00AC5E59">
      <w:pPr>
        <w:spacing w:line="480" w:lineRule="auto"/>
        <w:jc w:val="both"/>
        <w:rPr>
          <w:rFonts w:ascii="Times New Roman" w:hAnsi="Times New Roman" w:cs="Times New Roman"/>
          <w:b/>
          <w:bCs/>
          <w:color w:val="D86DCB" w:themeColor="accent5" w:themeTint="9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C5E59">
        <w:rPr>
          <w:rFonts w:ascii="Times New Roman" w:hAnsi="Times New Roman" w:cs="Times New Roman"/>
          <w:b/>
          <w:bCs/>
          <w:color w:val="D86DCB" w:themeColor="accent5" w:themeTint="9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Overview</w:t>
      </w:r>
    </w:p>
    <w:p w14:paraId="25B8BEBB" w14:textId="0909E639" w:rsidR="00AC5E59" w:rsidRDefault="00AC5E59" w:rsidP="00AC5E59">
      <w:pPr>
        <w:spacing w:line="480" w:lineRule="auto"/>
        <w:jc w:val="both"/>
        <w:rPr>
          <w:rFonts w:ascii="Times New Roman" w:hAnsi="Times New Roman" w:cs="Times New Roman"/>
        </w:rPr>
      </w:pPr>
      <w:r>
        <w:rPr>
          <w:rFonts w:ascii="Times New Roman" w:hAnsi="Times New Roman" w:cs="Times New Roman"/>
        </w:rPr>
        <w:t xml:space="preserve">We as a company recognize and understand that diversity, equity, and inclusion is a must. However, we tend to forget that people with disabilities are a part of a diverse group. Honing in to disability as one of the key components of part of the company’s bigger strategy for diversity and inclusion could benefit not only the company and its employees but the consumers as well. According to </w:t>
      </w:r>
      <w:proofErr w:type="spellStart"/>
      <w:r>
        <w:rPr>
          <w:rFonts w:ascii="Times New Roman" w:hAnsi="Times New Roman" w:cs="Times New Roman"/>
        </w:rPr>
        <w:t>Kilsik</w:t>
      </w:r>
      <w:proofErr w:type="spellEnd"/>
      <w:r>
        <w:rPr>
          <w:rFonts w:ascii="Times New Roman" w:hAnsi="Times New Roman" w:cs="Times New Roman"/>
        </w:rPr>
        <w:t xml:space="preserve"> (2023), “</w:t>
      </w:r>
      <w:r w:rsidRPr="00AC5E59">
        <w:rPr>
          <w:rFonts w:ascii="Times New Roman" w:hAnsi="Times New Roman" w:cs="Times New Roman"/>
        </w:rPr>
        <w:t>“Disabled people have higher levels of motivation, innovation, loyalty, problem-solving</w:t>
      </w:r>
      <w:r>
        <w:rPr>
          <w:rFonts w:ascii="Times New Roman" w:hAnsi="Times New Roman" w:cs="Times New Roman"/>
        </w:rPr>
        <w:t xml:space="preserve"> </w:t>
      </w:r>
      <w:r w:rsidRPr="00AC5E59">
        <w:rPr>
          <w:rFonts w:ascii="Times New Roman" w:hAnsi="Times New Roman" w:cs="Times New Roman"/>
        </w:rPr>
        <w:t>skills, and the ability to identify creative solutions. And it’s time to retire the outdated perception</w:t>
      </w:r>
      <w:r>
        <w:rPr>
          <w:rFonts w:ascii="Times New Roman" w:hAnsi="Times New Roman" w:cs="Times New Roman"/>
        </w:rPr>
        <w:t xml:space="preserve"> </w:t>
      </w:r>
      <w:r w:rsidRPr="00AC5E59">
        <w:rPr>
          <w:rFonts w:ascii="Times New Roman" w:hAnsi="Times New Roman" w:cs="Times New Roman"/>
        </w:rPr>
        <w:t>of disabled employees as needing wheelchairs or seeing-eye dogs</w:t>
      </w:r>
      <w:r>
        <w:rPr>
          <w:rFonts w:ascii="Times New Roman" w:hAnsi="Times New Roman" w:cs="Times New Roman"/>
        </w:rPr>
        <w:t>.” Disabilities are more than meets the eye or are not only presented with physical attributes.</w:t>
      </w:r>
    </w:p>
    <w:p w14:paraId="025770C4" w14:textId="1279D25F" w:rsidR="00AC5E59" w:rsidRPr="00AC5E59" w:rsidRDefault="00AC5E59" w:rsidP="00AC5E59">
      <w:pPr>
        <w:spacing w:line="480" w:lineRule="auto"/>
        <w:jc w:val="both"/>
        <w:rPr>
          <w:rFonts w:ascii="Times New Roman" w:hAnsi="Times New Roman" w:cs="Times New Roman"/>
          <w:b/>
          <w:bCs/>
          <w:color w:val="D86DCB" w:themeColor="accent5" w:themeTint="9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C5E59">
        <w:rPr>
          <w:rFonts w:ascii="Times New Roman" w:hAnsi="Times New Roman" w:cs="Times New Roman"/>
          <w:b/>
          <w:bCs/>
          <w:color w:val="D86DCB" w:themeColor="accent5" w:themeTint="9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Assessment</w:t>
      </w:r>
    </w:p>
    <w:p w14:paraId="172A8249" w14:textId="13787A3B" w:rsidR="00AC5E59" w:rsidRDefault="00AC5E59" w:rsidP="00AC5E59">
      <w:pPr>
        <w:spacing w:line="480" w:lineRule="auto"/>
        <w:jc w:val="both"/>
        <w:rPr>
          <w:rFonts w:ascii="Times New Roman" w:hAnsi="Times New Roman" w:cs="Times New Roman"/>
        </w:rPr>
      </w:pPr>
      <w:r>
        <w:rPr>
          <w:rFonts w:ascii="Times New Roman" w:hAnsi="Times New Roman" w:cs="Times New Roman"/>
        </w:rPr>
        <w:t xml:space="preserve">Are we ready for this next step and if not, how can we get ready? </w:t>
      </w:r>
      <w:proofErr w:type="spellStart"/>
      <w:r>
        <w:rPr>
          <w:rFonts w:ascii="Times New Roman" w:hAnsi="Times New Roman" w:cs="Times New Roman"/>
        </w:rPr>
        <w:t>Kilsik</w:t>
      </w:r>
      <w:proofErr w:type="spellEnd"/>
      <w:r>
        <w:rPr>
          <w:rFonts w:ascii="Times New Roman" w:hAnsi="Times New Roman" w:cs="Times New Roman"/>
        </w:rPr>
        <w:t xml:space="preserve"> 2023 suggests that companies use the Disability Equality Index assessment tool because it is said to help companies identify the ways or steps, they can take to advance their disability inclusion. The DEI is said to measure culture and leadership, employment practices, and more.</w:t>
      </w:r>
    </w:p>
    <w:p w14:paraId="536F97A7" w14:textId="5B11FB29" w:rsidR="00AC5E59" w:rsidRDefault="00AC5E59" w:rsidP="00AC5E59">
      <w:pPr>
        <w:spacing w:line="480" w:lineRule="auto"/>
        <w:jc w:val="both"/>
        <w:rPr>
          <w:rFonts w:ascii="Times New Roman" w:hAnsi="Times New Roman" w:cs="Times New Roman"/>
        </w:rPr>
      </w:pPr>
      <w:r>
        <w:rPr>
          <w:rFonts w:ascii="Times New Roman" w:hAnsi="Times New Roman" w:cs="Times New Roman"/>
        </w:rPr>
        <w:t>Representation</w:t>
      </w:r>
    </w:p>
    <w:p w14:paraId="7C583F48" w14:textId="4F8FC45D" w:rsidR="00AC5E59" w:rsidRPr="00AC5E59" w:rsidRDefault="00AC5E59" w:rsidP="00AC5E59">
      <w:pPr>
        <w:spacing w:line="480" w:lineRule="auto"/>
        <w:jc w:val="both"/>
        <w:rPr>
          <w:rFonts w:ascii="Times New Roman" w:hAnsi="Times New Roman" w:cs="Times New Roman"/>
        </w:rPr>
      </w:pPr>
      <w:r>
        <w:rPr>
          <w:rFonts w:ascii="Times New Roman" w:hAnsi="Times New Roman" w:cs="Times New Roman"/>
        </w:rPr>
        <w:t xml:space="preserve">As I look around </w:t>
      </w:r>
    </w:p>
    <w:p w14:paraId="5E039048" w14:textId="77777777" w:rsidR="00AC5E59" w:rsidRDefault="00AC5E59" w:rsidP="00AC5E59">
      <w:pPr>
        <w:jc w:val="both"/>
        <w:rPr>
          <w:rFonts w:ascii="Times New Roman" w:hAnsi="Times New Roman" w:cs="Times New Roman"/>
        </w:rPr>
      </w:pPr>
    </w:p>
    <w:p w14:paraId="598CD2FC" w14:textId="77777777" w:rsidR="00AC5E59" w:rsidRDefault="00AC5E59" w:rsidP="00AC5E59">
      <w:pPr>
        <w:jc w:val="both"/>
        <w:rPr>
          <w:rFonts w:ascii="Times New Roman" w:hAnsi="Times New Roman" w:cs="Times New Roman"/>
        </w:rPr>
      </w:pPr>
    </w:p>
    <w:p w14:paraId="7710D3FC" w14:textId="77777777" w:rsidR="00AC5E59" w:rsidRDefault="00AC5E59" w:rsidP="00AC5E59">
      <w:pPr>
        <w:jc w:val="both"/>
        <w:rPr>
          <w:rFonts w:ascii="Times New Roman" w:hAnsi="Times New Roman" w:cs="Times New Roman"/>
        </w:rPr>
      </w:pPr>
    </w:p>
    <w:p w14:paraId="57D458BD" w14:textId="77777777" w:rsidR="00AC5E59" w:rsidRDefault="00AC5E59" w:rsidP="00AC5E59">
      <w:pPr>
        <w:jc w:val="both"/>
        <w:rPr>
          <w:rFonts w:ascii="Times New Roman" w:hAnsi="Times New Roman" w:cs="Times New Roman"/>
        </w:rPr>
      </w:pPr>
    </w:p>
    <w:p w14:paraId="79AFA443" w14:textId="77777777" w:rsidR="00AC5E59" w:rsidRDefault="00AC5E59" w:rsidP="00AC5E59">
      <w:pPr>
        <w:jc w:val="both"/>
        <w:rPr>
          <w:rFonts w:ascii="Times New Roman" w:hAnsi="Times New Roman" w:cs="Times New Roman"/>
        </w:rPr>
      </w:pPr>
    </w:p>
    <w:p w14:paraId="6FAD7B0A" w14:textId="77777777" w:rsidR="00AC5E59" w:rsidRDefault="00AC5E59" w:rsidP="00AC5E59">
      <w:pPr>
        <w:jc w:val="both"/>
        <w:rPr>
          <w:rFonts w:ascii="Times New Roman" w:hAnsi="Times New Roman" w:cs="Times New Roman"/>
        </w:rPr>
      </w:pPr>
    </w:p>
    <w:p w14:paraId="1A86E526" w14:textId="77777777" w:rsidR="00AC5E59" w:rsidRDefault="00AC5E59" w:rsidP="00AC5E59">
      <w:pPr>
        <w:jc w:val="both"/>
        <w:rPr>
          <w:rFonts w:ascii="Times New Roman" w:hAnsi="Times New Roman" w:cs="Times New Roman"/>
        </w:rPr>
      </w:pPr>
    </w:p>
    <w:p w14:paraId="74EF7519" w14:textId="77777777" w:rsidR="00AC5E59" w:rsidRDefault="00AC5E59" w:rsidP="00AC5E59">
      <w:pPr>
        <w:jc w:val="both"/>
        <w:rPr>
          <w:rFonts w:ascii="Times New Roman" w:hAnsi="Times New Roman" w:cs="Times New Roman"/>
        </w:rPr>
      </w:pPr>
    </w:p>
    <w:p w14:paraId="4DEE64AB" w14:textId="77777777" w:rsidR="00AC5E59" w:rsidRDefault="00AC5E59" w:rsidP="00AC5E59">
      <w:pPr>
        <w:jc w:val="both"/>
        <w:rPr>
          <w:rFonts w:ascii="Times New Roman" w:hAnsi="Times New Roman" w:cs="Times New Roman"/>
        </w:rPr>
      </w:pPr>
    </w:p>
    <w:p w14:paraId="17DF4927" w14:textId="77777777" w:rsidR="00AC5E59" w:rsidRDefault="00AC5E59" w:rsidP="00AC5E59">
      <w:pPr>
        <w:spacing w:line="480" w:lineRule="auto"/>
        <w:rPr>
          <w:rFonts w:ascii="Times New Roman" w:hAnsi="Times New Roman" w:cs="Times New Roman"/>
        </w:rPr>
      </w:pPr>
    </w:p>
    <w:p w14:paraId="0D0C63D7" w14:textId="4D4CD6F5" w:rsidR="00AC5E59" w:rsidRDefault="00AC5E59" w:rsidP="00AC5E59">
      <w:pPr>
        <w:spacing w:line="480" w:lineRule="auto"/>
        <w:jc w:val="center"/>
        <w:rPr>
          <w:rFonts w:ascii="Times New Roman" w:hAnsi="Times New Roman" w:cs="Times New Roman"/>
        </w:rPr>
      </w:pPr>
      <w:r>
        <w:rPr>
          <w:rFonts w:ascii="Times New Roman" w:hAnsi="Times New Roman" w:cs="Times New Roman"/>
        </w:rPr>
        <w:lastRenderedPageBreak/>
        <w:t>References</w:t>
      </w:r>
    </w:p>
    <w:p w14:paraId="5A1BFB86" w14:textId="7C9C238A" w:rsidR="00CB6A6F" w:rsidRDefault="00AD6D7B" w:rsidP="00AC5E59">
      <w:pPr>
        <w:spacing w:line="480" w:lineRule="auto"/>
        <w:ind w:left="720" w:hanging="720"/>
        <w:rPr>
          <w:rFonts w:ascii="Times New Roman" w:hAnsi="Times New Roman" w:cs="Times New Roman"/>
        </w:rPr>
      </w:pPr>
      <w:proofErr w:type="spellStart"/>
      <w:r w:rsidRPr="00CB6A6F">
        <w:rPr>
          <w:rFonts w:ascii="Times New Roman" w:hAnsi="Times New Roman" w:cs="Times New Roman"/>
        </w:rPr>
        <w:t>Edenred</w:t>
      </w:r>
      <w:proofErr w:type="spellEnd"/>
      <w:r w:rsidRPr="00CB6A6F">
        <w:rPr>
          <w:rFonts w:ascii="Times New Roman" w:hAnsi="Times New Roman" w:cs="Times New Roman"/>
        </w:rPr>
        <w:t xml:space="preserve"> </w:t>
      </w:r>
      <w:proofErr w:type="spellStart"/>
      <w:r w:rsidRPr="00CB6A6F">
        <w:rPr>
          <w:rFonts w:ascii="Times New Roman" w:hAnsi="Times New Roman" w:cs="Times New Roman"/>
        </w:rPr>
        <w:t>Benefits.Innovative</w:t>
      </w:r>
      <w:proofErr w:type="spellEnd"/>
      <w:r w:rsidRPr="00CB6A6F">
        <w:rPr>
          <w:rFonts w:ascii="Times New Roman" w:hAnsi="Times New Roman" w:cs="Times New Roman"/>
        </w:rPr>
        <w:t xml:space="preserve"> employee benefits (2024, April 25). A comprehensive guide to ensuring accessibility for employees with </w:t>
      </w:r>
      <w:proofErr w:type="spellStart"/>
      <w:r w:rsidRPr="00CB6A6F">
        <w:rPr>
          <w:rFonts w:ascii="Times New Roman" w:hAnsi="Times New Roman" w:cs="Times New Roman"/>
        </w:rPr>
        <w:t>disabilities.EDENRED</w:t>
      </w:r>
      <w:proofErr w:type="spellEnd"/>
      <w:r w:rsidRPr="00CB6A6F">
        <w:rPr>
          <w:rFonts w:ascii="Times New Roman" w:hAnsi="Times New Roman" w:cs="Times New Roman"/>
        </w:rPr>
        <w:t xml:space="preserve"> </w:t>
      </w:r>
      <w:hyperlink r:id="rId6" w:history="1">
        <w:r w:rsidR="00CB6A6F" w:rsidRPr="007C2C3B">
          <w:rPr>
            <w:rStyle w:val="Hyperlink"/>
            <w:rFonts w:ascii="Times New Roman" w:hAnsi="Times New Roman" w:cs="Times New Roman"/>
          </w:rPr>
          <w:t>https://edenredbenefits.com/a-comprehensive-guide-to-ensuring-accessibility-for-employees-with-disabilities/</w:t>
        </w:r>
      </w:hyperlink>
      <w:r w:rsidR="00CB6A6F">
        <w:rPr>
          <w:rFonts w:ascii="Times New Roman" w:hAnsi="Times New Roman" w:cs="Times New Roman"/>
        </w:rPr>
        <w:t xml:space="preserve"> </w:t>
      </w:r>
    </w:p>
    <w:p w14:paraId="7841420B" w14:textId="0542D028" w:rsidR="00CB6A6F" w:rsidRDefault="00CB6A6F" w:rsidP="00AC5E59">
      <w:pPr>
        <w:spacing w:line="480" w:lineRule="auto"/>
        <w:ind w:left="720" w:hanging="720"/>
        <w:rPr>
          <w:rFonts w:ascii="Times New Roman" w:hAnsi="Times New Roman" w:cs="Times New Roman"/>
        </w:rPr>
      </w:pPr>
      <w:proofErr w:type="spellStart"/>
      <w:r w:rsidRPr="00CB6A6F">
        <w:rPr>
          <w:rFonts w:ascii="Times New Roman" w:hAnsi="Times New Roman" w:cs="Times New Roman"/>
        </w:rPr>
        <w:t>Kislik</w:t>
      </w:r>
      <w:proofErr w:type="spellEnd"/>
      <w:r w:rsidRPr="00CB6A6F">
        <w:rPr>
          <w:rFonts w:ascii="Times New Roman" w:hAnsi="Times New Roman" w:cs="Times New Roman"/>
        </w:rPr>
        <w:t xml:space="preserve">, L. (2023, Jan 17). Disabled People Are a Vital Part </w:t>
      </w:r>
      <w:proofErr w:type="gramStart"/>
      <w:r w:rsidRPr="00CB6A6F">
        <w:rPr>
          <w:rFonts w:ascii="Times New Roman" w:hAnsi="Times New Roman" w:cs="Times New Roman"/>
        </w:rPr>
        <w:t>Of</w:t>
      </w:r>
      <w:proofErr w:type="gramEnd"/>
      <w:r w:rsidRPr="00CB6A6F">
        <w:rPr>
          <w:rFonts w:ascii="Times New Roman" w:hAnsi="Times New Roman" w:cs="Times New Roman"/>
        </w:rPr>
        <w:t xml:space="preserve"> Your Workforce: Advice To Help You Manage.” </w:t>
      </w:r>
      <w:hyperlink r:id="rId7" w:history="1">
        <w:r w:rsidRPr="007C2C3B">
          <w:rPr>
            <w:rStyle w:val="Hyperlink"/>
            <w:rFonts w:ascii="Times New Roman" w:hAnsi="Times New Roman" w:cs="Times New Roman"/>
          </w:rPr>
          <w:t>https://www.forbes.com/sites/lizkislik/2023/01/17/disabled-people-are-a-vital-part-of-your-workforce-advice-to-help-you-manage/</w:t>
        </w:r>
      </w:hyperlink>
      <w:r>
        <w:rPr>
          <w:rFonts w:ascii="Times New Roman" w:hAnsi="Times New Roman" w:cs="Times New Roman"/>
        </w:rPr>
        <w:t xml:space="preserve">  </w:t>
      </w:r>
    </w:p>
    <w:p w14:paraId="1A14E9F8" w14:textId="0850225C" w:rsidR="00CB6A6F" w:rsidRDefault="00CB6A6F" w:rsidP="00AC5E59">
      <w:pPr>
        <w:spacing w:line="480" w:lineRule="auto"/>
        <w:ind w:left="720" w:hanging="720"/>
        <w:rPr>
          <w:rFonts w:ascii="Times New Roman" w:hAnsi="Times New Roman" w:cs="Times New Roman"/>
        </w:rPr>
      </w:pPr>
      <w:r w:rsidRPr="00CB6A6F">
        <w:rPr>
          <w:rFonts w:ascii="Times New Roman" w:hAnsi="Times New Roman" w:cs="Times New Roman"/>
        </w:rPr>
        <w:t xml:space="preserve">Lindsay, S., Cagliostro, E., </w:t>
      </w:r>
      <w:proofErr w:type="spellStart"/>
      <w:r w:rsidRPr="00CB6A6F">
        <w:rPr>
          <w:rFonts w:ascii="Times New Roman" w:hAnsi="Times New Roman" w:cs="Times New Roman"/>
        </w:rPr>
        <w:t>Albarico</w:t>
      </w:r>
      <w:proofErr w:type="spellEnd"/>
      <w:r w:rsidRPr="00CB6A6F">
        <w:rPr>
          <w:rFonts w:ascii="Times New Roman" w:hAnsi="Times New Roman" w:cs="Times New Roman"/>
        </w:rPr>
        <w:t xml:space="preserve">, M., </w:t>
      </w:r>
      <w:proofErr w:type="spellStart"/>
      <w:r w:rsidRPr="00CB6A6F">
        <w:rPr>
          <w:rFonts w:ascii="Times New Roman" w:hAnsi="Times New Roman" w:cs="Times New Roman"/>
        </w:rPr>
        <w:t>Mortaji</w:t>
      </w:r>
      <w:proofErr w:type="spellEnd"/>
      <w:r w:rsidRPr="00CB6A6F">
        <w:rPr>
          <w:rFonts w:ascii="Times New Roman" w:hAnsi="Times New Roman" w:cs="Times New Roman"/>
        </w:rPr>
        <w:t xml:space="preserve">, N., &amp; Karon, L. (2018). A Systematic Review of the Benefits of Hiring People with Disabilities. Journal of Occupational Rehabilitation, 28(4), 634-655. </w:t>
      </w:r>
      <w:hyperlink r:id="rId8" w:history="1">
        <w:r w:rsidRPr="007C2C3B">
          <w:rPr>
            <w:rStyle w:val="Hyperlink"/>
            <w:rFonts w:ascii="Times New Roman" w:hAnsi="Times New Roman" w:cs="Times New Roman"/>
          </w:rPr>
          <w:t>https://doi.org/10.1007/s10926-018-9756-z</w:t>
        </w:r>
      </w:hyperlink>
    </w:p>
    <w:p w14:paraId="28B99BF5" w14:textId="2E7A8D8B" w:rsidR="00CB6A6F" w:rsidRDefault="00CB6A6F" w:rsidP="00CB6A6F">
      <w:pPr>
        <w:spacing w:line="480" w:lineRule="auto"/>
        <w:ind w:left="720" w:hanging="720"/>
        <w:rPr>
          <w:rFonts w:ascii="Times New Roman" w:hAnsi="Times New Roman" w:cs="Times New Roman"/>
        </w:rPr>
      </w:pPr>
      <w:r w:rsidRPr="00CB6A6F">
        <w:rPr>
          <w:rFonts w:ascii="Times New Roman" w:hAnsi="Times New Roman" w:cs="Times New Roman"/>
        </w:rPr>
        <w:t xml:space="preserve">Williams, T., &amp; </w:t>
      </w:r>
      <w:proofErr w:type="spellStart"/>
      <w:r w:rsidRPr="00CB6A6F">
        <w:rPr>
          <w:rFonts w:ascii="Times New Roman" w:hAnsi="Times New Roman" w:cs="Times New Roman"/>
        </w:rPr>
        <w:t>Hagood</w:t>
      </w:r>
      <w:proofErr w:type="spellEnd"/>
      <w:r w:rsidRPr="00CB6A6F">
        <w:rPr>
          <w:rFonts w:ascii="Times New Roman" w:hAnsi="Times New Roman" w:cs="Times New Roman"/>
        </w:rPr>
        <w:t xml:space="preserve">, A. (2019). Disability, the Silent D in Diversity. Library Trends, 67(3), 487-496. </w:t>
      </w:r>
      <w:hyperlink r:id="rId9" w:history="1">
        <w:r w:rsidRPr="007C2C3B">
          <w:rPr>
            <w:rStyle w:val="Hyperlink"/>
            <w:rFonts w:ascii="Times New Roman" w:hAnsi="Times New Roman" w:cs="Times New Roman"/>
          </w:rPr>
          <w:t>https://doi.org/10.1353/lib.2019.0008</w:t>
        </w:r>
      </w:hyperlink>
    </w:p>
    <w:p w14:paraId="3A6BF68D" w14:textId="77777777" w:rsidR="00CB6A6F" w:rsidRDefault="00CB6A6F" w:rsidP="00CB6A6F">
      <w:pPr>
        <w:spacing w:line="480" w:lineRule="auto"/>
        <w:rPr>
          <w:rFonts w:ascii="Times New Roman" w:hAnsi="Times New Roman" w:cs="Times New Roman"/>
        </w:rPr>
      </w:pPr>
    </w:p>
    <w:p w14:paraId="528CC252" w14:textId="75332AC0" w:rsidR="00CB6A6F" w:rsidRPr="00CB6A6F" w:rsidRDefault="00CB6A6F" w:rsidP="00CB6A6F">
      <w:pPr>
        <w:spacing w:line="480" w:lineRule="auto"/>
        <w:rPr>
          <w:rFonts w:ascii="Times New Roman" w:hAnsi="Times New Roman" w:cs="Times New Roman"/>
        </w:rPr>
      </w:pPr>
    </w:p>
    <w:sectPr w:rsidR="00CB6A6F" w:rsidRPr="00CB6A6F">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30315" w14:textId="77777777" w:rsidR="009A18F8" w:rsidRDefault="009A18F8" w:rsidP="00CB6A6F">
      <w:r>
        <w:separator/>
      </w:r>
    </w:p>
  </w:endnote>
  <w:endnote w:type="continuationSeparator" w:id="0">
    <w:p w14:paraId="0FD6998D" w14:textId="77777777" w:rsidR="009A18F8" w:rsidRDefault="009A18F8" w:rsidP="00CB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E7DF0" w14:textId="77777777" w:rsidR="009A18F8" w:rsidRDefault="009A18F8" w:rsidP="00CB6A6F">
      <w:r>
        <w:separator/>
      </w:r>
    </w:p>
  </w:footnote>
  <w:footnote w:type="continuationSeparator" w:id="0">
    <w:p w14:paraId="7AA424FA" w14:textId="77777777" w:rsidR="009A18F8" w:rsidRDefault="009A18F8" w:rsidP="00CB6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92245366"/>
      <w:docPartObj>
        <w:docPartGallery w:val="Page Numbers (Top of Page)"/>
        <w:docPartUnique/>
      </w:docPartObj>
    </w:sdtPr>
    <w:sdtEndPr>
      <w:rPr>
        <w:rStyle w:val="PageNumber"/>
      </w:rPr>
    </w:sdtEndPr>
    <w:sdtContent>
      <w:p w14:paraId="12329232" w14:textId="7FE9411B" w:rsidR="00CB6A6F" w:rsidRDefault="00CB6A6F" w:rsidP="007C2C3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4A0F1C" w14:textId="77777777" w:rsidR="00CB6A6F" w:rsidRDefault="00CB6A6F" w:rsidP="00CB6A6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10F95" w14:textId="77777777" w:rsidR="00CB6A6F" w:rsidRDefault="00CB6A6F" w:rsidP="00CB6A6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D7B"/>
    <w:rsid w:val="00085929"/>
    <w:rsid w:val="0009359B"/>
    <w:rsid w:val="002A5E23"/>
    <w:rsid w:val="002B08B5"/>
    <w:rsid w:val="0032170A"/>
    <w:rsid w:val="004F5B7D"/>
    <w:rsid w:val="007A545D"/>
    <w:rsid w:val="00800B2E"/>
    <w:rsid w:val="009A18F8"/>
    <w:rsid w:val="009C6E79"/>
    <w:rsid w:val="00AC5E59"/>
    <w:rsid w:val="00AD6D7B"/>
    <w:rsid w:val="00BA6B2F"/>
    <w:rsid w:val="00CB6A6F"/>
    <w:rsid w:val="00DF1B61"/>
    <w:rsid w:val="00E65D6A"/>
    <w:rsid w:val="00E73DAE"/>
    <w:rsid w:val="00FD0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828B0"/>
  <w15:chartTrackingRefBased/>
  <w15:docId w15:val="{2B3CE885-EB98-424A-AE56-0B8D8CBE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D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D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D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D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D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D7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D7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D7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D7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D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D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D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D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D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D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D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D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D7B"/>
    <w:rPr>
      <w:rFonts w:eastAsiaTheme="majorEastAsia" w:cstheme="majorBidi"/>
      <w:color w:val="272727" w:themeColor="text1" w:themeTint="D8"/>
    </w:rPr>
  </w:style>
  <w:style w:type="paragraph" w:styleId="Title">
    <w:name w:val="Title"/>
    <w:basedOn w:val="Normal"/>
    <w:next w:val="Normal"/>
    <w:link w:val="TitleChar"/>
    <w:uiPriority w:val="10"/>
    <w:qFormat/>
    <w:rsid w:val="00AD6D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D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D7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D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D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6D7B"/>
    <w:rPr>
      <w:i/>
      <w:iCs/>
      <w:color w:val="404040" w:themeColor="text1" w:themeTint="BF"/>
    </w:rPr>
  </w:style>
  <w:style w:type="paragraph" w:styleId="ListParagraph">
    <w:name w:val="List Paragraph"/>
    <w:basedOn w:val="Normal"/>
    <w:uiPriority w:val="34"/>
    <w:qFormat/>
    <w:rsid w:val="00AD6D7B"/>
    <w:pPr>
      <w:ind w:left="720"/>
      <w:contextualSpacing/>
    </w:pPr>
  </w:style>
  <w:style w:type="character" w:styleId="IntenseEmphasis">
    <w:name w:val="Intense Emphasis"/>
    <w:basedOn w:val="DefaultParagraphFont"/>
    <w:uiPriority w:val="21"/>
    <w:qFormat/>
    <w:rsid w:val="00AD6D7B"/>
    <w:rPr>
      <w:i/>
      <w:iCs/>
      <w:color w:val="0F4761" w:themeColor="accent1" w:themeShade="BF"/>
    </w:rPr>
  </w:style>
  <w:style w:type="paragraph" w:styleId="IntenseQuote">
    <w:name w:val="Intense Quote"/>
    <w:basedOn w:val="Normal"/>
    <w:next w:val="Normal"/>
    <w:link w:val="IntenseQuoteChar"/>
    <w:uiPriority w:val="30"/>
    <w:qFormat/>
    <w:rsid w:val="00AD6D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D7B"/>
    <w:rPr>
      <w:i/>
      <w:iCs/>
      <w:color w:val="0F4761" w:themeColor="accent1" w:themeShade="BF"/>
    </w:rPr>
  </w:style>
  <w:style w:type="character" w:styleId="IntenseReference">
    <w:name w:val="Intense Reference"/>
    <w:basedOn w:val="DefaultParagraphFont"/>
    <w:uiPriority w:val="32"/>
    <w:qFormat/>
    <w:rsid w:val="00AD6D7B"/>
    <w:rPr>
      <w:b/>
      <w:bCs/>
      <w:smallCaps/>
      <w:color w:val="0F4761" w:themeColor="accent1" w:themeShade="BF"/>
      <w:spacing w:val="5"/>
    </w:rPr>
  </w:style>
  <w:style w:type="paragraph" w:styleId="Header">
    <w:name w:val="header"/>
    <w:basedOn w:val="Normal"/>
    <w:link w:val="HeaderChar"/>
    <w:uiPriority w:val="99"/>
    <w:unhideWhenUsed/>
    <w:rsid w:val="00CB6A6F"/>
    <w:pPr>
      <w:tabs>
        <w:tab w:val="center" w:pos="4680"/>
        <w:tab w:val="right" w:pos="9360"/>
      </w:tabs>
    </w:pPr>
  </w:style>
  <w:style w:type="character" w:customStyle="1" w:styleId="HeaderChar">
    <w:name w:val="Header Char"/>
    <w:basedOn w:val="DefaultParagraphFont"/>
    <w:link w:val="Header"/>
    <w:uiPriority w:val="99"/>
    <w:rsid w:val="00CB6A6F"/>
  </w:style>
  <w:style w:type="character" w:styleId="PageNumber">
    <w:name w:val="page number"/>
    <w:basedOn w:val="DefaultParagraphFont"/>
    <w:uiPriority w:val="99"/>
    <w:semiHidden/>
    <w:unhideWhenUsed/>
    <w:rsid w:val="00CB6A6F"/>
  </w:style>
  <w:style w:type="character" w:styleId="Hyperlink">
    <w:name w:val="Hyperlink"/>
    <w:basedOn w:val="DefaultParagraphFont"/>
    <w:uiPriority w:val="99"/>
    <w:unhideWhenUsed/>
    <w:rsid w:val="00CB6A6F"/>
    <w:rPr>
      <w:color w:val="467886" w:themeColor="hyperlink"/>
      <w:u w:val="single"/>
    </w:rPr>
  </w:style>
  <w:style w:type="character" w:styleId="UnresolvedMention">
    <w:name w:val="Unresolved Mention"/>
    <w:basedOn w:val="DefaultParagraphFont"/>
    <w:uiPriority w:val="99"/>
    <w:semiHidden/>
    <w:unhideWhenUsed/>
    <w:rsid w:val="00CB6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926-018-9756-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orbes.com/sites/lizkislik/2023/01/17/disabled-people-are-a-vital-part-of-your-workforce-advice-to-help-you-manag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enredbenefits.com/a-comprehensive-guide-to-ensuring-accessibility-for-employees-with-disabilities/"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i.org/10.1353/lib.2019.0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ĸнαdιjα sealy</dc:creator>
  <cp:keywords/>
  <dc:description/>
  <cp:lastModifiedBy>User</cp:lastModifiedBy>
  <cp:revision>2</cp:revision>
  <dcterms:created xsi:type="dcterms:W3CDTF">2024-11-19T09:17:00Z</dcterms:created>
  <dcterms:modified xsi:type="dcterms:W3CDTF">2024-11-19T09:17:00Z</dcterms:modified>
</cp:coreProperties>
</file>