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DF6F" w14:textId="77777777" w:rsidR="006D61E1" w:rsidRDefault="006D61E1" w:rsidP="00221EF4">
      <w:pPr>
        <w:jc w:val="center"/>
        <w:rPr>
          <w:rFonts w:ascii="Times New Roman" w:hAnsi="Times New Roman" w:cs="Times New Roman"/>
          <w:sz w:val="24"/>
          <w:szCs w:val="24"/>
        </w:rPr>
      </w:pPr>
    </w:p>
    <w:p w14:paraId="5D5F5F8B" w14:textId="77777777" w:rsidR="00221EF4" w:rsidRDefault="00221EF4" w:rsidP="00221EF4">
      <w:pPr>
        <w:jc w:val="center"/>
        <w:rPr>
          <w:rFonts w:ascii="Times New Roman" w:hAnsi="Times New Roman" w:cs="Times New Roman"/>
          <w:sz w:val="24"/>
          <w:szCs w:val="24"/>
        </w:rPr>
      </w:pPr>
    </w:p>
    <w:p w14:paraId="2EE13682" w14:textId="77777777" w:rsidR="00221EF4" w:rsidRDefault="00221EF4" w:rsidP="00221EF4">
      <w:pPr>
        <w:jc w:val="center"/>
        <w:rPr>
          <w:rFonts w:ascii="Times New Roman" w:hAnsi="Times New Roman" w:cs="Times New Roman"/>
          <w:sz w:val="24"/>
          <w:szCs w:val="24"/>
        </w:rPr>
      </w:pPr>
    </w:p>
    <w:p w14:paraId="10F4D8FE" w14:textId="77777777" w:rsidR="00221EF4" w:rsidRDefault="00221EF4" w:rsidP="00221EF4">
      <w:pPr>
        <w:jc w:val="center"/>
        <w:rPr>
          <w:rFonts w:ascii="Times New Roman" w:hAnsi="Times New Roman" w:cs="Times New Roman"/>
          <w:sz w:val="24"/>
          <w:szCs w:val="24"/>
        </w:rPr>
      </w:pPr>
    </w:p>
    <w:p w14:paraId="1C3551DB" w14:textId="77777777" w:rsidR="00221EF4" w:rsidRDefault="00221EF4" w:rsidP="00221EF4">
      <w:pPr>
        <w:jc w:val="center"/>
        <w:rPr>
          <w:rFonts w:ascii="Times New Roman" w:hAnsi="Times New Roman" w:cs="Times New Roman"/>
          <w:sz w:val="24"/>
          <w:szCs w:val="24"/>
        </w:rPr>
      </w:pPr>
    </w:p>
    <w:p w14:paraId="44920045" w14:textId="77777777" w:rsidR="00221EF4" w:rsidRDefault="00221EF4" w:rsidP="00221EF4">
      <w:pPr>
        <w:jc w:val="center"/>
        <w:rPr>
          <w:rFonts w:ascii="Times New Roman" w:hAnsi="Times New Roman" w:cs="Times New Roman"/>
          <w:sz w:val="24"/>
          <w:szCs w:val="24"/>
        </w:rPr>
      </w:pPr>
    </w:p>
    <w:p w14:paraId="30213C5F" w14:textId="77777777" w:rsidR="00221EF4" w:rsidRDefault="00221EF4" w:rsidP="00221EF4">
      <w:pPr>
        <w:jc w:val="center"/>
        <w:rPr>
          <w:rFonts w:ascii="Times New Roman" w:hAnsi="Times New Roman" w:cs="Times New Roman"/>
          <w:sz w:val="24"/>
          <w:szCs w:val="24"/>
        </w:rPr>
      </w:pPr>
    </w:p>
    <w:p w14:paraId="0615D22C" w14:textId="77777777" w:rsidR="00221EF4" w:rsidRPr="00221EF4" w:rsidRDefault="00221EF4" w:rsidP="00221EF4">
      <w:pPr>
        <w:spacing w:line="480" w:lineRule="auto"/>
        <w:jc w:val="center"/>
        <w:rPr>
          <w:rFonts w:ascii="Times New Roman" w:hAnsi="Times New Roman" w:cs="Times New Roman"/>
          <w:b/>
          <w:sz w:val="24"/>
          <w:szCs w:val="24"/>
        </w:rPr>
      </w:pPr>
      <w:r w:rsidRPr="00221EF4">
        <w:rPr>
          <w:rFonts w:ascii="Times New Roman" w:hAnsi="Times New Roman" w:cs="Times New Roman"/>
          <w:b/>
          <w:sz w:val="24"/>
          <w:szCs w:val="24"/>
        </w:rPr>
        <w:t xml:space="preserve">Project Charter Development </w:t>
      </w:r>
    </w:p>
    <w:p w14:paraId="0E2C844E" w14:textId="77777777" w:rsidR="00221EF4" w:rsidRDefault="00221EF4" w:rsidP="00221EF4">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w:t>
      </w:r>
    </w:p>
    <w:p w14:paraId="5CDC5F27" w14:textId="77777777" w:rsidR="00221EF4" w:rsidRDefault="00221EF4" w:rsidP="00221EF4">
      <w:pPr>
        <w:spacing w:line="480" w:lineRule="auto"/>
        <w:jc w:val="center"/>
        <w:rPr>
          <w:rFonts w:ascii="Times New Roman" w:hAnsi="Times New Roman" w:cs="Times New Roman"/>
          <w:sz w:val="24"/>
          <w:szCs w:val="24"/>
        </w:rPr>
      </w:pPr>
      <w:r>
        <w:rPr>
          <w:rFonts w:ascii="Times New Roman" w:hAnsi="Times New Roman" w:cs="Times New Roman"/>
          <w:sz w:val="24"/>
          <w:szCs w:val="24"/>
        </w:rPr>
        <w:t>Affiliation</w:t>
      </w:r>
    </w:p>
    <w:p w14:paraId="0D3B4B90" w14:textId="77777777" w:rsidR="00221EF4" w:rsidRDefault="00221EF4" w:rsidP="00221EF4">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14:paraId="36CE9879" w14:textId="77777777" w:rsidR="00221EF4" w:rsidRDefault="00221EF4" w:rsidP="00221EF4">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14:paraId="2EBC2689" w14:textId="77777777" w:rsidR="00221EF4" w:rsidRDefault="00221EF4" w:rsidP="00221EF4">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031F21AD" w14:textId="77777777" w:rsidR="00221EF4" w:rsidRDefault="00221EF4" w:rsidP="00221EF4">
      <w:pPr>
        <w:spacing w:line="480" w:lineRule="auto"/>
        <w:jc w:val="center"/>
        <w:rPr>
          <w:rFonts w:ascii="Times New Roman" w:hAnsi="Times New Roman" w:cs="Times New Roman"/>
          <w:sz w:val="24"/>
          <w:szCs w:val="24"/>
        </w:rPr>
      </w:pPr>
    </w:p>
    <w:p w14:paraId="5C5B9D66" w14:textId="77777777" w:rsidR="00221EF4" w:rsidRDefault="00221EF4" w:rsidP="00221EF4">
      <w:pPr>
        <w:spacing w:line="480" w:lineRule="auto"/>
        <w:jc w:val="center"/>
        <w:rPr>
          <w:rFonts w:ascii="Times New Roman" w:hAnsi="Times New Roman" w:cs="Times New Roman"/>
          <w:sz w:val="24"/>
          <w:szCs w:val="24"/>
        </w:rPr>
      </w:pPr>
    </w:p>
    <w:p w14:paraId="41B22AB3" w14:textId="77777777" w:rsidR="00221EF4" w:rsidRDefault="00221EF4" w:rsidP="00221EF4">
      <w:pPr>
        <w:spacing w:line="480" w:lineRule="auto"/>
        <w:jc w:val="center"/>
        <w:rPr>
          <w:rFonts w:ascii="Times New Roman" w:hAnsi="Times New Roman" w:cs="Times New Roman"/>
          <w:sz w:val="24"/>
          <w:szCs w:val="24"/>
        </w:rPr>
      </w:pPr>
    </w:p>
    <w:p w14:paraId="6B1CDAEF" w14:textId="77777777" w:rsidR="00221EF4" w:rsidRDefault="00221EF4" w:rsidP="00221EF4">
      <w:pPr>
        <w:spacing w:line="480" w:lineRule="auto"/>
        <w:jc w:val="center"/>
        <w:rPr>
          <w:rFonts w:ascii="Times New Roman" w:hAnsi="Times New Roman" w:cs="Times New Roman"/>
          <w:sz w:val="24"/>
          <w:szCs w:val="24"/>
        </w:rPr>
      </w:pPr>
    </w:p>
    <w:p w14:paraId="4D07EEB8" w14:textId="77777777" w:rsidR="00221EF4" w:rsidRDefault="00221EF4" w:rsidP="00221EF4">
      <w:pPr>
        <w:spacing w:line="480" w:lineRule="auto"/>
        <w:jc w:val="center"/>
        <w:rPr>
          <w:rFonts w:ascii="Times New Roman" w:hAnsi="Times New Roman" w:cs="Times New Roman"/>
          <w:sz w:val="24"/>
          <w:szCs w:val="24"/>
        </w:rPr>
      </w:pPr>
    </w:p>
    <w:p w14:paraId="445DF843" w14:textId="77777777" w:rsidR="00221EF4" w:rsidRDefault="00221EF4" w:rsidP="00221EF4">
      <w:pPr>
        <w:spacing w:line="480" w:lineRule="auto"/>
        <w:jc w:val="center"/>
        <w:rPr>
          <w:rFonts w:ascii="Times New Roman" w:hAnsi="Times New Roman" w:cs="Times New Roman"/>
          <w:sz w:val="24"/>
          <w:szCs w:val="24"/>
        </w:rPr>
      </w:pPr>
    </w:p>
    <w:p w14:paraId="640A0000" w14:textId="77777777" w:rsidR="00221EF4" w:rsidRDefault="00221EF4" w:rsidP="00221EF4">
      <w:pPr>
        <w:spacing w:line="480" w:lineRule="auto"/>
        <w:jc w:val="center"/>
        <w:rPr>
          <w:rFonts w:ascii="Times New Roman" w:hAnsi="Times New Roman" w:cs="Times New Roman"/>
          <w:sz w:val="24"/>
          <w:szCs w:val="24"/>
        </w:rPr>
      </w:pPr>
    </w:p>
    <w:p w14:paraId="6EAEDBC9" w14:textId="77777777" w:rsidR="00221EF4" w:rsidRDefault="00221EF4" w:rsidP="00221EF4">
      <w:pPr>
        <w:spacing w:line="480" w:lineRule="auto"/>
        <w:jc w:val="center"/>
        <w:rPr>
          <w:rFonts w:ascii="Times New Roman" w:hAnsi="Times New Roman" w:cs="Times New Roman"/>
          <w:sz w:val="24"/>
          <w:szCs w:val="24"/>
        </w:rPr>
      </w:pPr>
    </w:p>
    <w:p w14:paraId="45329B6A" w14:textId="77777777" w:rsidR="00221EF4" w:rsidRDefault="00C97A8A" w:rsidP="00221EF4">
      <w:pPr>
        <w:spacing w:line="480" w:lineRule="auto"/>
        <w:jc w:val="center"/>
        <w:rPr>
          <w:rFonts w:ascii="Times New Roman" w:hAnsi="Times New Roman" w:cs="Times New Roman"/>
          <w:b/>
          <w:sz w:val="24"/>
          <w:szCs w:val="24"/>
        </w:rPr>
      </w:pPr>
      <w:r w:rsidRPr="00C97A8A">
        <w:rPr>
          <w:rFonts w:ascii="Times New Roman" w:hAnsi="Times New Roman" w:cs="Times New Roman"/>
          <w:b/>
          <w:sz w:val="24"/>
          <w:szCs w:val="24"/>
        </w:rPr>
        <w:lastRenderedPageBreak/>
        <w:t>Project’s Scope and Limitation</w:t>
      </w:r>
    </w:p>
    <w:p w14:paraId="418112D7" w14:textId="77777777" w:rsidR="00C97A8A" w:rsidRDefault="00A04993" w:rsidP="00A04993">
      <w:pPr>
        <w:spacing w:line="480" w:lineRule="auto"/>
        <w:jc w:val="both"/>
        <w:rPr>
          <w:rFonts w:ascii="Times New Roman" w:hAnsi="Times New Roman" w:cs="Times New Roman"/>
          <w:sz w:val="24"/>
          <w:szCs w:val="24"/>
        </w:rPr>
      </w:pPr>
      <w:r w:rsidRPr="00A04993">
        <w:rPr>
          <w:rFonts w:ascii="Times New Roman" w:hAnsi="Times New Roman" w:cs="Times New Roman"/>
          <w:sz w:val="24"/>
          <w:szCs w:val="24"/>
        </w:rPr>
        <w:t>The project will be ILS Inventory Management and Last Mile Delivery Services and it will be sponsored by the International Logistics Services. The project team will entail an operation expert by the name John Makara, business analyst, 2 Global technology expert, 1 Human resource manager and other 4 members.</w:t>
      </w:r>
      <w:r>
        <w:rPr>
          <w:rFonts w:ascii="Times New Roman" w:hAnsi="Times New Roman" w:cs="Times New Roman"/>
          <w:sz w:val="24"/>
          <w:szCs w:val="24"/>
        </w:rPr>
        <w:t xml:space="preserve"> </w:t>
      </w:r>
      <w:r w:rsidRPr="00A04993">
        <w:rPr>
          <w:rFonts w:ascii="Times New Roman" w:hAnsi="Times New Roman" w:cs="Times New Roman"/>
          <w:sz w:val="24"/>
          <w:szCs w:val="24"/>
        </w:rPr>
        <w:t xml:space="preserve">In an effort to sign up Walmart as a client, International Logistics Services (ILS) has purchased a warehouse </w:t>
      </w:r>
      <w:r w:rsidR="00750100">
        <w:rPr>
          <w:rFonts w:ascii="Times New Roman" w:hAnsi="Times New Roman" w:cs="Times New Roman"/>
          <w:sz w:val="24"/>
          <w:szCs w:val="24"/>
        </w:rPr>
        <w:t xml:space="preserve">and truck fleet in a new nation (Antonoglou, </w:t>
      </w:r>
      <w:r w:rsidR="00750100" w:rsidRPr="00750100">
        <w:rPr>
          <w:rFonts w:ascii="Times New Roman" w:hAnsi="Times New Roman" w:cs="Times New Roman"/>
          <w:sz w:val="24"/>
          <w:szCs w:val="24"/>
        </w:rPr>
        <w:t>2022). </w:t>
      </w:r>
      <w:r w:rsidRPr="00A04993">
        <w:rPr>
          <w:rFonts w:ascii="Times New Roman" w:hAnsi="Times New Roman" w:cs="Times New Roman"/>
          <w:sz w:val="24"/>
          <w:szCs w:val="24"/>
        </w:rPr>
        <w:t xml:space="preserve"> The institution has a lot of concerns, including unsafe conditions and ineffec</w:t>
      </w:r>
      <w:r w:rsidR="00C16EEE">
        <w:rPr>
          <w:rFonts w:ascii="Times New Roman" w:hAnsi="Times New Roman" w:cs="Times New Roman"/>
          <w:sz w:val="24"/>
          <w:szCs w:val="24"/>
        </w:rPr>
        <w:t xml:space="preserve">tive operations that cost money (Ranathunga et al., 2021). </w:t>
      </w:r>
      <w:r w:rsidRPr="00A04993">
        <w:rPr>
          <w:rFonts w:ascii="Times New Roman" w:hAnsi="Times New Roman" w:cs="Times New Roman"/>
          <w:sz w:val="24"/>
          <w:szCs w:val="24"/>
        </w:rPr>
        <w:t xml:space="preserve"> ILS plans to start seeing a net cash flow</w:t>
      </w:r>
      <w:r>
        <w:rPr>
          <w:rFonts w:ascii="Times New Roman" w:hAnsi="Times New Roman" w:cs="Times New Roman"/>
          <w:sz w:val="24"/>
          <w:szCs w:val="24"/>
        </w:rPr>
        <w:t xml:space="preserve"> of $150,000 per year in Year 0 </w:t>
      </w:r>
      <w:r w:rsidRPr="00A04993">
        <w:rPr>
          <w:rFonts w:ascii="Times New Roman" w:hAnsi="Times New Roman" w:cs="Times New Roman"/>
          <w:sz w:val="24"/>
          <w:szCs w:val="24"/>
        </w:rPr>
        <w:t>and has set aside $100,000 to address the current problems.</w:t>
      </w:r>
      <w:r w:rsidR="00096832">
        <w:rPr>
          <w:rFonts w:ascii="Times New Roman" w:hAnsi="Times New Roman" w:cs="Times New Roman"/>
          <w:sz w:val="24"/>
          <w:szCs w:val="24"/>
        </w:rPr>
        <w:t xml:space="preserve"> The purchase price of the project will be at $400,000 with a salvage value of $400,000 in year 6 and beyond. </w:t>
      </w:r>
      <w:r w:rsidRPr="00A04993">
        <w:rPr>
          <w:rFonts w:ascii="Times New Roman" w:hAnsi="Times New Roman" w:cs="Times New Roman"/>
          <w:sz w:val="24"/>
          <w:szCs w:val="24"/>
        </w:rPr>
        <w:t xml:space="preserve"> ILS will be able to increase it</w:t>
      </w:r>
      <w:r>
        <w:rPr>
          <w:rFonts w:ascii="Times New Roman" w:hAnsi="Times New Roman" w:cs="Times New Roman"/>
          <w:sz w:val="24"/>
          <w:szCs w:val="24"/>
        </w:rPr>
        <w:t xml:space="preserve">s global presence since it has abled to purchase and had an </w:t>
      </w:r>
      <w:r w:rsidRPr="00A04993">
        <w:rPr>
          <w:rFonts w:ascii="Times New Roman" w:hAnsi="Times New Roman" w:cs="Times New Roman"/>
          <w:sz w:val="24"/>
          <w:szCs w:val="24"/>
        </w:rPr>
        <w:t>efficiency gains, as well as secure Walmart's business as a client.</w:t>
      </w:r>
    </w:p>
    <w:p w14:paraId="0FBC9A13" w14:textId="77777777" w:rsidR="00A04993" w:rsidRDefault="00215485" w:rsidP="00A049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scope </w:t>
      </w:r>
      <w:r w:rsidR="00A04993" w:rsidRPr="00A04993">
        <w:rPr>
          <w:rFonts w:ascii="Times New Roman" w:hAnsi="Times New Roman" w:cs="Times New Roman"/>
          <w:sz w:val="24"/>
          <w:szCs w:val="24"/>
        </w:rPr>
        <w:t>of this project is to improve operations at the recently acquired company by finding solutions to the problems it is currently</w:t>
      </w:r>
      <w:r>
        <w:rPr>
          <w:rFonts w:ascii="Times New Roman" w:hAnsi="Times New Roman" w:cs="Times New Roman"/>
          <w:sz w:val="24"/>
          <w:szCs w:val="24"/>
        </w:rPr>
        <w:t xml:space="preserve"> experiencing. This problem</w:t>
      </w:r>
      <w:r w:rsidR="00A04993" w:rsidRPr="00A04993">
        <w:rPr>
          <w:rFonts w:ascii="Times New Roman" w:hAnsi="Times New Roman" w:cs="Times New Roman"/>
          <w:sz w:val="24"/>
          <w:szCs w:val="24"/>
        </w:rPr>
        <w:t xml:space="preserve"> involves exorbitant maintenance expenditures, outmoded equipment, and i</w:t>
      </w:r>
      <w:r w:rsidR="00750100">
        <w:rPr>
          <w:rFonts w:ascii="Times New Roman" w:hAnsi="Times New Roman" w:cs="Times New Roman"/>
          <w:sz w:val="24"/>
          <w:szCs w:val="24"/>
        </w:rPr>
        <w:t xml:space="preserve">neffective inventory management </w:t>
      </w:r>
      <w:r w:rsidR="00750100" w:rsidRPr="00750100">
        <w:rPr>
          <w:rFonts w:ascii="Times New Roman" w:hAnsi="Times New Roman" w:cs="Times New Roman"/>
          <w:sz w:val="24"/>
          <w:szCs w:val="24"/>
        </w:rPr>
        <w:t xml:space="preserve">(Antonoglou, 2022).  </w:t>
      </w:r>
      <w:r w:rsidR="00A04993" w:rsidRPr="00A04993">
        <w:rPr>
          <w:rFonts w:ascii="Times New Roman" w:hAnsi="Times New Roman" w:cs="Times New Roman"/>
          <w:sz w:val="24"/>
          <w:szCs w:val="24"/>
        </w:rPr>
        <w:t xml:space="preserve"> In order to attain a triple bottom line, the initiative aims to increase resource efficiency, safety, and customer happiness. The project's time schedule and financial restrictions are th</w:t>
      </w:r>
      <w:r>
        <w:rPr>
          <w:rFonts w:ascii="Times New Roman" w:hAnsi="Times New Roman" w:cs="Times New Roman"/>
          <w:sz w:val="24"/>
          <w:szCs w:val="24"/>
        </w:rPr>
        <w:t xml:space="preserve">e only real limitations affecting it </w:t>
      </w:r>
      <w:r w:rsidR="00A04993" w:rsidRPr="00A04993">
        <w:rPr>
          <w:rFonts w:ascii="Times New Roman" w:hAnsi="Times New Roman" w:cs="Times New Roman"/>
          <w:sz w:val="24"/>
          <w:szCs w:val="24"/>
        </w:rPr>
        <w:t>and the project should be finished and completely implemented by the end of year 0.</w:t>
      </w:r>
    </w:p>
    <w:p w14:paraId="516F87D1" w14:textId="77777777" w:rsidR="00476B6D" w:rsidRDefault="00476B6D" w:rsidP="00A04993">
      <w:pPr>
        <w:spacing w:line="480" w:lineRule="auto"/>
        <w:jc w:val="both"/>
        <w:rPr>
          <w:rFonts w:ascii="Times New Roman" w:hAnsi="Times New Roman" w:cs="Times New Roman"/>
          <w:sz w:val="24"/>
          <w:szCs w:val="24"/>
        </w:rPr>
      </w:pPr>
    </w:p>
    <w:p w14:paraId="3EBA509E" w14:textId="77777777" w:rsidR="00476B6D" w:rsidRDefault="00476B6D" w:rsidP="00A04993">
      <w:pPr>
        <w:spacing w:line="480" w:lineRule="auto"/>
        <w:jc w:val="both"/>
        <w:rPr>
          <w:rFonts w:ascii="Times New Roman" w:hAnsi="Times New Roman" w:cs="Times New Roman"/>
          <w:sz w:val="24"/>
          <w:szCs w:val="24"/>
        </w:rPr>
      </w:pPr>
    </w:p>
    <w:p w14:paraId="0CB38243" w14:textId="77777777" w:rsidR="00476B6D" w:rsidRDefault="00476B6D" w:rsidP="00A04993">
      <w:pPr>
        <w:spacing w:line="480" w:lineRule="auto"/>
        <w:jc w:val="both"/>
        <w:rPr>
          <w:rFonts w:ascii="Times New Roman" w:hAnsi="Times New Roman" w:cs="Times New Roman"/>
          <w:sz w:val="24"/>
          <w:szCs w:val="24"/>
        </w:rPr>
      </w:pPr>
    </w:p>
    <w:p w14:paraId="5D98F50B" w14:textId="77777777" w:rsidR="00215485" w:rsidRDefault="00947A6B" w:rsidP="00947A6B">
      <w:pPr>
        <w:spacing w:line="480" w:lineRule="auto"/>
        <w:jc w:val="center"/>
        <w:rPr>
          <w:rFonts w:ascii="Times New Roman" w:hAnsi="Times New Roman" w:cs="Times New Roman"/>
          <w:b/>
          <w:sz w:val="24"/>
          <w:szCs w:val="24"/>
        </w:rPr>
      </w:pPr>
      <w:r w:rsidRPr="00947A6B">
        <w:rPr>
          <w:rFonts w:ascii="Times New Roman" w:hAnsi="Times New Roman" w:cs="Times New Roman"/>
          <w:b/>
          <w:sz w:val="24"/>
          <w:szCs w:val="24"/>
        </w:rPr>
        <w:lastRenderedPageBreak/>
        <w:t>Business Case for the Project</w:t>
      </w:r>
    </w:p>
    <w:p w14:paraId="4FFD8362" w14:textId="77777777" w:rsidR="00947A6B" w:rsidRDefault="00947A6B" w:rsidP="00947A6B">
      <w:pPr>
        <w:spacing w:line="480" w:lineRule="auto"/>
        <w:rPr>
          <w:rFonts w:ascii="Times New Roman" w:hAnsi="Times New Roman" w:cs="Times New Roman"/>
          <w:b/>
          <w:sz w:val="24"/>
          <w:szCs w:val="24"/>
        </w:rPr>
      </w:pPr>
      <w:r w:rsidRPr="00947A6B">
        <w:rPr>
          <w:rFonts w:ascii="Times New Roman" w:hAnsi="Times New Roman" w:cs="Times New Roman"/>
          <w:b/>
          <w:sz w:val="24"/>
          <w:szCs w:val="24"/>
        </w:rPr>
        <w:t>How the Project will Enable Corporate Strategy?</w:t>
      </w:r>
    </w:p>
    <w:p w14:paraId="4BA61F04" w14:textId="77777777" w:rsidR="00947A6B" w:rsidRDefault="00975ED1" w:rsidP="00975ED1">
      <w:pPr>
        <w:spacing w:line="480" w:lineRule="auto"/>
        <w:jc w:val="both"/>
        <w:rPr>
          <w:rFonts w:ascii="Times New Roman" w:hAnsi="Times New Roman" w:cs="Times New Roman"/>
          <w:sz w:val="24"/>
          <w:szCs w:val="24"/>
        </w:rPr>
      </w:pPr>
      <w:r w:rsidRPr="00975ED1">
        <w:rPr>
          <w:rFonts w:ascii="Times New Roman" w:hAnsi="Times New Roman" w:cs="Times New Roman"/>
          <w:sz w:val="24"/>
          <w:szCs w:val="24"/>
        </w:rPr>
        <w:t>By assisting in the expansion of ILS's global footprint, boosting efficiency gains, and securing Walmart as a client, this initiative will support ILS's corporate goal. ILS will be able to boost resource efficiency, safety, and customer satisfaction by streamlining operations at the recently acquired company. As a result, ILS will be able to reach even more clients and offer services that a</w:t>
      </w:r>
      <w:r w:rsidR="00476B6D">
        <w:rPr>
          <w:rFonts w:ascii="Times New Roman" w:hAnsi="Times New Roman" w:cs="Times New Roman"/>
          <w:sz w:val="24"/>
          <w:szCs w:val="24"/>
        </w:rPr>
        <w:t>re more dependable and constant (</w:t>
      </w:r>
      <w:r w:rsidR="00476B6D" w:rsidRPr="00476B6D">
        <w:rPr>
          <w:rFonts w:ascii="Times New Roman" w:hAnsi="Times New Roman" w:cs="Times New Roman"/>
          <w:sz w:val="24"/>
          <w:szCs w:val="24"/>
        </w:rPr>
        <w:t>Chakraborty</w:t>
      </w:r>
      <w:r w:rsidR="00476B6D">
        <w:rPr>
          <w:rFonts w:ascii="Times New Roman" w:hAnsi="Times New Roman" w:cs="Times New Roman"/>
          <w:sz w:val="24"/>
          <w:szCs w:val="24"/>
        </w:rPr>
        <w:t xml:space="preserve"> et al., 2021). </w:t>
      </w:r>
      <w:r w:rsidRPr="00975ED1">
        <w:rPr>
          <w:rFonts w:ascii="Times New Roman" w:hAnsi="Times New Roman" w:cs="Times New Roman"/>
          <w:sz w:val="24"/>
          <w:szCs w:val="24"/>
        </w:rPr>
        <w:t xml:space="preserve"> The project will also assist ILS in achieving its triple bottom line of profits, potential clients, and social responsibility. This will have a long-term effect on the business and its clients, increasing financial stability and profitability.</w:t>
      </w:r>
    </w:p>
    <w:p w14:paraId="3F00C32E" w14:textId="77777777" w:rsidR="00975ED1" w:rsidRDefault="00975ED1" w:rsidP="00975ED1">
      <w:pPr>
        <w:spacing w:line="480" w:lineRule="auto"/>
        <w:rPr>
          <w:rFonts w:ascii="Times New Roman" w:hAnsi="Times New Roman" w:cs="Times New Roman"/>
          <w:b/>
          <w:sz w:val="24"/>
          <w:szCs w:val="24"/>
        </w:rPr>
      </w:pPr>
      <w:r w:rsidRPr="00975ED1">
        <w:rPr>
          <w:rFonts w:ascii="Times New Roman" w:hAnsi="Times New Roman" w:cs="Times New Roman"/>
          <w:b/>
          <w:sz w:val="24"/>
          <w:szCs w:val="24"/>
        </w:rPr>
        <w:t>How the Project will Apply Corporate Social Responsibility (CSR) Values</w:t>
      </w:r>
    </w:p>
    <w:p w14:paraId="1B4C96AD" w14:textId="77777777" w:rsidR="00975ED1" w:rsidRDefault="00EF653F" w:rsidP="00EF653F">
      <w:pPr>
        <w:spacing w:line="480" w:lineRule="auto"/>
        <w:jc w:val="both"/>
        <w:rPr>
          <w:rFonts w:ascii="Times New Roman" w:hAnsi="Times New Roman" w:cs="Times New Roman"/>
          <w:sz w:val="24"/>
          <w:szCs w:val="24"/>
        </w:rPr>
      </w:pPr>
      <w:r w:rsidRPr="00EF653F">
        <w:rPr>
          <w:rFonts w:ascii="Times New Roman" w:hAnsi="Times New Roman" w:cs="Times New Roman"/>
          <w:sz w:val="24"/>
          <w:szCs w:val="24"/>
        </w:rPr>
        <w:t>By ensuring that the project reflects the values of profitability, customers, and the community, ILS will apply corporate social responsibility (CSR) principles to it. This involves taking into consideration the project's environmental impact, the project's effect on worker</w:t>
      </w:r>
      <w:r w:rsidR="005D17D2">
        <w:rPr>
          <w:rFonts w:ascii="Times New Roman" w:hAnsi="Times New Roman" w:cs="Times New Roman"/>
          <w:sz w:val="24"/>
          <w:szCs w:val="24"/>
        </w:rPr>
        <w:t>s’</w:t>
      </w:r>
      <w:r w:rsidRPr="00EF653F">
        <w:rPr>
          <w:rFonts w:ascii="Times New Roman" w:hAnsi="Times New Roman" w:cs="Times New Roman"/>
          <w:sz w:val="24"/>
          <w:szCs w:val="24"/>
        </w:rPr>
        <w:t xml:space="preserve"> safety, and the project's potential economic benefits for bo</w:t>
      </w:r>
      <w:r w:rsidR="00476B6D">
        <w:rPr>
          <w:rFonts w:ascii="Times New Roman" w:hAnsi="Times New Roman" w:cs="Times New Roman"/>
          <w:sz w:val="24"/>
          <w:szCs w:val="24"/>
        </w:rPr>
        <w:t xml:space="preserve">th the corporation and society (Wu et al., 2021). </w:t>
      </w:r>
      <w:r w:rsidRPr="00EF653F">
        <w:rPr>
          <w:rFonts w:ascii="Times New Roman" w:hAnsi="Times New Roman" w:cs="Times New Roman"/>
          <w:sz w:val="24"/>
          <w:szCs w:val="24"/>
        </w:rPr>
        <w:t>ILS will adopt safety policies and employee training to guarantee that these ideals are upheld, promote energy efficiency, and work to maximize profitability while having a beneficial ecological and social impact. ILS will work with regional stakeholders to guarantee that the project</w:t>
      </w:r>
      <w:r w:rsidR="00C16EEE">
        <w:rPr>
          <w:rFonts w:ascii="Times New Roman" w:hAnsi="Times New Roman" w:cs="Times New Roman"/>
          <w:sz w:val="24"/>
          <w:szCs w:val="24"/>
        </w:rPr>
        <w:t xml:space="preserve"> also benefits the neighborhood (Kloppenborg et al., 2019). </w:t>
      </w:r>
    </w:p>
    <w:p w14:paraId="643D31F4" w14:textId="4D1D7DAB" w:rsidR="00C16EEE" w:rsidRDefault="00610D26" w:rsidP="00610D26">
      <w:pPr>
        <w:spacing w:line="480" w:lineRule="auto"/>
        <w:jc w:val="center"/>
        <w:rPr>
          <w:rFonts w:ascii="Times New Roman" w:hAnsi="Times New Roman" w:cs="Times New Roman"/>
          <w:b/>
          <w:bCs/>
          <w:sz w:val="24"/>
          <w:szCs w:val="24"/>
        </w:rPr>
      </w:pPr>
      <w:r w:rsidRPr="00610D26">
        <w:rPr>
          <w:rFonts w:ascii="Times New Roman" w:hAnsi="Times New Roman" w:cs="Times New Roman"/>
          <w:b/>
          <w:bCs/>
          <w:sz w:val="24"/>
          <w:szCs w:val="24"/>
        </w:rPr>
        <w:t>NPV Calculation</w:t>
      </w:r>
    </w:p>
    <w:p w14:paraId="44320265" w14:textId="403A1A73" w:rsidR="00C16EEE" w:rsidRDefault="00610D26" w:rsidP="00610D26">
      <w:pPr>
        <w:spacing w:line="480" w:lineRule="auto"/>
        <w:rPr>
          <w:rFonts w:ascii="Times New Roman" w:hAnsi="Times New Roman" w:cs="Times New Roman"/>
          <w:sz w:val="24"/>
          <w:szCs w:val="24"/>
        </w:rPr>
      </w:pPr>
      <w:r>
        <w:rPr>
          <w:rFonts w:ascii="Times New Roman" w:hAnsi="Times New Roman" w:cs="Times New Roman"/>
          <w:sz w:val="24"/>
          <w:szCs w:val="24"/>
        </w:rPr>
        <w:t xml:space="preserve">The NPV for this project is calculated in the excel spreadsheet and the result is attached in the appendices of this project plan in this paper. The result of the NPV when both using 10% and 8% rate are all positive value which shows that this project is worth an investment. Comparing the </w:t>
      </w:r>
      <w:r>
        <w:rPr>
          <w:rFonts w:ascii="Times New Roman" w:hAnsi="Times New Roman" w:cs="Times New Roman"/>
          <w:sz w:val="24"/>
          <w:szCs w:val="24"/>
        </w:rPr>
        <w:lastRenderedPageBreak/>
        <w:t xml:space="preserve">initial cost of the project, it is observable that the project will realize the return profit in less than 1 year. </w:t>
      </w:r>
    </w:p>
    <w:p w14:paraId="4D92C058" w14:textId="77777777" w:rsidR="00096832" w:rsidRDefault="00096832" w:rsidP="00096832">
      <w:pPr>
        <w:spacing w:line="480" w:lineRule="auto"/>
        <w:jc w:val="center"/>
        <w:rPr>
          <w:rFonts w:ascii="Times New Roman" w:hAnsi="Times New Roman" w:cs="Times New Roman"/>
          <w:b/>
          <w:sz w:val="24"/>
          <w:szCs w:val="24"/>
        </w:rPr>
      </w:pPr>
      <w:r w:rsidRPr="00096832">
        <w:rPr>
          <w:rFonts w:ascii="Times New Roman" w:hAnsi="Times New Roman" w:cs="Times New Roman"/>
          <w:b/>
          <w:sz w:val="24"/>
          <w:szCs w:val="24"/>
        </w:rPr>
        <w:t>Milestone Schedule</w:t>
      </w:r>
    </w:p>
    <w:tbl>
      <w:tblPr>
        <w:tblStyle w:val="TableGrid"/>
        <w:tblW w:w="11070" w:type="dxa"/>
        <w:tblInd w:w="-815" w:type="dxa"/>
        <w:tblLook w:val="04A0" w:firstRow="1" w:lastRow="0" w:firstColumn="1" w:lastColumn="0" w:noHBand="0" w:noVBand="1"/>
      </w:tblPr>
      <w:tblGrid>
        <w:gridCol w:w="1440"/>
        <w:gridCol w:w="2880"/>
        <w:gridCol w:w="1620"/>
        <w:gridCol w:w="1800"/>
        <w:gridCol w:w="1620"/>
        <w:gridCol w:w="1710"/>
      </w:tblGrid>
      <w:tr w:rsidR="00C717BE" w14:paraId="4EDF6F45" w14:textId="77777777" w:rsidTr="00C717BE">
        <w:tc>
          <w:tcPr>
            <w:tcW w:w="1440" w:type="dxa"/>
            <w:shd w:val="clear" w:color="auto" w:fill="00B0F0"/>
          </w:tcPr>
          <w:p w14:paraId="11E9E024" w14:textId="77777777" w:rsidR="00C717BE" w:rsidRPr="00C717BE" w:rsidRDefault="00C717BE" w:rsidP="00096832">
            <w:pPr>
              <w:spacing w:line="480" w:lineRule="auto"/>
              <w:rPr>
                <w:rFonts w:ascii="Times New Roman" w:hAnsi="Times New Roman" w:cs="Times New Roman"/>
                <w:b/>
                <w:sz w:val="24"/>
                <w:szCs w:val="24"/>
              </w:rPr>
            </w:pPr>
            <w:r w:rsidRPr="00C717BE">
              <w:rPr>
                <w:rFonts w:ascii="Times New Roman" w:hAnsi="Times New Roman" w:cs="Times New Roman"/>
                <w:b/>
                <w:sz w:val="24"/>
                <w:szCs w:val="24"/>
              </w:rPr>
              <w:t>Project Code</w:t>
            </w:r>
          </w:p>
        </w:tc>
        <w:tc>
          <w:tcPr>
            <w:tcW w:w="2880" w:type="dxa"/>
            <w:shd w:val="clear" w:color="auto" w:fill="00B0F0"/>
          </w:tcPr>
          <w:p w14:paraId="54487555" w14:textId="77777777" w:rsidR="00C717BE" w:rsidRPr="00C717BE" w:rsidRDefault="00C717BE" w:rsidP="00096832">
            <w:pPr>
              <w:spacing w:line="480" w:lineRule="auto"/>
              <w:rPr>
                <w:rFonts w:ascii="Times New Roman" w:hAnsi="Times New Roman" w:cs="Times New Roman"/>
                <w:b/>
                <w:sz w:val="24"/>
                <w:szCs w:val="24"/>
              </w:rPr>
            </w:pPr>
            <w:r w:rsidRPr="00C717BE">
              <w:rPr>
                <w:rFonts w:ascii="Times New Roman" w:hAnsi="Times New Roman" w:cs="Times New Roman"/>
                <w:b/>
                <w:sz w:val="24"/>
                <w:szCs w:val="24"/>
              </w:rPr>
              <w:t xml:space="preserve">   Milestone</w:t>
            </w:r>
          </w:p>
        </w:tc>
        <w:tc>
          <w:tcPr>
            <w:tcW w:w="1620" w:type="dxa"/>
            <w:shd w:val="clear" w:color="auto" w:fill="00B0F0"/>
          </w:tcPr>
          <w:p w14:paraId="7ACA16D1" w14:textId="77777777" w:rsidR="00C717BE" w:rsidRPr="00C717BE" w:rsidRDefault="00C717BE" w:rsidP="00096832">
            <w:pPr>
              <w:spacing w:line="480" w:lineRule="auto"/>
              <w:rPr>
                <w:rFonts w:ascii="Times New Roman" w:hAnsi="Times New Roman" w:cs="Times New Roman"/>
                <w:b/>
                <w:sz w:val="24"/>
                <w:szCs w:val="24"/>
              </w:rPr>
            </w:pPr>
            <w:r w:rsidRPr="00C717BE">
              <w:rPr>
                <w:rFonts w:ascii="Times New Roman" w:hAnsi="Times New Roman" w:cs="Times New Roman"/>
                <w:b/>
                <w:sz w:val="24"/>
                <w:szCs w:val="24"/>
              </w:rPr>
              <w:t>Starting Time</w:t>
            </w:r>
          </w:p>
        </w:tc>
        <w:tc>
          <w:tcPr>
            <w:tcW w:w="1800" w:type="dxa"/>
            <w:shd w:val="clear" w:color="auto" w:fill="00B0F0"/>
          </w:tcPr>
          <w:p w14:paraId="35DA4112" w14:textId="77777777" w:rsidR="00C717BE" w:rsidRPr="00C717BE" w:rsidRDefault="00C717BE" w:rsidP="00096832">
            <w:pPr>
              <w:spacing w:line="480" w:lineRule="auto"/>
              <w:rPr>
                <w:rFonts w:ascii="Times New Roman" w:hAnsi="Times New Roman" w:cs="Times New Roman"/>
                <w:b/>
                <w:sz w:val="24"/>
                <w:szCs w:val="24"/>
              </w:rPr>
            </w:pPr>
            <w:r w:rsidRPr="00C717BE">
              <w:rPr>
                <w:rFonts w:ascii="Times New Roman" w:hAnsi="Times New Roman" w:cs="Times New Roman"/>
                <w:b/>
                <w:sz w:val="24"/>
                <w:szCs w:val="24"/>
              </w:rPr>
              <w:t>Schedule Deadline</w:t>
            </w:r>
          </w:p>
        </w:tc>
        <w:tc>
          <w:tcPr>
            <w:tcW w:w="1620" w:type="dxa"/>
            <w:shd w:val="clear" w:color="auto" w:fill="00B0F0"/>
          </w:tcPr>
          <w:p w14:paraId="10FF0DCF" w14:textId="77777777" w:rsidR="00C717BE" w:rsidRPr="00C717BE" w:rsidRDefault="00C717BE" w:rsidP="00096832">
            <w:pPr>
              <w:spacing w:line="480" w:lineRule="auto"/>
              <w:rPr>
                <w:rFonts w:ascii="Times New Roman" w:hAnsi="Times New Roman" w:cs="Times New Roman"/>
                <w:b/>
                <w:sz w:val="24"/>
                <w:szCs w:val="24"/>
              </w:rPr>
            </w:pPr>
            <w:r w:rsidRPr="00C717BE">
              <w:rPr>
                <w:rFonts w:ascii="Times New Roman" w:hAnsi="Times New Roman" w:cs="Times New Roman"/>
                <w:b/>
                <w:sz w:val="24"/>
                <w:szCs w:val="24"/>
              </w:rPr>
              <w:t>Adapted Deadline</w:t>
            </w:r>
          </w:p>
        </w:tc>
        <w:tc>
          <w:tcPr>
            <w:tcW w:w="1710" w:type="dxa"/>
            <w:shd w:val="clear" w:color="auto" w:fill="00B0F0"/>
          </w:tcPr>
          <w:p w14:paraId="23C16F81" w14:textId="77777777" w:rsidR="00C717BE" w:rsidRPr="00C717BE" w:rsidRDefault="00C717BE" w:rsidP="00096832">
            <w:pPr>
              <w:spacing w:line="480" w:lineRule="auto"/>
              <w:rPr>
                <w:rFonts w:ascii="Times New Roman" w:hAnsi="Times New Roman" w:cs="Times New Roman"/>
                <w:b/>
                <w:sz w:val="24"/>
                <w:szCs w:val="24"/>
              </w:rPr>
            </w:pPr>
            <w:r w:rsidRPr="00C717BE">
              <w:rPr>
                <w:rFonts w:ascii="Times New Roman" w:hAnsi="Times New Roman" w:cs="Times New Roman"/>
                <w:b/>
                <w:sz w:val="24"/>
                <w:szCs w:val="24"/>
              </w:rPr>
              <w:t>Actual deadline</w:t>
            </w:r>
          </w:p>
        </w:tc>
      </w:tr>
      <w:tr w:rsidR="00C717BE" w14:paraId="5EDD0975" w14:textId="77777777" w:rsidTr="00A34083">
        <w:tc>
          <w:tcPr>
            <w:tcW w:w="1440" w:type="dxa"/>
          </w:tcPr>
          <w:p w14:paraId="6CBC87E0" w14:textId="77777777" w:rsidR="00C717BE" w:rsidRDefault="00C717BE" w:rsidP="00096832">
            <w:pPr>
              <w:spacing w:line="480" w:lineRule="auto"/>
              <w:rPr>
                <w:rFonts w:ascii="Times New Roman" w:hAnsi="Times New Roman" w:cs="Times New Roman"/>
                <w:sz w:val="24"/>
                <w:szCs w:val="24"/>
              </w:rPr>
            </w:pPr>
            <w:r>
              <w:rPr>
                <w:rFonts w:ascii="Times New Roman" w:hAnsi="Times New Roman" w:cs="Times New Roman"/>
                <w:sz w:val="24"/>
                <w:szCs w:val="24"/>
              </w:rPr>
              <w:t>1.1.1</w:t>
            </w:r>
          </w:p>
        </w:tc>
        <w:tc>
          <w:tcPr>
            <w:tcW w:w="2880" w:type="dxa"/>
          </w:tcPr>
          <w:p w14:paraId="17B5861A" w14:textId="77777777" w:rsidR="00C717BE" w:rsidRDefault="009E4260" w:rsidP="00096832">
            <w:pPr>
              <w:spacing w:line="480" w:lineRule="auto"/>
              <w:rPr>
                <w:rFonts w:ascii="Times New Roman" w:hAnsi="Times New Roman" w:cs="Times New Roman"/>
                <w:sz w:val="24"/>
                <w:szCs w:val="24"/>
              </w:rPr>
            </w:pPr>
            <w:r>
              <w:rPr>
                <w:rFonts w:ascii="Times New Roman" w:hAnsi="Times New Roman" w:cs="Times New Roman"/>
                <w:sz w:val="24"/>
                <w:szCs w:val="24"/>
              </w:rPr>
              <w:t>Establish project team that will run the project</w:t>
            </w:r>
          </w:p>
        </w:tc>
        <w:tc>
          <w:tcPr>
            <w:tcW w:w="1620" w:type="dxa"/>
            <w:shd w:val="clear" w:color="auto" w:fill="92D050"/>
          </w:tcPr>
          <w:p w14:paraId="29E65250"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24 May 2023</w:t>
            </w:r>
          </w:p>
        </w:tc>
        <w:tc>
          <w:tcPr>
            <w:tcW w:w="1800" w:type="dxa"/>
            <w:shd w:val="clear" w:color="auto" w:fill="FFD966" w:themeFill="accent4" w:themeFillTint="99"/>
          </w:tcPr>
          <w:p w14:paraId="03F089C1" w14:textId="77777777" w:rsidR="00A34083"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31</w:t>
            </w:r>
            <w:r w:rsidRPr="00246AD2">
              <w:rPr>
                <w:rFonts w:ascii="Times New Roman" w:hAnsi="Times New Roman" w:cs="Times New Roman"/>
                <w:sz w:val="24"/>
                <w:szCs w:val="24"/>
                <w:vertAlign w:val="superscript"/>
              </w:rPr>
              <w:t>st</w:t>
            </w:r>
            <w:r>
              <w:rPr>
                <w:rFonts w:ascii="Times New Roman" w:hAnsi="Times New Roman" w:cs="Times New Roman"/>
                <w:sz w:val="24"/>
                <w:szCs w:val="24"/>
              </w:rPr>
              <w:t xml:space="preserve"> may 2023</w:t>
            </w:r>
          </w:p>
        </w:tc>
        <w:tc>
          <w:tcPr>
            <w:tcW w:w="1620" w:type="dxa"/>
            <w:shd w:val="clear" w:color="auto" w:fill="FBE4D5" w:themeFill="accent2" w:themeFillTint="33"/>
          </w:tcPr>
          <w:p w14:paraId="3DE1578D"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710" w:type="dxa"/>
            <w:shd w:val="clear" w:color="auto" w:fill="FBE4D5" w:themeFill="accent2" w:themeFillTint="33"/>
          </w:tcPr>
          <w:p w14:paraId="08E89D09" w14:textId="77777777" w:rsidR="00C717BE" w:rsidRDefault="00246AD2" w:rsidP="00246AD2">
            <w:pPr>
              <w:tabs>
                <w:tab w:val="left" w:pos="297"/>
              </w:tabs>
              <w:spacing w:line="480" w:lineRule="auto"/>
              <w:rPr>
                <w:rFonts w:ascii="Times New Roman" w:hAnsi="Times New Roman" w:cs="Times New Roman"/>
                <w:sz w:val="24"/>
                <w:szCs w:val="24"/>
              </w:rPr>
            </w:pPr>
            <w:r>
              <w:rPr>
                <w:rFonts w:ascii="Times New Roman" w:hAnsi="Times New Roman" w:cs="Times New Roman"/>
                <w:sz w:val="24"/>
                <w:szCs w:val="24"/>
              </w:rPr>
              <w:tab/>
            </w:r>
            <w:r w:rsidRPr="00A34083">
              <w:rPr>
                <w:rFonts w:ascii="Times New Roman" w:hAnsi="Times New Roman" w:cs="Times New Roman"/>
                <w:sz w:val="24"/>
                <w:szCs w:val="24"/>
                <w:shd w:val="clear" w:color="auto" w:fill="FBE4D5" w:themeFill="accent2" w:themeFillTint="33"/>
              </w:rPr>
              <w:t>1 week</w:t>
            </w:r>
          </w:p>
        </w:tc>
      </w:tr>
      <w:tr w:rsidR="00C717BE" w14:paraId="3C3E1FC3" w14:textId="77777777" w:rsidTr="00A34083">
        <w:tc>
          <w:tcPr>
            <w:tcW w:w="1440" w:type="dxa"/>
          </w:tcPr>
          <w:p w14:paraId="60C0A744" w14:textId="77777777" w:rsidR="00C717BE" w:rsidRDefault="00C717BE" w:rsidP="00096832">
            <w:pPr>
              <w:spacing w:line="480" w:lineRule="auto"/>
              <w:rPr>
                <w:rFonts w:ascii="Times New Roman" w:hAnsi="Times New Roman" w:cs="Times New Roman"/>
                <w:sz w:val="24"/>
                <w:szCs w:val="24"/>
              </w:rPr>
            </w:pPr>
            <w:r>
              <w:rPr>
                <w:rFonts w:ascii="Times New Roman" w:hAnsi="Times New Roman" w:cs="Times New Roman"/>
                <w:sz w:val="24"/>
                <w:szCs w:val="24"/>
              </w:rPr>
              <w:t>1.2.2</w:t>
            </w:r>
          </w:p>
        </w:tc>
        <w:tc>
          <w:tcPr>
            <w:tcW w:w="2880" w:type="dxa"/>
          </w:tcPr>
          <w:p w14:paraId="59DDCCC5" w14:textId="77777777" w:rsidR="00C717BE" w:rsidRDefault="009E4260" w:rsidP="00096832">
            <w:pPr>
              <w:spacing w:line="480" w:lineRule="auto"/>
              <w:rPr>
                <w:rFonts w:ascii="Times New Roman" w:hAnsi="Times New Roman" w:cs="Times New Roman"/>
                <w:sz w:val="24"/>
                <w:szCs w:val="24"/>
              </w:rPr>
            </w:pPr>
            <w:r>
              <w:rPr>
                <w:rFonts w:ascii="Times New Roman" w:hAnsi="Times New Roman" w:cs="Times New Roman"/>
                <w:sz w:val="24"/>
                <w:szCs w:val="24"/>
              </w:rPr>
              <w:t>Conduct assessment of the current issue and develop an action plan.</w:t>
            </w:r>
          </w:p>
        </w:tc>
        <w:tc>
          <w:tcPr>
            <w:tcW w:w="1620" w:type="dxa"/>
            <w:shd w:val="clear" w:color="auto" w:fill="FBE4D5" w:themeFill="accent2" w:themeFillTint="33"/>
          </w:tcPr>
          <w:p w14:paraId="2D057F14"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1</w:t>
            </w:r>
            <w:r w:rsidRPr="00246AD2">
              <w:rPr>
                <w:rFonts w:ascii="Times New Roman" w:hAnsi="Times New Roman" w:cs="Times New Roman"/>
                <w:sz w:val="24"/>
                <w:szCs w:val="24"/>
                <w:vertAlign w:val="superscript"/>
              </w:rPr>
              <w:t>st</w:t>
            </w:r>
            <w:r>
              <w:rPr>
                <w:rFonts w:ascii="Times New Roman" w:hAnsi="Times New Roman" w:cs="Times New Roman"/>
                <w:sz w:val="24"/>
                <w:szCs w:val="24"/>
              </w:rPr>
              <w:t xml:space="preserve"> June</w:t>
            </w:r>
          </w:p>
        </w:tc>
        <w:tc>
          <w:tcPr>
            <w:tcW w:w="1800" w:type="dxa"/>
            <w:shd w:val="clear" w:color="auto" w:fill="92D050"/>
          </w:tcPr>
          <w:p w14:paraId="46E8F01E" w14:textId="77777777" w:rsidR="00C717BE" w:rsidRDefault="00246AD2" w:rsidP="00246AD2">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r w:rsidRPr="00246AD2">
              <w:rPr>
                <w:rFonts w:ascii="Times New Roman" w:hAnsi="Times New Roman" w:cs="Times New Roman"/>
                <w:sz w:val="24"/>
                <w:szCs w:val="24"/>
                <w:vertAlign w:val="superscript"/>
              </w:rPr>
              <w:t>th</w:t>
            </w:r>
            <w:r>
              <w:rPr>
                <w:rFonts w:ascii="Times New Roman" w:hAnsi="Times New Roman" w:cs="Times New Roman"/>
                <w:sz w:val="24"/>
                <w:szCs w:val="24"/>
              </w:rPr>
              <w:t xml:space="preserve"> June 2023</w:t>
            </w:r>
          </w:p>
        </w:tc>
        <w:tc>
          <w:tcPr>
            <w:tcW w:w="1620" w:type="dxa"/>
            <w:shd w:val="clear" w:color="auto" w:fill="FFD966" w:themeFill="accent4" w:themeFillTint="99"/>
          </w:tcPr>
          <w:p w14:paraId="71507E2B"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15</w:t>
            </w:r>
            <w:r w:rsidRPr="00246AD2">
              <w:rPr>
                <w:rFonts w:ascii="Times New Roman" w:hAnsi="Times New Roman" w:cs="Times New Roman"/>
                <w:sz w:val="24"/>
                <w:szCs w:val="24"/>
                <w:vertAlign w:val="superscript"/>
              </w:rPr>
              <w:t>th</w:t>
            </w:r>
            <w:r>
              <w:rPr>
                <w:rFonts w:ascii="Times New Roman" w:hAnsi="Times New Roman" w:cs="Times New Roman"/>
                <w:sz w:val="24"/>
                <w:szCs w:val="24"/>
              </w:rPr>
              <w:t xml:space="preserve"> June 2023</w:t>
            </w:r>
          </w:p>
        </w:tc>
        <w:tc>
          <w:tcPr>
            <w:tcW w:w="1710" w:type="dxa"/>
            <w:shd w:val="clear" w:color="auto" w:fill="92D050"/>
          </w:tcPr>
          <w:p w14:paraId="38053E91"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2 weeks</w:t>
            </w:r>
          </w:p>
        </w:tc>
      </w:tr>
      <w:tr w:rsidR="00C717BE" w14:paraId="565F6925" w14:textId="77777777" w:rsidTr="00A34083">
        <w:tc>
          <w:tcPr>
            <w:tcW w:w="1440" w:type="dxa"/>
          </w:tcPr>
          <w:p w14:paraId="36554293" w14:textId="77777777" w:rsidR="00C717BE" w:rsidRDefault="00C717BE" w:rsidP="00096832">
            <w:pPr>
              <w:spacing w:line="480" w:lineRule="auto"/>
              <w:rPr>
                <w:rFonts w:ascii="Times New Roman" w:hAnsi="Times New Roman" w:cs="Times New Roman"/>
                <w:sz w:val="24"/>
                <w:szCs w:val="24"/>
              </w:rPr>
            </w:pPr>
            <w:r>
              <w:rPr>
                <w:rFonts w:ascii="Times New Roman" w:hAnsi="Times New Roman" w:cs="Times New Roman"/>
                <w:sz w:val="24"/>
                <w:szCs w:val="24"/>
              </w:rPr>
              <w:t>1.3.3</w:t>
            </w:r>
          </w:p>
        </w:tc>
        <w:tc>
          <w:tcPr>
            <w:tcW w:w="2880" w:type="dxa"/>
          </w:tcPr>
          <w:p w14:paraId="7FE7C6DB" w14:textId="77777777" w:rsidR="00C717BE" w:rsidRDefault="009E4260" w:rsidP="00096832">
            <w:pPr>
              <w:spacing w:line="480" w:lineRule="auto"/>
              <w:rPr>
                <w:rFonts w:ascii="Times New Roman" w:hAnsi="Times New Roman" w:cs="Times New Roman"/>
                <w:sz w:val="24"/>
                <w:szCs w:val="24"/>
              </w:rPr>
            </w:pPr>
            <w:r>
              <w:rPr>
                <w:rFonts w:ascii="Times New Roman" w:hAnsi="Times New Roman" w:cs="Times New Roman"/>
                <w:sz w:val="24"/>
                <w:szCs w:val="24"/>
              </w:rPr>
              <w:t>Implement Safety Protocols to reduce accidents within the project.</w:t>
            </w:r>
          </w:p>
        </w:tc>
        <w:tc>
          <w:tcPr>
            <w:tcW w:w="1620" w:type="dxa"/>
            <w:shd w:val="clear" w:color="auto" w:fill="92D050"/>
          </w:tcPr>
          <w:p w14:paraId="79C4CE5E"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16</w:t>
            </w:r>
            <w:r w:rsidRPr="00246AD2">
              <w:rPr>
                <w:rFonts w:ascii="Times New Roman" w:hAnsi="Times New Roman" w:cs="Times New Roman"/>
                <w:sz w:val="24"/>
                <w:szCs w:val="24"/>
                <w:vertAlign w:val="superscript"/>
              </w:rPr>
              <w:t>th</w:t>
            </w:r>
            <w:r>
              <w:rPr>
                <w:rFonts w:ascii="Times New Roman" w:hAnsi="Times New Roman" w:cs="Times New Roman"/>
                <w:sz w:val="24"/>
                <w:szCs w:val="24"/>
              </w:rPr>
              <w:t xml:space="preserve"> June 2023</w:t>
            </w:r>
          </w:p>
        </w:tc>
        <w:tc>
          <w:tcPr>
            <w:tcW w:w="1800" w:type="dxa"/>
            <w:shd w:val="clear" w:color="auto" w:fill="FBE4D5" w:themeFill="accent2" w:themeFillTint="33"/>
          </w:tcPr>
          <w:p w14:paraId="0E2DF472"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20</w:t>
            </w:r>
            <w:r w:rsidRPr="00246AD2">
              <w:rPr>
                <w:rFonts w:ascii="Times New Roman" w:hAnsi="Times New Roman" w:cs="Times New Roman"/>
                <w:sz w:val="24"/>
                <w:szCs w:val="24"/>
                <w:vertAlign w:val="superscript"/>
              </w:rPr>
              <w:t>th</w:t>
            </w:r>
            <w:r>
              <w:rPr>
                <w:rFonts w:ascii="Times New Roman" w:hAnsi="Times New Roman" w:cs="Times New Roman"/>
                <w:sz w:val="24"/>
                <w:szCs w:val="24"/>
              </w:rPr>
              <w:t xml:space="preserve"> June 2023</w:t>
            </w:r>
          </w:p>
        </w:tc>
        <w:tc>
          <w:tcPr>
            <w:tcW w:w="1620" w:type="dxa"/>
            <w:shd w:val="clear" w:color="auto" w:fill="92D050"/>
          </w:tcPr>
          <w:p w14:paraId="14077C7A"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710" w:type="dxa"/>
            <w:shd w:val="clear" w:color="auto" w:fill="FFD966" w:themeFill="accent4" w:themeFillTint="99"/>
          </w:tcPr>
          <w:p w14:paraId="7E3F1D99" w14:textId="77777777" w:rsidR="00C717BE" w:rsidRDefault="00246AD2" w:rsidP="00246AD2">
            <w:pPr>
              <w:spacing w:line="480" w:lineRule="auto"/>
              <w:jc w:val="center"/>
              <w:rPr>
                <w:rFonts w:ascii="Times New Roman" w:hAnsi="Times New Roman" w:cs="Times New Roman"/>
                <w:sz w:val="24"/>
                <w:szCs w:val="24"/>
              </w:rPr>
            </w:pPr>
            <w:r>
              <w:rPr>
                <w:rFonts w:ascii="Times New Roman" w:hAnsi="Times New Roman" w:cs="Times New Roman"/>
                <w:sz w:val="24"/>
                <w:szCs w:val="24"/>
              </w:rPr>
              <w:t>5 Days</w:t>
            </w:r>
          </w:p>
        </w:tc>
      </w:tr>
      <w:tr w:rsidR="00C717BE" w14:paraId="18DFA2EB" w14:textId="77777777" w:rsidTr="00A34083">
        <w:tc>
          <w:tcPr>
            <w:tcW w:w="1440" w:type="dxa"/>
          </w:tcPr>
          <w:p w14:paraId="2551A64E" w14:textId="77777777" w:rsidR="00C717BE" w:rsidRDefault="00C717BE" w:rsidP="00096832">
            <w:pPr>
              <w:spacing w:line="480" w:lineRule="auto"/>
              <w:rPr>
                <w:rFonts w:ascii="Times New Roman" w:hAnsi="Times New Roman" w:cs="Times New Roman"/>
                <w:sz w:val="24"/>
                <w:szCs w:val="24"/>
              </w:rPr>
            </w:pPr>
            <w:r>
              <w:rPr>
                <w:rFonts w:ascii="Times New Roman" w:hAnsi="Times New Roman" w:cs="Times New Roman"/>
                <w:sz w:val="24"/>
                <w:szCs w:val="24"/>
              </w:rPr>
              <w:t>1.4.4</w:t>
            </w:r>
          </w:p>
        </w:tc>
        <w:tc>
          <w:tcPr>
            <w:tcW w:w="2880" w:type="dxa"/>
          </w:tcPr>
          <w:p w14:paraId="4865CD76" w14:textId="77777777" w:rsidR="00C717BE" w:rsidRDefault="009E4260" w:rsidP="00096832">
            <w:pPr>
              <w:spacing w:line="480" w:lineRule="auto"/>
              <w:rPr>
                <w:rFonts w:ascii="Times New Roman" w:hAnsi="Times New Roman" w:cs="Times New Roman"/>
                <w:sz w:val="24"/>
                <w:szCs w:val="24"/>
              </w:rPr>
            </w:pPr>
            <w:r>
              <w:rPr>
                <w:rFonts w:ascii="Times New Roman" w:hAnsi="Times New Roman" w:cs="Times New Roman"/>
                <w:sz w:val="24"/>
                <w:szCs w:val="24"/>
              </w:rPr>
              <w:t>Upgrade Equipment to reduce the energy waste.</w:t>
            </w:r>
          </w:p>
        </w:tc>
        <w:tc>
          <w:tcPr>
            <w:tcW w:w="1620" w:type="dxa"/>
            <w:shd w:val="clear" w:color="auto" w:fill="D0CECE" w:themeFill="background2" w:themeFillShade="E6"/>
          </w:tcPr>
          <w:p w14:paraId="0487FA84"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21</w:t>
            </w:r>
            <w:r w:rsidRPr="00246AD2">
              <w:rPr>
                <w:rFonts w:ascii="Times New Roman" w:hAnsi="Times New Roman" w:cs="Times New Roman"/>
                <w:sz w:val="24"/>
                <w:szCs w:val="24"/>
                <w:vertAlign w:val="superscript"/>
              </w:rPr>
              <w:t>st</w:t>
            </w:r>
            <w:r>
              <w:rPr>
                <w:rFonts w:ascii="Times New Roman" w:hAnsi="Times New Roman" w:cs="Times New Roman"/>
                <w:sz w:val="24"/>
                <w:szCs w:val="24"/>
              </w:rPr>
              <w:t xml:space="preserve"> June </w:t>
            </w:r>
          </w:p>
        </w:tc>
        <w:tc>
          <w:tcPr>
            <w:tcW w:w="1800" w:type="dxa"/>
            <w:shd w:val="clear" w:color="auto" w:fill="FFD966" w:themeFill="accent4" w:themeFillTint="99"/>
          </w:tcPr>
          <w:p w14:paraId="6FA25AD7"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5</w:t>
            </w:r>
            <w:r w:rsidRPr="00246AD2">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tc>
        <w:tc>
          <w:tcPr>
            <w:tcW w:w="1620" w:type="dxa"/>
            <w:shd w:val="clear" w:color="auto" w:fill="D0CECE" w:themeFill="background2" w:themeFillShade="E6"/>
          </w:tcPr>
          <w:p w14:paraId="4283CF7C"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7</w:t>
            </w:r>
            <w:r w:rsidRPr="00246AD2">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tc>
        <w:tc>
          <w:tcPr>
            <w:tcW w:w="1710" w:type="dxa"/>
            <w:shd w:val="clear" w:color="auto" w:fill="92D050"/>
          </w:tcPr>
          <w:p w14:paraId="55BB98BE"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2 Weeks</w:t>
            </w:r>
          </w:p>
        </w:tc>
      </w:tr>
      <w:tr w:rsidR="00C717BE" w14:paraId="524898DA" w14:textId="77777777" w:rsidTr="00A34083">
        <w:tc>
          <w:tcPr>
            <w:tcW w:w="1440" w:type="dxa"/>
          </w:tcPr>
          <w:p w14:paraId="5679C871" w14:textId="77777777" w:rsidR="00C717BE" w:rsidRDefault="00C717BE" w:rsidP="00096832">
            <w:pPr>
              <w:spacing w:line="480" w:lineRule="auto"/>
              <w:rPr>
                <w:rFonts w:ascii="Times New Roman" w:hAnsi="Times New Roman" w:cs="Times New Roman"/>
                <w:sz w:val="24"/>
                <w:szCs w:val="24"/>
              </w:rPr>
            </w:pPr>
            <w:r>
              <w:rPr>
                <w:rFonts w:ascii="Times New Roman" w:hAnsi="Times New Roman" w:cs="Times New Roman"/>
                <w:sz w:val="24"/>
                <w:szCs w:val="24"/>
              </w:rPr>
              <w:t>1.5.5</w:t>
            </w:r>
          </w:p>
        </w:tc>
        <w:tc>
          <w:tcPr>
            <w:tcW w:w="2880" w:type="dxa"/>
          </w:tcPr>
          <w:p w14:paraId="190B844D" w14:textId="77777777" w:rsidR="00C717BE" w:rsidRDefault="009E4260" w:rsidP="00096832">
            <w:pPr>
              <w:spacing w:line="480" w:lineRule="auto"/>
              <w:rPr>
                <w:rFonts w:ascii="Times New Roman" w:hAnsi="Times New Roman" w:cs="Times New Roman"/>
                <w:sz w:val="24"/>
                <w:szCs w:val="24"/>
              </w:rPr>
            </w:pPr>
            <w:r>
              <w:rPr>
                <w:rFonts w:ascii="Times New Roman" w:hAnsi="Times New Roman" w:cs="Times New Roman"/>
                <w:sz w:val="24"/>
                <w:szCs w:val="24"/>
              </w:rPr>
              <w:t>Proper inventory management.</w:t>
            </w:r>
          </w:p>
        </w:tc>
        <w:tc>
          <w:tcPr>
            <w:tcW w:w="1620" w:type="dxa"/>
            <w:shd w:val="clear" w:color="auto" w:fill="FBE4D5" w:themeFill="accent2" w:themeFillTint="33"/>
          </w:tcPr>
          <w:p w14:paraId="69DF2B01" w14:textId="77777777" w:rsidR="00C717BE" w:rsidRDefault="00246AD2" w:rsidP="00246AD2">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r w:rsidRPr="00246AD2">
              <w:rPr>
                <w:rFonts w:ascii="Times New Roman" w:hAnsi="Times New Roman" w:cs="Times New Roman"/>
                <w:sz w:val="24"/>
                <w:szCs w:val="24"/>
                <w:vertAlign w:val="superscript"/>
              </w:rPr>
              <w:t>th</w:t>
            </w:r>
            <w:r>
              <w:rPr>
                <w:rFonts w:ascii="Times New Roman" w:hAnsi="Times New Roman" w:cs="Times New Roman"/>
                <w:sz w:val="24"/>
                <w:szCs w:val="24"/>
              </w:rPr>
              <w:t xml:space="preserve"> July 2023</w:t>
            </w:r>
          </w:p>
        </w:tc>
        <w:tc>
          <w:tcPr>
            <w:tcW w:w="1800" w:type="dxa"/>
            <w:shd w:val="clear" w:color="auto" w:fill="D0CECE" w:themeFill="background2" w:themeFillShade="E6"/>
          </w:tcPr>
          <w:p w14:paraId="3181A593" w14:textId="77777777" w:rsidR="00C717BE" w:rsidRDefault="00246AD2" w:rsidP="00246AD2">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r w:rsidRPr="00246AD2">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2023</w:t>
            </w:r>
          </w:p>
        </w:tc>
        <w:tc>
          <w:tcPr>
            <w:tcW w:w="1620" w:type="dxa"/>
            <w:shd w:val="clear" w:color="auto" w:fill="FFD966" w:themeFill="accent4" w:themeFillTint="99"/>
          </w:tcPr>
          <w:p w14:paraId="55B9B492"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710" w:type="dxa"/>
            <w:shd w:val="clear" w:color="auto" w:fill="FBE4D5" w:themeFill="accent2" w:themeFillTint="33"/>
          </w:tcPr>
          <w:p w14:paraId="50511968"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1 Month</w:t>
            </w:r>
          </w:p>
        </w:tc>
      </w:tr>
      <w:tr w:rsidR="00C717BE" w14:paraId="6BD880AF" w14:textId="77777777" w:rsidTr="00A34083">
        <w:tc>
          <w:tcPr>
            <w:tcW w:w="1440" w:type="dxa"/>
          </w:tcPr>
          <w:p w14:paraId="461CB684" w14:textId="77777777" w:rsidR="00C717BE" w:rsidRDefault="00C717BE" w:rsidP="00096832">
            <w:pPr>
              <w:spacing w:line="480" w:lineRule="auto"/>
              <w:rPr>
                <w:rFonts w:ascii="Times New Roman" w:hAnsi="Times New Roman" w:cs="Times New Roman"/>
                <w:sz w:val="24"/>
                <w:szCs w:val="24"/>
              </w:rPr>
            </w:pPr>
            <w:r>
              <w:rPr>
                <w:rFonts w:ascii="Times New Roman" w:hAnsi="Times New Roman" w:cs="Times New Roman"/>
                <w:sz w:val="24"/>
                <w:szCs w:val="24"/>
              </w:rPr>
              <w:t xml:space="preserve">1.6.6 </w:t>
            </w:r>
          </w:p>
        </w:tc>
        <w:tc>
          <w:tcPr>
            <w:tcW w:w="2880" w:type="dxa"/>
          </w:tcPr>
          <w:p w14:paraId="5692BF31" w14:textId="77777777" w:rsidR="00C717BE" w:rsidRDefault="009E4260" w:rsidP="00096832">
            <w:pPr>
              <w:spacing w:line="480" w:lineRule="auto"/>
              <w:rPr>
                <w:rFonts w:ascii="Times New Roman" w:hAnsi="Times New Roman" w:cs="Times New Roman"/>
                <w:sz w:val="24"/>
                <w:szCs w:val="24"/>
              </w:rPr>
            </w:pPr>
            <w:r>
              <w:rPr>
                <w:rFonts w:ascii="Times New Roman" w:hAnsi="Times New Roman" w:cs="Times New Roman"/>
                <w:sz w:val="24"/>
                <w:szCs w:val="24"/>
              </w:rPr>
              <w:t>Secure Walmart Business</w:t>
            </w:r>
          </w:p>
        </w:tc>
        <w:tc>
          <w:tcPr>
            <w:tcW w:w="1620" w:type="dxa"/>
            <w:shd w:val="clear" w:color="auto" w:fill="92D050"/>
          </w:tcPr>
          <w:p w14:paraId="56BDA174"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9</w:t>
            </w:r>
            <w:r w:rsidRPr="00246AD2">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2023</w:t>
            </w:r>
          </w:p>
        </w:tc>
        <w:tc>
          <w:tcPr>
            <w:tcW w:w="1800" w:type="dxa"/>
            <w:shd w:val="clear" w:color="auto" w:fill="FBE4D5" w:themeFill="accent2" w:themeFillTint="33"/>
          </w:tcPr>
          <w:p w14:paraId="43E7B323"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9</w:t>
            </w:r>
            <w:r w:rsidRPr="00246AD2">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2023</w:t>
            </w:r>
          </w:p>
        </w:tc>
        <w:tc>
          <w:tcPr>
            <w:tcW w:w="1620" w:type="dxa"/>
            <w:shd w:val="clear" w:color="auto" w:fill="D0CECE" w:themeFill="background2" w:themeFillShade="E6"/>
          </w:tcPr>
          <w:p w14:paraId="2AD010F2"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710" w:type="dxa"/>
            <w:shd w:val="clear" w:color="auto" w:fill="FFD966" w:themeFill="accent4" w:themeFillTint="99"/>
          </w:tcPr>
          <w:p w14:paraId="0B26D57B" w14:textId="77777777" w:rsidR="00C717BE" w:rsidRDefault="00246AD2" w:rsidP="00096832">
            <w:pPr>
              <w:spacing w:line="480" w:lineRule="auto"/>
              <w:rPr>
                <w:rFonts w:ascii="Times New Roman" w:hAnsi="Times New Roman" w:cs="Times New Roman"/>
                <w:sz w:val="24"/>
                <w:szCs w:val="24"/>
              </w:rPr>
            </w:pPr>
            <w:r>
              <w:rPr>
                <w:rFonts w:ascii="Times New Roman" w:hAnsi="Times New Roman" w:cs="Times New Roman"/>
                <w:sz w:val="24"/>
                <w:szCs w:val="24"/>
              </w:rPr>
              <w:t xml:space="preserve">1 Month </w:t>
            </w:r>
          </w:p>
        </w:tc>
      </w:tr>
    </w:tbl>
    <w:p w14:paraId="31D75CA8" w14:textId="77777777" w:rsidR="00C16EEE" w:rsidRDefault="00C16EEE" w:rsidP="00610D26">
      <w:pPr>
        <w:spacing w:line="480" w:lineRule="auto"/>
        <w:rPr>
          <w:rFonts w:ascii="Times New Roman" w:hAnsi="Times New Roman" w:cs="Times New Roman"/>
          <w:b/>
          <w:sz w:val="24"/>
          <w:szCs w:val="24"/>
        </w:rPr>
      </w:pPr>
    </w:p>
    <w:p w14:paraId="2E0A68C2" w14:textId="77777777" w:rsidR="00C16EEE" w:rsidRDefault="00C16EEE" w:rsidP="009E4260">
      <w:pPr>
        <w:spacing w:line="480" w:lineRule="auto"/>
        <w:jc w:val="center"/>
        <w:rPr>
          <w:rFonts w:ascii="Times New Roman" w:hAnsi="Times New Roman" w:cs="Times New Roman"/>
          <w:b/>
          <w:sz w:val="24"/>
          <w:szCs w:val="24"/>
        </w:rPr>
      </w:pPr>
    </w:p>
    <w:p w14:paraId="60619824" w14:textId="77777777" w:rsidR="009E4260" w:rsidRDefault="009E4260" w:rsidP="009E4260">
      <w:pPr>
        <w:spacing w:line="480" w:lineRule="auto"/>
        <w:jc w:val="center"/>
        <w:rPr>
          <w:rFonts w:ascii="Times New Roman" w:hAnsi="Times New Roman" w:cs="Times New Roman"/>
          <w:b/>
          <w:sz w:val="24"/>
          <w:szCs w:val="24"/>
        </w:rPr>
      </w:pPr>
      <w:r w:rsidRPr="009E4260">
        <w:rPr>
          <w:rFonts w:ascii="Times New Roman" w:hAnsi="Times New Roman" w:cs="Times New Roman"/>
          <w:b/>
          <w:sz w:val="24"/>
          <w:szCs w:val="24"/>
        </w:rPr>
        <w:lastRenderedPageBreak/>
        <w:t>Risks, Threats and Opportunity of the Project</w:t>
      </w:r>
    </w:p>
    <w:tbl>
      <w:tblPr>
        <w:tblStyle w:val="TableGrid"/>
        <w:tblW w:w="11160" w:type="dxa"/>
        <w:tblInd w:w="-815" w:type="dxa"/>
        <w:tblLook w:val="04A0" w:firstRow="1" w:lastRow="0" w:firstColumn="1" w:lastColumn="0" w:noHBand="0" w:noVBand="1"/>
      </w:tblPr>
      <w:tblGrid>
        <w:gridCol w:w="3931"/>
        <w:gridCol w:w="3449"/>
        <w:gridCol w:w="3780"/>
      </w:tblGrid>
      <w:tr w:rsidR="00811D83" w14:paraId="2E08C916" w14:textId="77777777" w:rsidTr="00811D83">
        <w:tc>
          <w:tcPr>
            <w:tcW w:w="3931" w:type="dxa"/>
            <w:shd w:val="clear" w:color="auto" w:fill="00B0F0"/>
          </w:tcPr>
          <w:p w14:paraId="1B1689BA" w14:textId="77777777" w:rsidR="00811D83" w:rsidRPr="00811D83" w:rsidRDefault="00811D83" w:rsidP="009E4260">
            <w:pPr>
              <w:spacing w:line="480" w:lineRule="auto"/>
              <w:rPr>
                <w:rFonts w:ascii="Times New Roman" w:hAnsi="Times New Roman" w:cs="Times New Roman"/>
                <w:b/>
                <w:sz w:val="24"/>
                <w:szCs w:val="24"/>
              </w:rPr>
            </w:pPr>
            <w:r w:rsidRPr="00811D83">
              <w:rPr>
                <w:rFonts w:ascii="Times New Roman" w:hAnsi="Times New Roman" w:cs="Times New Roman"/>
                <w:b/>
                <w:sz w:val="24"/>
                <w:szCs w:val="24"/>
              </w:rPr>
              <w:t>Risks</w:t>
            </w:r>
          </w:p>
        </w:tc>
        <w:tc>
          <w:tcPr>
            <w:tcW w:w="3449" w:type="dxa"/>
            <w:shd w:val="clear" w:color="auto" w:fill="00B0F0"/>
          </w:tcPr>
          <w:p w14:paraId="4AAE6695" w14:textId="77777777" w:rsidR="00811D83" w:rsidRPr="00811D83" w:rsidRDefault="00811D83" w:rsidP="009E4260">
            <w:pPr>
              <w:spacing w:line="480" w:lineRule="auto"/>
              <w:rPr>
                <w:rFonts w:ascii="Times New Roman" w:hAnsi="Times New Roman" w:cs="Times New Roman"/>
                <w:b/>
                <w:sz w:val="24"/>
                <w:szCs w:val="24"/>
              </w:rPr>
            </w:pPr>
            <w:r w:rsidRPr="00811D83">
              <w:rPr>
                <w:rFonts w:ascii="Times New Roman" w:hAnsi="Times New Roman" w:cs="Times New Roman"/>
                <w:b/>
                <w:sz w:val="24"/>
                <w:szCs w:val="24"/>
              </w:rPr>
              <w:t xml:space="preserve">  Threats</w:t>
            </w:r>
          </w:p>
        </w:tc>
        <w:tc>
          <w:tcPr>
            <w:tcW w:w="3780" w:type="dxa"/>
            <w:shd w:val="clear" w:color="auto" w:fill="00B0F0"/>
          </w:tcPr>
          <w:p w14:paraId="1FA23CF2" w14:textId="77777777" w:rsidR="00811D83" w:rsidRPr="00811D83" w:rsidRDefault="00811D83" w:rsidP="00811D83">
            <w:pPr>
              <w:tabs>
                <w:tab w:val="left" w:pos="1158"/>
              </w:tabs>
              <w:spacing w:line="480" w:lineRule="auto"/>
              <w:rPr>
                <w:rFonts w:ascii="Times New Roman" w:hAnsi="Times New Roman" w:cs="Times New Roman"/>
                <w:b/>
                <w:sz w:val="24"/>
                <w:szCs w:val="24"/>
              </w:rPr>
            </w:pPr>
            <w:r w:rsidRPr="00811D83">
              <w:rPr>
                <w:rFonts w:ascii="Times New Roman" w:hAnsi="Times New Roman" w:cs="Times New Roman"/>
                <w:b/>
                <w:sz w:val="24"/>
                <w:szCs w:val="24"/>
              </w:rPr>
              <w:tab/>
              <w:t>Opportunities</w:t>
            </w:r>
          </w:p>
        </w:tc>
      </w:tr>
      <w:tr w:rsidR="00811D83" w14:paraId="75B9944A" w14:textId="77777777" w:rsidTr="00811D83">
        <w:tc>
          <w:tcPr>
            <w:tcW w:w="3931" w:type="dxa"/>
          </w:tcPr>
          <w:p w14:paraId="22171B2C" w14:textId="77777777" w:rsidR="00811D83" w:rsidRPr="00811D83" w:rsidRDefault="00811D83" w:rsidP="00C16EEE">
            <w:pPr>
              <w:spacing w:line="480" w:lineRule="auto"/>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The project may</w:t>
            </w:r>
            <w:r w:rsidRPr="00811D83">
              <w:rPr>
                <w:rFonts w:ascii="Times New Roman" w:hAnsi="Times New Roman" w:cs="Times New Roman"/>
                <w:sz w:val="24"/>
                <w:szCs w:val="24"/>
              </w:rPr>
              <w:t xml:space="preserve"> fall short of the financial return anticipated. </w:t>
            </w:r>
          </w:p>
          <w:p w14:paraId="6B7A3A14" w14:textId="77777777" w:rsidR="00811D83" w:rsidRPr="00811D83" w:rsidRDefault="00811D83" w:rsidP="00C16EEE">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project might not finish as </w:t>
            </w:r>
            <w:r w:rsidRPr="00811D83">
              <w:rPr>
                <w:rFonts w:ascii="Times New Roman" w:hAnsi="Times New Roman" w:cs="Times New Roman"/>
                <w:sz w:val="24"/>
                <w:szCs w:val="24"/>
              </w:rPr>
              <w:t>schedule</w:t>
            </w:r>
            <w:r>
              <w:rPr>
                <w:rFonts w:ascii="Times New Roman" w:hAnsi="Times New Roman" w:cs="Times New Roman"/>
                <w:sz w:val="24"/>
                <w:szCs w:val="24"/>
              </w:rPr>
              <w:t>d in the milestone.</w:t>
            </w:r>
          </w:p>
          <w:p w14:paraId="4B12FBF7" w14:textId="77777777" w:rsidR="00811D83" w:rsidRPr="00811D83" w:rsidRDefault="00811D83" w:rsidP="00C16EEE">
            <w:pPr>
              <w:spacing w:line="480" w:lineRule="auto"/>
              <w:rPr>
                <w:rFonts w:ascii="Times New Roman" w:hAnsi="Times New Roman" w:cs="Times New Roman"/>
                <w:sz w:val="24"/>
                <w:szCs w:val="24"/>
              </w:rPr>
            </w:pPr>
            <w:r>
              <w:rPr>
                <w:rFonts w:ascii="Times New Roman" w:hAnsi="Times New Roman" w:cs="Times New Roman"/>
                <w:sz w:val="24"/>
                <w:szCs w:val="24"/>
              </w:rPr>
              <w:t>-</w:t>
            </w:r>
            <w:r w:rsidRPr="00811D83">
              <w:rPr>
                <w:rFonts w:ascii="Times New Roman" w:hAnsi="Times New Roman" w:cs="Times New Roman"/>
                <w:sz w:val="24"/>
                <w:szCs w:val="24"/>
              </w:rPr>
              <w:t xml:space="preserve"> The project might not achieve its objectives for customer satisfaction and safety.</w:t>
            </w:r>
          </w:p>
          <w:p w14:paraId="3258FF62" w14:textId="77777777" w:rsidR="00811D83" w:rsidRPr="00F34A7E" w:rsidRDefault="00811D83" w:rsidP="00C16EEE">
            <w:pPr>
              <w:spacing w:line="480" w:lineRule="auto"/>
              <w:rPr>
                <w:rFonts w:ascii="Times New Roman" w:hAnsi="Times New Roman" w:cs="Times New Roman"/>
                <w:sz w:val="24"/>
                <w:szCs w:val="24"/>
              </w:rPr>
            </w:pPr>
            <w:r>
              <w:rPr>
                <w:rFonts w:ascii="Times New Roman" w:hAnsi="Times New Roman" w:cs="Times New Roman"/>
                <w:sz w:val="24"/>
                <w:szCs w:val="24"/>
              </w:rPr>
              <w:t>-</w:t>
            </w:r>
            <w:r w:rsidRPr="00811D83">
              <w:rPr>
                <w:rFonts w:ascii="Times New Roman" w:hAnsi="Times New Roman" w:cs="Times New Roman"/>
                <w:sz w:val="24"/>
                <w:szCs w:val="24"/>
              </w:rPr>
              <w:t xml:space="preserve"> Walmart might not agree to become a client of the project.</w:t>
            </w:r>
          </w:p>
        </w:tc>
        <w:tc>
          <w:tcPr>
            <w:tcW w:w="3449" w:type="dxa"/>
          </w:tcPr>
          <w:p w14:paraId="1B4A257A" w14:textId="77777777" w:rsidR="00811D83" w:rsidRPr="00811D83" w:rsidRDefault="00811D83" w:rsidP="00C16EEE">
            <w:pPr>
              <w:spacing w:line="480" w:lineRule="auto"/>
              <w:rPr>
                <w:rFonts w:ascii="Times New Roman" w:hAnsi="Times New Roman" w:cs="Times New Roman"/>
                <w:sz w:val="24"/>
                <w:szCs w:val="24"/>
              </w:rPr>
            </w:pPr>
            <w:r>
              <w:rPr>
                <w:rFonts w:ascii="Times New Roman" w:hAnsi="Times New Roman" w:cs="Times New Roman"/>
                <w:sz w:val="24"/>
                <w:szCs w:val="24"/>
              </w:rPr>
              <w:t>-Threats of rivalry from</w:t>
            </w:r>
            <w:r w:rsidRPr="00811D83">
              <w:rPr>
                <w:rFonts w:ascii="Times New Roman" w:hAnsi="Times New Roman" w:cs="Times New Roman"/>
                <w:sz w:val="24"/>
                <w:szCs w:val="24"/>
              </w:rPr>
              <w:t xml:space="preserve"> other third-party logistics companies. </w:t>
            </w:r>
          </w:p>
          <w:p w14:paraId="068C68C1" w14:textId="77777777" w:rsidR="00811D83" w:rsidRPr="00811D83" w:rsidRDefault="00811D83" w:rsidP="00C16EEE">
            <w:pPr>
              <w:spacing w:line="480" w:lineRule="auto"/>
              <w:rPr>
                <w:rFonts w:ascii="Times New Roman" w:hAnsi="Times New Roman" w:cs="Times New Roman"/>
                <w:sz w:val="24"/>
                <w:szCs w:val="24"/>
              </w:rPr>
            </w:pPr>
            <w:r>
              <w:rPr>
                <w:rFonts w:ascii="Times New Roman" w:hAnsi="Times New Roman" w:cs="Times New Roman"/>
                <w:sz w:val="24"/>
                <w:szCs w:val="24"/>
              </w:rPr>
              <w:t>-</w:t>
            </w:r>
            <w:r w:rsidRPr="00811D83">
              <w:rPr>
                <w:rFonts w:ascii="Times New Roman" w:hAnsi="Times New Roman" w:cs="Times New Roman"/>
                <w:sz w:val="24"/>
                <w:szCs w:val="24"/>
              </w:rPr>
              <w:t>Modifications</w:t>
            </w:r>
            <w:r>
              <w:rPr>
                <w:rFonts w:ascii="Times New Roman" w:hAnsi="Times New Roman" w:cs="Times New Roman"/>
                <w:sz w:val="24"/>
                <w:szCs w:val="24"/>
              </w:rPr>
              <w:t xml:space="preserve"> threats </w:t>
            </w:r>
            <w:r w:rsidRPr="00811D83">
              <w:rPr>
                <w:rFonts w:ascii="Times New Roman" w:hAnsi="Times New Roman" w:cs="Times New Roman"/>
                <w:sz w:val="24"/>
                <w:szCs w:val="24"/>
              </w:rPr>
              <w:t xml:space="preserve">in consumer tastes and demand. </w:t>
            </w:r>
          </w:p>
          <w:p w14:paraId="539B66C4" w14:textId="77777777" w:rsidR="00811D83" w:rsidRPr="00811D83" w:rsidRDefault="00811D83" w:rsidP="00C16EEE">
            <w:pPr>
              <w:spacing w:line="480" w:lineRule="auto"/>
              <w:rPr>
                <w:rFonts w:ascii="Times New Roman" w:hAnsi="Times New Roman" w:cs="Times New Roman"/>
                <w:sz w:val="24"/>
                <w:szCs w:val="24"/>
              </w:rPr>
            </w:pPr>
            <w:r>
              <w:rPr>
                <w:rFonts w:ascii="Times New Roman" w:hAnsi="Times New Roman" w:cs="Times New Roman"/>
                <w:sz w:val="24"/>
                <w:szCs w:val="24"/>
              </w:rPr>
              <w:t>-</w:t>
            </w:r>
            <w:r w:rsidRPr="00811D83">
              <w:rPr>
                <w:rFonts w:ascii="Times New Roman" w:hAnsi="Times New Roman" w:cs="Times New Roman"/>
                <w:sz w:val="24"/>
                <w:szCs w:val="24"/>
              </w:rPr>
              <w:t xml:space="preserve">Modifications to laws and regulations. </w:t>
            </w:r>
          </w:p>
          <w:p w14:paraId="0BC23EF4" w14:textId="77777777" w:rsidR="00811D83" w:rsidRPr="00811D83" w:rsidRDefault="00811D83" w:rsidP="00C16EEE">
            <w:pPr>
              <w:spacing w:line="480" w:lineRule="auto"/>
              <w:rPr>
                <w:rFonts w:ascii="Times New Roman" w:hAnsi="Times New Roman" w:cs="Times New Roman"/>
                <w:sz w:val="24"/>
                <w:szCs w:val="24"/>
              </w:rPr>
            </w:pPr>
            <w:r>
              <w:rPr>
                <w:rFonts w:ascii="Times New Roman" w:hAnsi="Times New Roman" w:cs="Times New Roman"/>
                <w:sz w:val="24"/>
                <w:szCs w:val="24"/>
              </w:rPr>
              <w:t>-</w:t>
            </w:r>
            <w:r w:rsidRPr="00811D83">
              <w:rPr>
                <w:rFonts w:ascii="Times New Roman" w:hAnsi="Times New Roman" w:cs="Times New Roman"/>
                <w:sz w:val="24"/>
                <w:szCs w:val="24"/>
              </w:rPr>
              <w:t xml:space="preserve">Technology developments </w:t>
            </w:r>
            <w:r>
              <w:rPr>
                <w:rFonts w:ascii="Times New Roman" w:hAnsi="Times New Roman" w:cs="Times New Roman"/>
                <w:sz w:val="24"/>
                <w:szCs w:val="24"/>
              </w:rPr>
              <w:t xml:space="preserve">threats </w:t>
            </w:r>
            <w:r w:rsidRPr="00811D83">
              <w:rPr>
                <w:rFonts w:ascii="Times New Roman" w:hAnsi="Times New Roman" w:cs="Times New Roman"/>
                <w:sz w:val="24"/>
                <w:szCs w:val="24"/>
              </w:rPr>
              <w:t>that may cause operations to be disrupted.</w:t>
            </w:r>
          </w:p>
        </w:tc>
        <w:tc>
          <w:tcPr>
            <w:tcW w:w="3780" w:type="dxa"/>
          </w:tcPr>
          <w:p w14:paraId="35F5D0A3" w14:textId="77777777" w:rsidR="00F34A7E" w:rsidRPr="00F34A7E" w:rsidRDefault="00F34A7E" w:rsidP="00C16EEE">
            <w:pPr>
              <w:spacing w:line="480" w:lineRule="auto"/>
              <w:rPr>
                <w:rFonts w:ascii="Times New Roman" w:hAnsi="Times New Roman" w:cs="Times New Roman"/>
                <w:sz w:val="24"/>
                <w:szCs w:val="24"/>
              </w:rPr>
            </w:pPr>
            <w:r>
              <w:rPr>
                <w:rFonts w:ascii="Times New Roman" w:hAnsi="Times New Roman" w:cs="Times New Roman"/>
                <w:sz w:val="24"/>
                <w:szCs w:val="24"/>
              </w:rPr>
              <w:t>-</w:t>
            </w:r>
            <w:r w:rsidRPr="00F34A7E">
              <w:rPr>
                <w:rFonts w:ascii="Times New Roman" w:hAnsi="Times New Roman" w:cs="Times New Roman"/>
                <w:sz w:val="24"/>
                <w:szCs w:val="24"/>
              </w:rPr>
              <w:t xml:space="preserve">A bigger proportion of the local market. </w:t>
            </w:r>
          </w:p>
          <w:p w14:paraId="3251C752" w14:textId="77777777" w:rsidR="00F34A7E" w:rsidRPr="00F34A7E" w:rsidRDefault="00F34A7E" w:rsidP="00C16EEE">
            <w:pPr>
              <w:spacing w:line="480" w:lineRule="auto"/>
              <w:rPr>
                <w:rFonts w:ascii="Times New Roman" w:hAnsi="Times New Roman" w:cs="Times New Roman"/>
                <w:sz w:val="24"/>
                <w:szCs w:val="24"/>
              </w:rPr>
            </w:pPr>
            <w:r>
              <w:rPr>
                <w:rFonts w:ascii="Times New Roman" w:hAnsi="Times New Roman" w:cs="Times New Roman"/>
                <w:sz w:val="24"/>
                <w:szCs w:val="24"/>
              </w:rPr>
              <w:t>-</w:t>
            </w:r>
            <w:r w:rsidRPr="00F34A7E">
              <w:rPr>
                <w:rFonts w:ascii="Times New Roman" w:hAnsi="Times New Roman" w:cs="Times New Roman"/>
                <w:sz w:val="24"/>
                <w:szCs w:val="24"/>
              </w:rPr>
              <w:t xml:space="preserve">Increased client satisfaction. </w:t>
            </w:r>
          </w:p>
          <w:p w14:paraId="065860EC" w14:textId="77777777" w:rsidR="00F34A7E" w:rsidRDefault="00F34A7E" w:rsidP="00C16EEE">
            <w:pPr>
              <w:spacing w:line="480" w:lineRule="auto"/>
              <w:rPr>
                <w:rFonts w:ascii="Times New Roman" w:hAnsi="Times New Roman" w:cs="Times New Roman"/>
                <w:sz w:val="24"/>
                <w:szCs w:val="24"/>
              </w:rPr>
            </w:pPr>
            <w:r>
              <w:rPr>
                <w:rFonts w:ascii="Times New Roman" w:hAnsi="Times New Roman" w:cs="Times New Roman"/>
                <w:sz w:val="24"/>
                <w:szCs w:val="24"/>
              </w:rPr>
              <w:t>-</w:t>
            </w:r>
            <w:r w:rsidRPr="00F34A7E">
              <w:rPr>
                <w:rFonts w:ascii="Times New Roman" w:hAnsi="Times New Roman" w:cs="Times New Roman"/>
                <w:sz w:val="24"/>
                <w:szCs w:val="24"/>
              </w:rPr>
              <w:t xml:space="preserve">Increased </w:t>
            </w:r>
            <w:r>
              <w:rPr>
                <w:rFonts w:ascii="Times New Roman" w:hAnsi="Times New Roman" w:cs="Times New Roman"/>
                <w:sz w:val="24"/>
                <w:szCs w:val="24"/>
              </w:rPr>
              <w:t xml:space="preserve">morale and employee retention. </w:t>
            </w:r>
          </w:p>
          <w:p w14:paraId="078ADFD5" w14:textId="77777777" w:rsidR="00811D83" w:rsidRDefault="00F34A7E" w:rsidP="00C16EEE">
            <w:pPr>
              <w:spacing w:line="480" w:lineRule="auto"/>
              <w:rPr>
                <w:rFonts w:ascii="Times New Roman" w:hAnsi="Times New Roman" w:cs="Times New Roman"/>
                <w:sz w:val="24"/>
                <w:szCs w:val="24"/>
              </w:rPr>
            </w:pPr>
            <w:r>
              <w:rPr>
                <w:rFonts w:ascii="Times New Roman" w:hAnsi="Times New Roman" w:cs="Times New Roman"/>
                <w:sz w:val="24"/>
                <w:szCs w:val="24"/>
              </w:rPr>
              <w:t>-</w:t>
            </w:r>
            <w:r w:rsidRPr="00F34A7E">
              <w:rPr>
                <w:rFonts w:ascii="Times New Roman" w:hAnsi="Times New Roman" w:cs="Times New Roman"/>
                <w:sz w:val="24"/>
                <w:szCs w:val="24"/>
              </w:rPr>
              <w:t xml:space="preserve"> Cost savings from increased effectiveness.</w:t>
            </w:r>
          </w:p>
        </w:tc>
      </w:tr>
    </w:tbl>
    <w:p w14:paraId="6B7AD7A3" w14:textId="77777777" w:rsidR="009E4260" w:rsidRDefault="009E4260" w:rsidP="009E4260">
      <w:pPr>
        <w:spacing w:line="480" w:lineRule="auto"/>
        <w:rPr>
          <w:rFonts w:ascii="Times New Roman" w:hAnsi="Times New Roman" w:cs="Times New Roman"/>
          <w:sz w:val="24"/>
          <w:szCs w:val="24"/>
        </w:rPr>
      </w:pPr>
    </w:p>
    <w:p w14:paraId="62AF72B0" w14:textId="77777777" w:rsidR="00F34A7E" w:rsidRDefault="00F34A7E" w:rsidP="00B4744C">
      <w:pPr>
        <w:spacing w:line="480" w:lineRule="auto"/>
        <w:ind w:left="720" w:hanging="720"/>
        <w:rPr>
          <w:rFonts w:ascii="Times New Roman" w:hAnsi="Times New Roman" w:cs="Times New Roman"/>
          <w:sz w:val="24"/>
          <w:szCs w:val="24"/>
        </w:rPr>
      </w:pPr>
    </w:p>
    <w:p w14:paraId="7FCFA81E" w14:textId="77777777" w:rsidR="00C16EEE" w:rsidRDefault="00C16EEE" w:rsidP="00B4744C">
      <w:pPr>
        <w:spacing w:line="480" w:lineRule="auto"/>
        <w:ind w:left="720" w:hanging="720"/>
        <w:rPr>
          <w:rFonts w:ascii="Times New Roman" w:hAnsi="Times New Roman" w:cs="Times New Roman"/>
          <w:sz w:val="24"/>
          <w:szCs w:val="24"/>
        </w:rPr>
      </w:pPr>
    </w:p>
    <w:p w14:paraId="5C719376" w14:textId="77777777" w:rsidR="00C16EEE" w:rsidRDefault="00C16EEE" w:rsidP="00B4744C">
      <w:pPr>
        <w:spacing w:line="480" w:lineRule="auto"/>
        <w:ind w:left="720" w:hanging="720"/>
        <w:rPr>
          <w:rFonts w:ascii="Times New Roman" w:hAnsi="Times New Roman" w:cs="Times New Roman"/>
          <w:sz w:val="24"/>
          <w:szCs w:val="24"/>
        </w:rPr>
      </w:pPr>
    </w:p>
    <w:p w14:paraId="0C330CC8" w14:textId="77777777" w:rsidR="00C16EEE" w:rsidRDefault="00C16EEE" w:rsidP="00B4744C">
      <w:pPr>
        <w:spacing w:line="480" w:lineRule="auto"/>
        <w:ind w:left="720" w:hanging="720"/>
        <w:rPr>
          <w:rFonts w:ascii="Times New Roman" w:hAnsi="Times New Roman" w:cs="Times New Roman"/>
          <w:sz w:val="24"/>
          <w:szCs w:val="24"/>
        </w:rPr>
      </w:pPr>
    </w:p>
    <w:p w14:paraId="1D7E1240" w14:textId="77777777" w:rsidR="00C16EEE" w:rsidRDefault="00C16EEE" w:rsidP="00B4744C">
      <w:pPr>
        <w:spacing w:line="480" w:lineRule="auto"/>
        <w:ind w:left="720" w:hanging="720"/>
        <w:rPr>
          <w:rFonts w:ascii="Times New Roman" w:hAnsi="Times New Roman" w:cs="Times New Roman"/>
          <w:sz w:val="24"/>
          <w:szCs w:val="24"/>
        </w:rPr>
      </w:pPr>
    </w:p>
    <w:p w14:paraId="088EE091" w14:textId="77777777" w:rsidR="00C16EEE" w:rsidRDefault="00C16EEE" w:rsidP="00B4744C">
      <w:pPr>
        <w:spacing w:line="480" w:lineRule="auto"/>
        <w:ind w:left="720" w:hanging="720"/>
        <w:rPr>
          <w:rFonts w:ascii="Times New Roman" w:hAnsi="Times New Roman" w:cs="Times New Roman"/>
          <w:sz w:val="24"/>
          <w:szCs w:val="24"/>
        </w:rPr>
      </w:pPr>
    </w:p>
    <w:p w14:paraId="6C49E0CE" w14:textId="77777777" w:rsidR="00C16EEE" w:rsidRDefault="00C16EEE" w:rsidP="00B4744C">
      <w:pPr>
        <w:spacing w:line="480" w:lineRule="auto"/>
        <w:ind w:left="720" w:hanging="720"/>
        <w:rPr>
          <w:rFonts w:ascii="Times New Roman" w:hAnsi="Times New Roman" w:cs="Times New Roman"/>
          <w:sz w:val="24"/>
          <w:szCs w:val="24"/>
        </w:rPr>
      </w:pPr>
    </w:p>
    <w:p w14:paraId="69423FA3" w14:textId="77777777" w:rsidR="00C16EEE" w:rsidRPr="009E4260" w:rsidRDefault="00C16EEE" w:rsidP="00B4744C">
      <w:pPr>
        <w:spacing w:line="480" w:lineRule="auto"/>
        <w:ind w:left="720" w:hanging="720"/>
        <w:rPr>
          <w:rFonts w:ascii="Times New Roman" w:hAnsi="Times New Roman" w:cs="Times New Roman"/>
          <w:sz w:val="24"/>
          <w:szCs w:val="24"/>
        </w:rPr>
      </w:pPr>
    </w:p>
    <w:p w14:paraId="2D903359" w14:textId="77777777" w:rsidR="00F34A7E" w:rsidRDefault="00B4744C" w:rsidP="00B4744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100E9CBA" w14:textId="77777777" w:rsidR="00BF51E8" w:rsidRDefault="00BF51E8" w:rsidP="00B4744C">
      <w:pPr>
        <w:spacing w:line="480" w:lineRule="auto"/>
        <w:ind w:left="720" w:hanging="720"/>
        <w:rPr>
          <w:rFonts w:ascii="Times New Roman" w:hAnsi="Times New Roman" w:cs="Times New Roman"/>
          <w:sz w:val="24"/>
          <w:szCs w:val="24"/>
        </w:rPr>
      </w:pPr>
      <w:r w:rsidRPr="00BF51E8">
        <w:rPr>
          <w:rFonts w:ascii="Times New Roman" w:hAnsi="Times New Roman" w:cs="Times New Roman"/>
          <w:sz w:val="24"/>
          <w:szCs w:val="24"/>
        </w:rPr>
        <w:t>Antonoglou, V. (2022). </w:t>
      </w:r>
      <w:r w:rsidRPr="00BF51E8">
        <w:rPr>
          <w:rFonts w:ascii="Times New Roman" w:hAnsi="Times New Roman" w:cs="Times New Roman"/>
          <w:i/>
          <w:iCs/>
          <w:sz w:val="24"/>
          <w:szCs w:val="24"/>
        </w:rPr>
        <w:t>Last-Mile Delivery Scheduling Using Autonomous Delivery Robots</w:t>
      </w:r>
      <w:r w:rsidRPr="00BF51E8">
        <w:rPr>
          <w:rFonts w:ascii="Times New Roman" w:hAnsi="Times New Roman" w:cs="Times New Roman"/>
          <w:sz w:val="24"/>
          <w:szCs w:val="24"/>
        </w:rPr>
        <w:t> (Doctoral dissertation, Florida Atlantic University).</w:t>
      </w:r>
    </w:p>
    <w:p w14:paraId="1B9F3250" w14:textId="77777777" w:rsidR="00BF51E8" w:rsidRDefault="00BF51E8" w:rsidP="00B4744C">
      <w:pPr>
        <w:spacing w:line="480" w:lineRule="auto"/>
        <w:ind w:left="720" w:hanging="720"/>
        <w:rPr>
          <w:rFonts w:ascii="Times New Roman" w:hAnsi="Times New Roman" w:cs="Times New Roman"/>
          <w:sz w:val="24"/>
          <w:szCs w:val="24"/>
        </w:rPr>
      </w:pPr>
      <w:r w:rsidRPr="00BF51E8">
        <w:rPr>
          <w:rFonts w:ascii="Times New Roman" w:hAnsi="Times New Roman" w:cs="Times New Roman"/>
          <w:sz w:val="24"/>
          <w:szCs w:val="24"/>
        </w:rPr>
        <w:t>Chakraborty, S., Darbhe, K., &amp; Sarmah, S. (2021). Attended home delivery in Indian public distribution system: an iterated local search approach. </w:t>
      </w:r>
      <w:r w:rsidRPr="00BF51E8">
        <w:rPr>
          <w:rFonts w:ascii="Times New Roman" w:hAnsi="Times New Roman" w:cs="Times New Roman"/>
          <w:i/>
          <w:iCs/>
          <w:sz w:val="24"/>
          <w:szCs w:val="24"/>
        </w:rPr>
        <w:t>Journal of Modelling in Management</w:t>
      </w:r>
      <w:r w:rsidRPr="00BF51E8">
        <w:rPr>
          <w:rFonts w:ascii="Times New Roman" w:hAnsi="Times New Roman" w:cs="Times New Roman"/>
          <w:sz w:val="24"/>
          <w:szCs w:val="24"/>
        </w:rPr>
        <w:t>, </w:t>
      </w:r>
      <w:r w:rsidRPr="00BF51E8">
        <w:rPr>
          <w:rFonts w:ascii="Times New Roman" w:hAnsi="Times New Roman" w:cs="Times New Roman"/>
          <w:i/>
          <w:iCs/>
          <w:sz w:val="24"/>
          <w:szCs w:val="24"/>
        </w:rPr>
        <w:t>16</w:t>
      </w:r>
      <w:r w:rsidRPr="00BF51E8">
        <w:rPr>
          <w:rFonts w:ascii="Times New Roman" w:hAnsi="Times New Roman" w:cs="Times New Roman"/>
          <w:sz w:val="24"/>
          <w:szCs w:val="24"/>
        </w:rPr>
        <w:t>(4), 1116-1137</w:t>
      </w:r>
      <w:r>
        <w:rPr>
          <w:rFonts w:ascii="Times New Roman" w:hAnsi="Times New Roman" w:cs="Times New Roman"/>
          <w:sz w:val="24"/>
          <w:szCs w:val="24"/>
        </w:rPr>
        <w:t>.</w:t>
      </w:r>
    </w:p>
    <w:p w14:paraId="4559D704" w14:textId="77777777" w:rsidR="00BF51E8" w:rsidRDefault="00BF51E8" w:rsidP="00BF51E8">
      <w:pPr>
        <w:spacing w:line="480" w:lineRule="auto"/>
        <w:ind w:left="720" w:hanging="720"/>
        <w:rPr>
          <w:rFonts w:ascii="Times New Roman" w:hAnsi="Times New Roman" w:cs="Times New Roman"/>
          <w:sz w:val="24"/>
          <w:szCs w:val="24"/>
        </w:rPr>
      </w:pPr>
      <w:r w:rsidRPr="00BF51E8">
        <w:rPr>
          <w:rFonts w:ascii="Times New Roman" w:hAnsi="Times New Roman" w:cs="Times New Roman"/>
          <w:sz w:val="24"/>
          <w:szCs w:val="24"/>
        </w:rPr>
        <w:t>Kloppenborg, T. J., Anantatmula, V., &amp; Wells, K. N. (2019). </w:t>
      </w:r>
      <w:r w:rsidRPr="00BF51E8">
        <w:rPr>
          <w:rFonts w:ascii="Times New Roman" w:hAnsi="Times New Roman" w:cs="Times New Roman"/>
          <w:i/>
          <w:iCs/>
          <w:sz w:val="24"/>
          <w:szCs w:val="24"/>
        </w:rPr>
        <w:t>Contemporary project management</w:t>
      </w:r>
      <w:r w:rsidRPr="00BF51E8">
        <w:rPr>
          <w:rFonts w:ascii="Times New Roman" w:hAnsi="Times New Roman" w:cs="Times New Roman"/>
          <w:sz w:val="24"/>
          <w:szCs w:val="24"/>
        </w:rPr>
        <w:t> (4th ed.). Cengage Learning.</w:t>
      </w:r>
    </w:p>
    <w:p w14:paraId="229A97E3" w14:textId="77777777" w:rsidR="00B4744C" w:rsidRDefault="00BF51E8" w:rsidP="00B4744C">
      <w:pPr>
        <w:spacing w:line="480" w:lineRule="auto"/>
        <w:ind w:left="720" w:hanging="720"/>
        <w:rPr>
          <w:rFonts w:ascii="Times New Roman" w:hAnsi="Times New Roman" w:cs="Times New Roman"/>
          <w:sz w:val="24"/>
          <w:szCs w:val="24"/>
        </w:rPr>
      </w:pPr>
      <w:r w:rsidRPr="00BF51E8">
        <w:rPr>
          <w:rFonts w:ascii="Times New Roman" w:hAnsi="Times New Roman" w:cs="Times New Roman"/>
          <w:sz w:val="24"/>
          <w:szCs w:val="24"/>
        </w:rPr>
        <w:t>Ranathunga, M. I. D., Wijayanayake, A. N., &amp; Niwunhella, D. H. H. (2021, September). Solution approaches for combining first-mile pickup and last-mile delivery in an e-commerce logistic network: A systematic literature review. In </w:t>
      </w:r>
      <w:r w:rsidRPr="00BF51E8">
        <w:rPr>
          <w:rFonts w:ascii="Times New Roman" w:hAnsi="Times New Roman" w:cs="Times New Roman"/>
          <w:i/>
          <w:iCs/>
          <w:sz w:val="24"/>
          <w:szCs w:val="24"/>
        </w:rPr>
        <w:t>2021 International Research Conference on Smart Computing and Systems Engineering (SCSE)</w:t>
      </w:r>
      <w:r w:rsidRPr="00BF51E8">
        <w:rPr>
          <w:rFonts w:ascii="Times New Roman" w:hAnsi="Times New Roman" w:cs="Times New Roman"/>
          <w:sz w:val="24"/>
          <w:szCs w:val="24"/>
        </w:rPr>
        <w:t> (Vol. 4, pp. 267-275). IEEE.</w:t>
      </w:r>
    </w:p>
    <w:p w14:paraId="1FC1945E" w14:textId="77777777" w:rsidR="00A04993" w:rsidRDefault="00BF51E8" w:rsidP="00476B6D">
      <w:pPr>
        <w:spacing w:line="480" w:lineRule="auto"/>
        <w:ind w:left="720" w:hanging="720"/>
        <w:rPr>
          <w:rFonts w:ascii="Times New Roman" w:hAnsi="Times New Roman" w:cs="Times New Roman"/>
          <w:sz w:val="24"/>
          <w:szCs w:val="24"/>
        </w:rPr>
      </w:pPr>
      <w:r w:rsidRPr="00BF51E8">
        <w:rPr>
          <w:rFonts w:ascii="Times New Roman" w:hAnsi="Times New Roman" w:cs="Times New Roman"/>
          <w:sz w:val="24"/>
          <w:szCs w:val="24"/>
        </w:rPr>
        <w:t>Wu, Y., Ding, Y., Ding, S., Savaria, Y., &amp; Li, M. (2021). Autonomous last-mile delivery based on the cooperation of multiple heterogeneous unmanned ground vehicles. </w:t>
      </w:r>
      <w:r w:rsidRPr="00BF51E8">
        <w:rPr>
          <w:rFonts w:ascii="Times New Roman" w:hAnsi="Times New Roman" w:cs="Times New Roman"/>
          <w:i/>
          <w:iCs/>
          <w:sz w:val="24"/>
          <w:szCs w:val="24"/>
        </w:rPr>
        <w:t>Mathematical Problems in Engineering</w:t>
      </w:r>
      <w:r w:rsidRPr="00BF51E8">
        <w:rPr>
          <w:rFonts w:ascii="Times New Roman" w:hAnsi="Times New Roman" w:cs="Times New Roman"/>
          <w:sz w:val="24"/>
          <w:szCs w:val="24"/>
        </w:rPr>
        <w:t>, </w:t>
      </w:r>
      <w:r w:rsidRPr="00BF51E8">
        <w:rPr>
          <w:rFonts w:ascii="Times New Roman" w:hAnsi="Times New Roman" w:cs="Times New Roman"/>
          <w:i/>
          <w:iCs/>
          <w:sz w:val="24"/>
          <w:szCs w:val="24"/>
        </w:rPr>
        <w:t>2021</w:t>
      </w:r>
      <w:r w:rsidRPr="00BF51E8">
        <w:rPr>
          <w:rFonts w:ascii="Times New Roman" w:hAnsi="Times New Roman" w:cs="Times New Roman"/>
          <w:sz w:val="24"/>
          <w:szCs w:val="24"/>
        </w:rPr>
        <w:t>, 1-15.</w:t>
      </w:r>
    </w:p>
    <w:p w14:paraId="606596C4" w14:textId="77777777" w:rsidR="00C16EEE" w:rsidRDefault="00C16EEE" w:rsidP="00476B6D">
      <w:pPr>
        <w:spacing w:line="480" w:lineRule="auto"/>
        <w:ind w:left="720" w:hanging="720"/>
        <w:rPr>
          <w:rFonts w:ascii="Times New Roman" w:hAnsi="Times New Roman" w:cs="Times New Roman"/>
          <w:sz w:val="24"/>
          <w:szCs w:val="24"/>
        </w:rPr>
      </w:pPr>
    </w:p>
    <w:p w14:paraId="3455B505" w14:textId="77777777" w:rsidR="00C16EEE" w:rsidRDefault="00C16EEE" w:rsidP="00476B6D">
      <w:pPr>
        <w:spacing w:line="480" w:lineRule="auto"/>
        <w:ind w:left="720" w:hanging="720"/>
        <w:rPr>
          <w:rFonts w:ascii="Times New Roman" w:hAnsi="Times New Roman" w:cs="Times New Roman"/>
          <w:sz w:val="24"/>
          <w:szCs w:val="24"/>
        </w:rPr>
      </w:pPr>
    </w:p>
    <w:p w14:paraId="570E5629" w14:textId="77777777" w:rsidR="00C16EEE" w:rsidRDefault="00C16EEE" w:rsidP="00476B6D">
      <w:pPr>
        <w:spacing w:line="480" w:lineRule="auto"/>
        <w:ind w:left="720" w:hanging="720"/>
        <w:rPr>
          <w:rFonts w:ascii="Times New Roman" w:hAnsi="Times New Roman" w:cs="Times New Roman"/>
          <w:sz w:val="24"/>
          <w:szCs w:val="24"/>
        </w:rPr>
      </w:pPr>
    </w:p>
    <w:p w14:paraId="5C0C3876" w14:textId="77777777" w:rsidR="00C16EEE" w:rsidRPr="00975ED1" w:rsidRDefault="00C16EEE" w:rsidP="00476B6D">
      <w:pPr>
        <w:spacing w:line="480" w:lineRule="auto"/>
        <w:ind w:left="720" w:hanging="720"/>
        <w:rPr>
          <w:rFonts w:ascii="Times New Roman" w:hAnsi="Times New Roman" w:cs="Times New Roman"/>
          <w:sz w:val="24"/>
          <w:szCs w:val="24"/>
        </w:rPr>
      </w:pPr>
    </w:p>
    <w:p w14:paraId="5BDEF157" w14:textId="77777777" w:rsidR="00C97A8A" w:rsidRDefault="00BF51E8" w:rsidP="00221EF4">
      <w:pPr>
        <w:spacing w:line="480" w:lineRule="auto"/>
        <w:jc w:val="center"/>
        <w:rPr>
          <w:rFonts w:ascii="Times New Roman" w:hAnsi="Times New Roman" w:cs="Times New Roman"/>
          <w:b/>
          <w:sz w:val="24"/>
          <w:szCs w:val="24"/>
        </w:rPr>
      </w:pPr>
      <w:r w:rsidRPr="00BF51E8">
        <w:rPr>
          <w:rFonts w:ascii="Times New Roman" w:hAnsi="Times New Roman" w:cs="Times New Roman"/>
          <w:b/>
          <w:sz w:val="24"/>
          <w:szCs w:val="24"/>
        </w:rPr>
        <w:lastRenderedPageBreak/>
        <w:t>Appendix</w:t>
      </w:r>
    </w:p>
    <w:p w14:paraId="12DD74B8" w14:textId="3FFB1853" w:rsidR="00BF51E8" w:rsidRPr="00BF51E8" w:rsidRDefault="00F4106E" w:rsidP="00BF51E8">
      <w:pPr>
        <w:spacing w:line="480" w:lineRule="auto"/>
        <w:rPr>
          <w:rFonts w:ascii="Times New Roman" w:hAnsi="Times New Roman" w:cs="Times New Roman"/>
          <w:b/>
          <w:sz w:val="24"/>
          <w:szCs w:val="24"/>
        </w:rPr>
      </w:pPr>
      <w:r>
        <w:rPr>
          <w:noProof/>
        </w:rPr>
        <w:drawing>
          <wp:inline distT="0" distB="0" distL="0" distR="0" wp14:anchorId="1EE0F3D5" wp14:editId="3E78821C">
            <wp:extent cx="6210300" cy="2190750"/>
            <wp:effectExtent l="0" t="0" r="0" b="0"/>
            <wp:docPr id="720294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94599" name=""/>
                    <pic:cNvPicPr/>
                  </pic:nvPicPr>
                  <pic:blipFill>
                    <a:blip r:embed="rId7"/>
                    <a:stretch>
                      <a:fillRect/>
                    </a:stretch>
                  </pic:blipFill>
                  <pic:spPr>
                    <a:xfrm>
                      <a:off x="0" y="0"/>
                      <a:ext cx="6210300" cy="2190750"/>
                    </a:xfrm>
                    <a:prstGeom prst="rect">
                      <a:avLst/>
                    </a:prstGeom>
                  </pic:spPr>
                </pic:pic>
              </a:graphicData>
            </a:graphic>
          </wp:inline>
        </w:drawing>
      </w:r>
    </w:p>
    <w:p w14:paraId="54D36FB7" w14:textId="7527F2E2" w:rsidR="00C97A8A" w:rsidRDefault="00F4106E" w:rsidP="00C16EEE">
      <w:pPr>
        <w:spacing w:line="480" w:lineRule="auto"/>
        <w:rPr>
          <w:rFonts w:ascii="Times New Roman" w:hAnsi="Times New Roman" w:cs="Times New Roman"/>
          <w:b/>
          <w:bCs/>
          <w:sz w:val="24"/>
          <w:szCs w:val="24"/>
        </w:rPr>
      </w:pPr>
      <w:r w:rsidRPr="00F4106E">
        <w:rPr>
          <w:rFonts w:ascii="Times New Roman" w:hAnsi="Times New Roman" w:cs="Times New Roman"/>
          <w:b/>
          <w:bCs/>
          <w:sz w:val="24"/>
          <w:szCs w:val="24"/>
        </w:rPr>
        <w:t>NPV at 8% Interest Rate</w:t>
      </w:r>
    </w:p>
    <w:p w14:paraId="75DE23BE" w14:textId="79C20AE1" w:rsidR="00F4106E" w:rsidRDefault="00F4106E" w:rsidP="00C16EEE">
      <w:pPr>
        <w:spacing w:line="480" w:lineRule="auto"/>
        <w:rPr>
          <w:rFonts w:ascii="Times New Roman" w:hAnsi="Times New Roman" w:cs="Times New Roman"/>
          <w:b/>
          <w:bCs/>
          <w:sz w:val="24"/>
          <w:szCs w:val="24"/>
        </w:rPr>
      </w:pPr>
      <w:r>
        <w:rPr>
          <w:noProof/>
        </w:rPr>
        <w:drawing>
          <wp:inline distT="0" distB="0" distL="0" distR="0" wp14:anchorId="24285260" wp14:editId="4F0AABD2">
            <wp:extent cx="5943600" cy="1666875"/>
            <wp:effectExtent l="0" t="0" r="0" b="9525"/>
            <wp:docPr id="1289600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00049" name=""/>
                    <pic:cNvPicPr/>
                  </pic:nvPicPr>
                  <pic:blipFill>
                    <a:blip r:embed="rId8"/>
                    <a:stretch>
                      <a:fillRect/>
                    </a:stretch>
                  </pic:blipFill>
                  <pic:spPr>
                    <a:xfrm>
                      <a:off x="0" y="0"/>
                      <a:ext cx="5943600" cy="1666875"/>
                    </a:xfrm>
                    <a:prstGeom prst="rect">
                      <a:avLst/>
                    </a:prstGeom>
                  </pic:spPr>
                </pic:pic>
              </a:graphicData>
            </a:graphic>
          </wp:inline>
        </w:drawing>
      </w:r>
    </w:p>
    <w:p w14:paraId="1102A72A" w14:textId="0C6C1F8B" w:rsidR="00F4106E" w:rsidRDefault="00F4106E" w:rsidP="00C16EEE">
      <w:pPr>
        <w:spacing w:line="480" w:lineRule="auto"/>
        <w:rPr>
          <w:rFonts w:ascii="Times New Roman" w:hAnsi="Times New Roman" w:cs="Times New Roman"/>
          <w:b/>
          <w:bCs/>
          <w:sz w:val="24"/>
          <w:szCs w:val="24"/>
        </w:rPr>
      </w:pPr>
      <w:r>
        <w:rPr>
          <w:rFonts w:ascii="Times New Roman" w:hAnsi="Times New Roman" w:cs="Times New Roman"/>
          <w:b/>
          <w:bCs/>
          <w:sz w:val="24"/>
          <w:szCs w:val="24"/>
        </w:rPr>
        <w:t>NPV at 10% Interest Rate</w:t>
      </w:r>
    </w:p>
    <w:p w14:paraId="1D30678A" w14:textId="6EEF1DB7" w:rsidR="008D7A42" w:rsidRPr="00F4106E" w:rsidRDefault="008D7A42" w:rsidP="00C16EEE">
      <w:pPr>
        <w:spacing w:line="480" w:lineRule="auto"/>
        <w:rPr>
          <w:rFonts w:ascii="Times New Roman" w:hAnsi="Times New Roman" w:cs="Times New Roman"/>
          <w:b/>
          <w:bCs/>
          <w:sz w:val="24"/>
          <w:szCs w:val="24"/>
        </w:rPr>
      </w:pPr>
    </w:p>
    <w:p w14:paraId="4E719426" w14:textId="77777777" w:rsidR="00C97A8A" w:rsidRDefault="00C97A8A" w:rsidP="00221EF4">
      <w:pPr>
        <w:spacing w:line="480" w:lineRule="auto"/>
        <w:jc w:val="center"/>
        <w:rPr>
          <w:rFonts w:ascii="Times New Roman" w:hAnsi="Times New Roman" w:cs="Times New Roman"/>
          <w:sz w:val="24"/>
          <w:szCs w:val="24"/>
        </w:rPr>
      </w:pPr>
    </w:p>
    <w:p w14:paraId="764D5962" w14:textId="77777777" w:rsidR="00C97A8A" w:rsidRPr="00221EF4" w:rsidRDefault="00C97A8A" w:rsidP="00221EF4">
      <w:pPr>
        <w:spacing w:line="480" w:lineRule="auto"/>
        <w:jc w:val="center"/>
        <w:rPr>
          <w:rFonts w:ascii="Times New Roman" w:hAnsi="Times New Roman" w:cs="Times New Roman"/>
          <w:sz w:val="24"/>
          <w:szCs w:val="24"/>
        </w:rPr>
      </w:pPr>
    </w:p>
    <w:sectPr w:rsidR="00C97A8A" w:rsidRPr="00221EF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867" w14:textId="77777777" w:rsidR="00421A9B" w:rsidRDefault="00421A9B" w:rsidP="00221EF4">
      <w:pPr>
        <w:spacing w:after="0" w:line="240" w:lineRule="auto"/>
      </w:pPr>
      <w:r>
        <w:separator/>
      </w:r>
    </w:p>
  </w:endnote>
  <w:endnote w:type="continuationSeparator" w:id="0">
    <w:p w14:paraId="6FD5832F" w14:textId="77777777" w:rsidR="00421A9B" w:rsidRDefault="00421A9B" w:rsidP="0022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B20D" w14:textId="77777777" w:rsidR="00421A9B" w:rsidRDefault="00421A9B" w:rsidP="00221EF4">
      <w:pPr>
        <w:spacing w:after="0" w:line="240" w:lineRule="auto"/>
      </w:pPr>
      <w:r>
        <w:separator/>
      </w:r>
    </w:p>
  </w:footnote>
  <w:footnote w:type="continuationSeparator" w:id="0">
    <w:p w14:paraId="18BA59E7" w14:textId="77777777" w:rsidR="00421A9B" w:rsidRDefault="00421A9B" w:rsidP="00221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9627" w14:textId="77777777" w:rsidR="00221EF4" w:rsidRPr="00221EF4" w:rsidRDefault="00221EF4" w:rsidP="00221EF4">
    <w:pPr>
      <w:pStyle w:val="Heading1"/>
      <w:rPr>
        <w:rFonts w:ascii="Times New Roman" w:hAnsi="Times New Roman" w:cs="Times New Roman"/>
        <w:color w:val="auto"/>
        <w:sz w:val="24"/>
        <w:szCs w:val="24"/>
      </w:rPr>
    </w:pPr>
    <w:r w:rsidRPr="00221EF4">
      <w:rPr>
        <w:rFonts w:ascii="Times New Roman" w:hAnsi="Times New Roman" w:cs="Times New Roman"/>
        <w:color w:val="auto"/>
        <w:sz w:val="24"/>
        <w:szCs w:val="24"/>
      </w:rPr>
      <w:t xml:space="preserve">                                                                                                                                                         </w:t>
    </w:r>
    <w:r w:rsidRPr="00221EF4">
      <w:rPr>
        <w:rFonts w:ascii="Times New Roman" w:hAnsi="Times New Roman" w:cs="Times New Roman"/>
        <w:color w:val="auto"/>
        <w:sz w:val="24"/>
        <w:szCs w:val="24"/>
      </w:rPr>
      <w:fldChar w:fldCharType="begin"/>
    </w:r>
    <w:r w:rsidRPr="00221EF4">
      <w:rPr>
        <w:rFonts w:ascii="Times New Roman" w:hAnsi="Times New Roman" w:cs="Times New Roman"/>
        <w:color w:val="auto"/>
        <w:sz w:val="24"/>
        <w:szCs w:val="24"/>
      </w:rPr>
      <w:instrText xml:space="preserve"> PAGE   \* MERGEFORMAT </w:instrText>
    </w:r>
    <w:r w:rsidRPr="00221EF4">
      <w:rPr>
        <w:rFonts w:ascii="Times New Roman" w:hAnsi="Times New Roman" w:cs="Times New Roman"/>
        <w:color w:val="auto"/>
        <w:sz w:val="24"/>
        <w:szCs w:val="24"/>
      </w:rPr>
      <w:fldChar w:fldCharType="separate"/>
    </w:r>
    <w:r w:rsidR="00C16EEE">
      <w:rPr>
        <w:rFonts w:ascii="Times New Roman" w:hAnsi="Times New Roman" w:cs="Times New Roman"/>
        <w:noProof/>
        <w:color w:val="auto"/>
        <w:sz w:val="24"/>
        <w:szCs w:val="24"/>
      </w:rPr>
      <w:t>6</w:t>
    </w:r>
    <w:r w:rsidRPr="00221EF4">
      <w:rPr>
        <w:rFonts w:ascii="Times New Roman" w:hAnsi="Times New Roman" w:cs="Times New Roman"/>
        <w:noProof/>
        <w:color w:val="auto"/>
        <w:sz w:val="24"/>
        <w:szCs w:val="24"/>
      </w:rPr>
      <w:fldChar w:fldCharType="end"/>
    </w:r>
  </w:p>
  <w:p w14:paraId="70B5468F" w14:textId="77777777" w:rsidR="00221EF4" w:rsidRDefault="0022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B1EA8"/>
    <w:multiLevelType w:val="hybridMultilevel"/>
    <w:tmpl w:val="03A4FC60"/>
    <w:lvl w:ilvl="0" w:tplc="CE80A8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52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F4"/>
    <w:rsid w:val="0002407B"/>
    <w:rsid w:val="00096832"/>
    <w:rsid w:val="00215485"/>
    <w:rsid w:val="00221EF4"/>
    <w:rsid w:val="00246AD2"/>
    <w:rsid w:val="00421A9B"/>
    <w:rsid w:val="00476B6D"/>
    <w:rsid w:val="005D17D2"/>
    <w:rsid w:val="00610D26"/>
    <w:rsid w:val="006D61E1"/>
    <w:rsid w:val="00750100"/>
    <w:rsid w:val="00811D83"/>
    <w:rsid w:val="008D7A42"/>
    <w:rsid w:val="00947A6B"/>
    <w:rsid w:val="00975ED1"/>
    <w:rsid w:val="009E4260"/>
    <w:rsid w:val="00A04993"/>
    <w:rsid w:val="00A34083"/>
    <w:rsid w:val="00B4744C"/>
    <w:rsid w:val="00BF51E8"/>
    <w:rsid w:val="00C16EEE"/>
    <w:rsid w:val="00C717BE"/>
    <w:rsid w:val="00C97A8A"/>
    <w:rsid w:val="00D53843"/>
    <w:rsid w:val="00D558A1"/>
    <w:rsid w:val="00D67B92"/>
    <w:rsid w:val="00DA039A"/>
    <w:rsid w:val="00E15822"/>
    <w:rsid w:val="00EF653F"/>
    <w:rsid w:val="00F34A7E"/>
    <w:rsid w:val="00F4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D228"/>
  <w15:chartTrackingRefBased/>
  <w15:docId w15:val="{60FEC622-10DD-4562-A013-7224E717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E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EF4"/>
  </w:style>
  <w:style w:type="paragraph" w:styleId="Footer">
    <w:name w:val="footer"/>
    <w:basedOn w:val="Normal"/>
    <w:link w:val="FooterChar"/>
    <w:uiPriority w:val="99"/>
    <w:unhideWhenUsed/>
    <w:rsid w:val="0022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EF4"/>
  </w:style>
  <w:style w:type="character" w:customStyle="1" w:styleId="Heading1Char">
    <w:name w:val="Heading 1 Char"/>
    <w:basedOn w:val="DefaultParagraphFont"/>
    <w:link w:val="Heading1"/>
    <w:uiPriority w:val="9"/>
    <w:rsid w:val="00221EF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7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finance@irri-hub.com</cp:lastModifiedBy>
  <cp:revision>24</cp:revision>
  <dcterms:created xsi:type="dcterms:W3CDTF">2023-05-14T19:52:00Z</dcterms:created>
  <dcterms:modified xsi:type="dcterms:W3CDTF">2023-05-15T08:34:00Z</dcterms:modified>
</cp:coreProperties>
</file>