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DCBB" w14:textId="77777777" w:rsidR="00B20816" w:rsidRDefault="00B20816" w:rsidP="00B20816">
      <w:pPr>
        <w:rPr>
          <w:sz w:val="16"/>
        </w:rPr>
      </w:pPr>
    </w:p>
    <w:p w14:paraId="21D3D0DF" w14:textId="77777777" w:rsidR="00B20816" w:rsidRDefault="00B20816" w:rsidP="00B20816">
      <w:pPr>
        <w:rPr>
          <w:sz w:val="16"/>
        </w:rPr>
      </w:pPr>
    </w:p>
    <w:p w14:paraId="5600B3CE" w14:textId="77777777" w:rsidR="00B20816" w:rsidRPr="001A2555" w:rsidRDefault="001A2555" w:rsidP="00B20816">
      <w:r>
        <w:t xml:space="preserve">This exercise is intended to help you become more familiar with the SWOT analysis.  If you already have your business plan topic </w:t>
      </w:r>
      <w:proofErr w:type="gramStart"/>
      <w:r>
        <w:t>selected</w:t>
      </w:r>
      <w:proofErr w:type="gramEnd"/>
      <w:r>
        <w:t xml:space="preserve"> then do this simple analysis.  What are the strengths of the organization (hospital, department, etc.?  What are the weaknesses?  Next, what are the opportunities (these usually can be tied to the strengths) and what are weaknesses.  </w:t>
      </w:r>
    </w:p>
    <w:p w14:paraId="73FED9E6" w14:textId="77777777" w:rsidR="001A2555" w:rsidRDefault="001A2555" w:rsidP="00B20816">
      <w:pPr>
        <w:rPr>
          <w:sz w:val="16"/>
        </w:rPr>
      </w:pPr>
    </w:p>
    <w:p w14:paraId="12FA3442" w14:textId="77777777" w:rsidR="001A2555" w:rsidRDefault="001A2555" w:rsidP="00B20816">
      <w:pPr>
        <w:rPr>
          <w:sz w:val="16"/>
        </w:rPr>
      </w:pPr>
    </w:p>
    <w:p w14:paraId="23B38A71" w14:textId="77777777" w:rsidR="001A2555" w:rsidRDefault="001A2555" w:rsidP="00B20816">
      <w:pPr>
        <w:rPr>
          <w:sz w:val="16"/>
        </w:rPr>
      </w:pPr>
    </w:p>
    <w:p w14:paraId="39D2C8F3" w14:textId="77777777" w:rsidR="001A2555" w:rsidRDefault="001A2555" w:rsidP="00B20816">
      <w:pPr>
        <w:rPr>
          <w:sz w:val="16"/>
        </w:rPr>
      </w:pPr>
    </w:p>
    <w:p w14:paraId="6673D915" w14:textId="77777777" w:rsidR="001A2555" w:rsidRDefault="001A2555" w:rsidP="00B20816">
      <w:pPr>
        <w:rPr>
          <w:sz w:val="16"/>
        </w:rPr>
      </w:pPr>
    </w:p>
    <w:p w14:paraId="055BED6C" w14:textId="77777777" w:rsidR="001A2555" w:rsidRDefault="001A2555" w:rsidP="00B20816">
      <w:pPr>
        <w:rPr>
          <w:sz w:val="16"/>
        </w:rPr>
      </w:pPr>
    </w:p>
    <w:p w14:paraId="32B00634" w14:textId="77777777" w:rsidR="001A2555" w:rsidRDefault="001A2555" w:rsidP="00B20816">
      <w:pPr>
        <w:rPr>
          <w:sz w:val="16"/>
        </w:rPr>
      </w:pPr>
    </w:p>
    <w:p w14:paraId="25EAB4AF" w14:textId="77777777" w:rsidR="001A2555" w:rsidRDefault="001A2555" w:rsidP="00B20816">
      <w:pPr>
        <w:rPr>
          <w:sz w:val="16"/>
        </w:rPr>
      </w:pPr>
    </w:p>
    <w:p w14:paraId="38227577" w14:textId="77777777" w:rsidR="001A2555" w:rsidRDefault="001A2555" w:rsidP="00B20816">
      <w:pPr>
        <w:rPr>
          <w:sz w:val="16"/>
        </w:rPr>
      </w:pPr>
    </w:p>
    <w:p w14:paraId="1D01328B" w14:textId="77777777" w:rsidR="001A2555" w:rsidRDefault="001A2555" w:rsidP="00B20816">
      <w:pPr>
        <w:rPr>
          <w:sz w:val="16"/>
        </w:rPr>
      </w:pPr>
    </w:p>
    <w:p w14:paraId="51FCCFF1" w14:textId="77777777" w:rsidR="001A2555" w:rsidRDefault="001A2555" w:rsidP="00B20816">
      <w:pPr>
        <w:rPr>
          <w:sz w:val="16"/>
        </w:rPr>
      </w:pPr>
    </w:p>
    <w:p w14:paraId="6AC23B65" w14:textId="77777777" w:rsidR="001A2555" w:rsidRDefault="001A2555" w:rsidP="00B20816">
      <w:pPr>
        <w:rPr>
          <w:sz w:val="16"/>
        </w:rPr>
      </w:pPr>
    </w:p>
    <w:p w14:paraId="386D92A5" w14:textId="77777777" w:rsidR="001A2555" w:rsidRDefault="001A2555" w:rsidP="00B20816">
      <w:pPr>
        <w:rPr>
          <w:sz w:val="16"/>
        </w:rPr>
      </w:pPr>
    </w:p>
    <w:p w14:paraId="5E9F8E92" w14:textId="77777777" w:rsidR="001A2555" w:rsidRDefault="001A2555" w:rsidP="00B20816">
      <w:pPr>
        <w:rPr>
          <w:sz w:val="16"/>
        </w:rPr>
      </w:pPr>
    </w:p>
    <w:p w14:paraId="2A2D4D95" w14:textId="77777777" w:rsidR="001A2555" w:rsidRDefault="001A2555" w:rsidP="00B20816">
      <w:pPr>
        <w:rPr>
          <w:sz w:val="16"/>
        </w:rPr>
      </w:pPr>
    </w:p>
    <w:p w14:paraId="27061F1A" w14:textId="77777777" w:rsidR="001A2555" w:rsidRDefault="001A2555" w:rsidP="00B20816">
      <w:pPr>
        <w:rPr>
          <w:sz w:val="16"/>
        </w:rPr>
      </w:pPr>
    </w:p>
    <w:p w14:paraId="30E3F759" w14:textId="77777777" w:rsidR="001A2555" w:rsidRDefault="001A2555" w:rsidP="00B20816">
      <w:pPr>
        <w:rPr>
          <w:sz w:val="16"/>
        </w:rPr>
      </w:pPr>
    </w:p>
    <w:p w14:paraId="3494CF13" w14:textId="77777777" w:rsidR="001A2555" w:rsidRDefault="001A2555" w:rsidP="00B20816">
      <w:pPr>
        <w:rPr>
          <w:sz w:val="16"/>
        </w:rPr>
      </w:pPr>
    </w:p>
    <w:p w14:paraId="4BD8D927" w14:textId="77777777" w:rsidR="001A2555" w:rsidRDefault="001A2555" w:rsidP="00B20816">
      <w:pPr>
        <w:rPr>
          <w:sz w:val="16"/>
        </w:rPr>
      </w:pPr>
    </w:p>
    <w:p w14:paraId="590F916C" w14:textId="77777777" w:rsidR="001A2555" w:rsidRDefault="001A2555" w:rsidP="00B20816">
      <w:pPr>
        <w:rPr>
          <w:sz w:val="16"/>
        </w:rPr>
      </w:pPr>
    </w:p>
    <w:p w14:paraId="454AB76C" w14:textId="77777777" w:rsidR="001A2555" w:rsidRDefault="001A2555" w:rsidP="00B20816">
      <w:pPr>
        <w:rPr>
          <w:sz w:val="16"/>
        </w:rPr>
      </w:pPr>
    </w:p>
    <w:p w14:paraId="5E6B863F" w14:textId="77777777" w:rsidR="001A2555" w:rsidRDefault="001A2555" w:rsidP="00B20816">
      <w:pPr>
        <w:rPr>
          <w:sz w:val="16"/>
        </w:rPr>
      </w:pPr>
    </w:p>
    <w:p w14:paraId="5E09FAD2" w14:textId="77777777" w:rsidR="001A2555" w:rsidRDefault="001A2555" w:rsidP="00B20816">
      <w:pPr>
        <w:rPr>
          <w:sz w:val="16"/>
        </w:rPr>
      </w:pPr>
    </w:p>
    <w:p w14:paraId="3FE8459F" w14:textId="77777777" w:rsidR="001A2555" w:rsidRDefault="001A2555" w:rsidP="00B20816">
      <w:pPr>
        <w:rPr>
          <w:sz w:val="16"/>
        </w:rPr>
      </w:pPr>
    </w:p>
    <w:p w14:paraId="4CC3BDDA" w14:textId="77777777" w:rsidR="001A2555" w:rsidRDefault="001A2555" w:rsidP="00B20816">
      <w:pPr>
        <w:rPr>
          <w:sz w:val="16"/>
        </w:rPr>
      </w:pPr>
    </w:p>
    <w:p w14:paraId="0C572CEA" w14:textId="77777777" w:rsidR="001A2555" w:rsidRDefault="001A2555" w:rsidP="00B20816">
      <w:pPr>
        <w:rPr>
          <w:sz w:val="16"/>
        </w:rPr>
      </w:pPr>
    </w:p>
    <w:p w14:paraId="0762C2E3" w14:textId="77777777" w:rsidR="001A2555" w:rsidRDefault="001A2555" w:rsidP="00B20816">
      <w:pPr>
        <w:rPr>
          <w:sz w:val="16"/>
        </w:rPr>
      </w:pPr>
    </w:p>
    <w:p w14:paraId="72DB2294" w14:textId="77777777" w:rsidR="001A2555" w:rsidRDefault="001A2555" w:rsidP="00B20816">
      <w:pPr>
        <w:rPr>
          <w:sz w:val="16"/>
        </w:rPr>
      </w:pPr>
    </w:p>
    <w:p w14:paraId="5BCA76BC" w14:textId="77777777" w:rsidR="001A2555" w:rsidRDefault="001A2555" w:rsidP="00B20816">
      <w:pPr>
        <w:rPr>
          <w:sz w:val="16"/>
        </w:rPr>
      </w:pPr>
    </w:p>
    <w:p w14:paraId="0139E497" w14:textId="77777777" w:rsidR="001A2555" w:rsidRDefault="001A2555" w:rsidP="00B20816">
      <w:pPr>
        <w:rPr>
          <w:sz w:val="16"/>
        </w:rPr>
      </w:pPr>
    </w:p>
    <w:p w14:paraId="2503239D" w14:textId="77777777" w:rsidR="001A2555" w:rsidRDefault="001A2555" w:rsidP="00B20816">
      <w:pPr>
        <w:rPr>
          <w:sz w:val="16"/>
        </w:rPr>
      </w:pPr>
    </w:p>
    <w:p w14:paraId="0479FEB4" w14:textId="77777777" w:rsidR="001A2555" w:rsidRDefault="001A2555" w:rsidP="00B20816">
      <w:pPr>
        <w:rPr>
          <w:sz w:val="16"/>
        </w:rPr>
      </w:pPr>
    </w:p>
    <w:p w14:paraId="572CF500" w14:textId="77777777" w:rsidR="001A2555" w:rsidRDefault="001A2555" w:rsidP="00B20816">
      <w:pPr>
        <w:rPr>
          <w:sz w:val="16"/>
        </w:rPr>
      </w:pPr>
    </w:p>
    <w:p w14:paraId="72BFECA2" w14:textId="77777777" w:rsidR="001A2555" w:rsidRDefault="001A2555" w:rsidP="00B20816">
      <w:pPr>
        <w:rPr>
          <w:sz w:val="16"/>
        </w:rPr>
      </w:pPr>
    </w:p>
    <w:p w14:paraId="47E5ED1A" w14:textId="77777777" w:rsidR="001A2555" w:rsidRDefault="001A2555" w:rsidP="00B20816">
      <w:pPr>
        <w:rPr>
          <w:sz w:val="16"/>
        </w:rPr>
      </w:pPr>
    </w:p>
    <w:p w14:paraId="5AC5C7CC" w14:textId="77777777" w:rsidR="001A2555" w:rsidRDefault="001A2555" w:rsidP="00B20816">
      <w:pPr>
        <w:rPr>
          <w:sz w:val="16"/>
        </w:rPr>
      </w:pPr>
    </w:p>
    <w:p w14:paraId="708ED6A4" w14:textId="77777777" w:rsidR="001A2555" w:rsidRDefault="001A2555" w:rsidP="00B20816">
      <w:pPr>
        <w:rPr>
          <w:sz w:val="16"/>
        </w:rPr>
      </w:pPr>
    </w:p>
    <w:p w14:paraId="32CD433F" w14:textId="77777777" w:rsidR="001A2555" w:rsidRDefault="001A2555" w:rsidP="00B20816">
      <w:pPr>
        <w:rPr>
          <w:sz w:val="16"/>
        </w:rPr>
      </w:pPr>
    </w:p>
    <w:p w14:paraId="0799907F" w14:textId="77777777" w:rsidR="001A2555" w:rsidRDefault="001A2555" w:rsidP="00B20816">
      <w:pPr>
        <w:rPr>
          <w:sz w:val="16"/>
        </w:rPr>
      </w:pPr>
    </w:p>
    <w:p w14:paraId="29490BFD" w14:textId="77777777" w:rsidR="001A2555" w:rsidRDefault="001A2555" w:rsidP="00B20816">
      <w:pPr>
        <w:rPr>
          <w:sz w:val="16"/>
        </w:rPr>
      </w:pPr>
    </w:p>
    <w:p w14:paraId="725DB70F" w14:textId="77777777" w:rsidR="001A2555" w:rsidRDefault="001A2555" w:rsidP="00B20816">
      <w:pPr>
        <w:rPr>
          <w:sz w:val="16"/>
        </w:rPr>
      </w:pPr>
    </w:p>
    <w:p w14:paraId="1044A59A" w14:textId="77777777" w:rsidR="001A2555" w:rsidRDefault="001A2555" w:rsidP="00B20816">
      <w:pPr>
        <w:rPr>
          <w:sz w:val="16"/>
        </w:rPr>
      </w:pPr>
    </w:p>
    <w:p w14:paraId="3491AED5" w14:textId="77777777" w:rsidR="001A2555" w:rsidRDefault="001A2555" w:rsidP="00B20816">
      <w:pPr>
        <w:rPr>
          <w:sz w:val="16"/>
        </w:rPr>
      </w:pPr>
    </w:p>
    <w:p w14:paraId="53ECE976" w14:textId="77777777" w:rsidR="001A2555" w:rsidRDefault="001A2555" w:rsidP="00B20816">
      <w:pPr>
        <w:rPr>
          <w:sz w:val="16"/>
        </w:rPr>
      </w:pPr>
    </w:p>
    <w:p w14:paraId="42C523AA" w14:textId="77777777" w:rsidR="001A2555" w:rsidRDefault="001A2555" w:rsidP="00B20816">
      <w:pPr>
        <w:rPr>
          <w:sz w:val="16"/>
        </w:rPr>
      </w:pPr>
    </w:p>
    <w:p w14:paraId="1FF61BC2" w14:textId="77777777" w:rsidR="001A2555" w:rsidRDefault="001A2555" w:rsidP="00B20816">
      <w:pPr>
        <w:rPr>
          <w:sz w:val="16"/>
        </w:rPr>
      </w:pPr>
    </w:p>
    <w:p w14:paraId="3F93A3A3" w14:textId="77777777" w:rsidR="001A2555" w:rsidRDefault="001A2555" w:rsidP="00B20816">
      <w:pPr>
        <w:rPr>
          <w:sz w:val="16"/>
        </w:rPr>
      </w:pPr>
    </w:p>
    <w:p w14:paraId="1DF98CF8" w14:textId="77777777" w:rsidR="001A2555" w:rsidRDefault="001A2555" w:rsidP="00B20816">
      <w:pPr>
        <w:rPr>
          <w:sz w:val="16"/>
        </w:rPr>
      </w:pPr>
    </w:p>
    <w:p w14:paraId="09A1B707" w14:textId="77777777" w:rsidR="00B20816" w:rsidRDefault="00B20816" w:rsidP="00B20816">
      <w:pPr>
        <w:rPr>
          <w:sz w:val="16"/>
        </w:rPr>
      </w:pPr>
    </w:p>
    <w:p w14:paraId="1BF72C1C" w14:textId="77777777" w:rsidR="00A951BD" w:rsidRDefault="00F713B8">
      <w:r w:rsidRPr="00A951BD">
        <w:rPr>
          <w:rFonts w:ascii="Arial" w:eastAsia="Times New Roman" w:hAnsi="Arial" w:cs="Times New Roman"/>
          <w:b/>
          <w:bCs/>
          <w:color w:val="1F3864" w:themeColor="accent5" w:themeShade="80"/>
          <w:sz w:val="44"/>
          <w:szCs w:val="44"/>
        </w:rPr>
        <w:lastRenderedPageBreak/>
        <w:t xml:space="preserve">SWOT </w:t>
      </w:r>
    </w:p>
    <w:tbl>
      <w:tblPr>
        <w:tblW w:w="14400" w:type="dxa"/>
        <w:tblLook w:val="04A0" w:firstRow="1" w:lastRow="0" w:firstColumn="1" w:lastColumn="0" w:noHBand="0" w:noVBand="1"/>
      </w:tblPr>
      <w:tblGrid>
        <w:gridCol w:w="7200"/>
        <w:gridCol w:w="7200"/>
      </w:tblGrid>
      <w:tr w:rsidR="00A951BD" w:rsidRPr="00A951BD" w14:paraId="3A83448F" w14:textId="77777777" w:rsidTr="00A951BD">
        <w:trPr>
          <w:trHeight w:val="360"/>
        </w:trPr>
        <w:tc>
          <w:tcPr>
            <w:tcW w:w="14400" w:type="dxa"/>
            <w:gridSpan w:val="2"/>
            <w:tcBorders>
              <w:top w:val="single" w:sz="8" w:space="0" w:color="8ABBD5"/>
              <w:left w:val="single" w:sz="8" w:space="0" w:color="8ABBD5"/>
              <w:bottom w:val="single" w:sz="4" w:space="0" w:color="8ABBD5"/>
              <w:right w:val="single" w:sz="8" w:space="0" w:color="8ABBD5"/>
            </w:tcBorders>
            <w:shd w:val="clear" w:color="000000" w:fill="204559"/>
            <w:vAlign w:val="center"/>
            <w:hideMark/>
          </w:tcPr>
          <w:p w14:paraId="7463FA39" w14:textId="77777777" w:rsidR="00A951BD" w:rsidRPr="00A951BD" w:rsidRDefault="00A951BD" w:rsidP="00A951BD">
            <w:pPr>
              <w:jc w:val="center"/>
              <w:rPr>
                <w:rFonts w:ascii="Arial" w:eastAsia="Times New Roman" w:hAnsi="Arial" w:cs="Times New Roman"/>
                <w:b/>
                <w:bCs/>
                <w:color w:val="FFFFFF"/>
                <w:sz w:val="22"/>
                <w:szCs w:val="22"/>
              </w:rPr>
            </w:pPr>
            <w:r w:rsidRPr="00A951BD">
              <w:rPr>
                <w:rFonts w:ascii="Arial" w:eastAsia="Times New Roman" w:hAnsi="Arial" w:cs="Times New Roman"/>
                <w:b/>
                <w:bCs/>
                <w:color w:val="FFFFFF"/>
                <w:sz w:val="22"/>
                <w:szCs w:val="22"/>
              </w:rPr>
              <w:t>INTERNAL FACTORS</w:t>
            </w:r>
          </w:p>
        </w:tc>
      </w:tr>
      <w:tr w:rsidR="00A951BD" w:rsidRPr="00A951BD" w14:paraId="480A1608" w14:textId="77777777" w:rsidTr="00A951BD">
        <w:trPr>
          <w:trHeight w:val="360"/>
        </w:trPr>
        <w:tc>
          <w:tcPr>
            <w:tcW w:w="7200" w:type="dxa"/>
            <w:tcBorders>
              <w:top w:val="nil"/>
              <w:left w:val="single" w:sz="8" w:space="0" w:color="8ABBD5"/>
              <w:bottom w:val="single" w:sz="4" w:space="0" w:color="8ABBD5"/>
              <w:right w:val="single" w:sz="4" w:space="0" w:color="8ABBD5"/>
            </w:tcBorders>
            <w:shd w:val="clear" w:color="000000" w:fill="316886"/>
            <w:vAlign w:val="center"/>
            <w:hideMark/>
          </w:tcPr>
          <w:p w14:paraId="58E9F27F" w14:textId="77777777" w:rsidR="00A951BD" w:rsidRPr="00A951BD" w:rsidRDefault="00A951BD" w:rsidP="00A951BD">
            <w:pPr>
              <w:jc w:val="center"/>
              <w:rPr>
                <w:rFonts w:ascii="Arial" w:eastAsia="Times New Roman" w:hAnsi="Arial" w:cs="Times New Roman"/>
                <w:b/>
                <w:bCs/>
                <w:color w:val="FFFFFF"/>
                <w:sz w:val="22"/>
                <w:szCs w:val="22"/>
              </w:rPr>
            </w:pPr>
            <w:r w:rsidRPr="00A951BD">
              <w:rPr>
                <w:rFonts w:ascii="Arial" w:eastAsia="Times New Roman" w:hAnsi="Arial" w:cs="Times New Roman"/>
                <w:b/>
                <w:bCs/>
                <w:color w:val="FFFFFF"/>
                <w:sz w:val="22"/>
                <w:szCs w:val="22"/>
              </w:rPr>
              <w:t>STRENGTHS (+)</w:t>
            </w:r>
          </w:p>
        </w:tc>
        <w:tc>
          <w:tcPr>
            <w:tcW w:w="7200" w:type="dxa"/>
            <w:tcBorders>
              <w:top w:val="nil"/>
              <w:left w:val="nil"/>
              <w:bottom w:val="single" w:sz="4" w:space="0" w:color="8ABBD5"/>
              <w:right w:val="single" w:sz="8" w:space="0" w:color="8ABBD5"/>
            </w:tcBorders>
            <w:shd w:val="clear" w:color="000000" w:fill="418AB3"/>
            <w:vAlign w:val="center"/>
            <w:hideMark/>
          </w:tcPr>
          <w:p w14:paraId="2208D618" w14:textId="77777777" w:rsidR="00A951BD" w:rsidRPr="00A951BD" w:rsidRDefault="00A951BD" w:rsidP="00A951BD">
            <w:pPr>
              <w:jc w:val="center"/>
              <w:rPr>
                <w:rFonts w:ascii="Arial" w:eastAsia="Times New Roman" w:hAnsi="Arial" w:cs="Times New Roman"/>
                <w:b/>
                <w:bCs/>
                <w:color w:val="FFFFFF"/>
                <w:sz w:val="22"/>
                <w:szCs w:val="22"/>
              </w:rPr>
            </w:pPr>
            <w:r w:rsidRPr="00A951BD">
              <w:rPr>
                <w:rFonts w:ascii="Arial" w:eastAsia="Times New Roman" w:hAnsi="Arial" w:cs="Times New Roman"/>
                <w:b/>
                <w:bCs/>
                <w:color w:val="FFFFFF"/>
                <w:sz w:val="22"/>
                <w:szCs w:val="22"/>
              </w:rPr>
              <w:t>WEAKNESSES (-)</w:t>
            </w:r>
          </w:p>
        </w:tc>
      </w:tr>
      <w:tr w:rsidR="00A951BD" w:rsidRPr="00A951BD" w14:paraId="3D432841" w14:textId="77777777" w:rsidTr="00B20816">
        <w:trPr>
          <w:trHeight w:val="3410"/>
        </w:trPr>
        <w:tc>
          <w:tcPr>
            <w:tcW w:w="7200" w:type="dxa"/>
            <w:tcBorders>
              <w:top w:val="nil"/>
              <w:left w:val="single" w:sz="8" w:space="0" w:color="8ABBD5"/>
              <w:bottom w:val="single" w:sz="8" w:space="0" w:color="8ABBD5"/>
              <w:right w:val="single" w:sz="4" w:space="0" w:color="8ABBD5"/>
            </w:tcBorders>
            <w:shd w:val="clear" w:color="auto" w:fill="auto"/>
            <w:hideMark/>
          </w:tcPr>
          <w:p w14:paraId="45FC1D67" w14:textId="77777777" w:rsidR="00A951BD" w:rsidRDefault="00A951BD" w:rsidP="00A951BD">
            <w:pPr>
              <w:ind w:firstLineChars="100" w:firstLine="180"/>
              <w:rPr>
                <w:rFonts w:ascii="Arial" w:eastAsia="Times New Roman" w:hAnsi="Arial" w:cs="Times New Roman"/>
                <w:color w:val="000000"/>
                <w:sz w:val="18"/>
                <w:szCs w:val="18"/>
              </w:rPr>
            </w:pPr>
            <w:r w:rsidRPr="00A951BD">
              <w:rPr>
                <w:rFonts w:ascii="Arial" w:eastAsia="Times New Roman" w:hAnsi="Arial" w:cs="Times New Roman"/>
                <w:color w:val="000000"/>
                <w:sz w:val="18"/>
                <w:szCs w:val="18"/>
              </w:rPr>
              <w:t> </w:t>
            </w:r>
          </w:p>
          <w:p w14:paraId="7400D2DB" w14:textId="77777777" w:rsidR="00A951BD" w:rsidRPr="00A951BD" w:rsidRDefault="00A951BD" w:rsidP="00A951BD">
            <w:pPr>
              <w:ind w:firstLineChars="100" w:firstLine="180"/>
              <w:rPr>
                <w:rFonts w:ascii="Arial" w:eastAsia="Times New Roman" w:hAnsi="Arial" w:cs="Times New Roman"/>
                <w:color w:val="000000"/>
                <w:sz w:val="18"/>
                <w:szCs w:val="18"/>
              </w:rPr>
            </w:pPr>
          </w:p>
        </w:tc>
        <w:tc>
          <w:tcPr>
            <w:tcW w:w="7200" w:type="dxa"/>
            <w:tcBorders>
              <w:top w:val="nil"/>
              <w:left w:val="nil"/>
              <w:bottom w:val="single" w:sz="8" w:space="0" w:color="8ABBD5"/>
              <w:right w:val="single" w:sz="8" w:space="0" w:color="8ABBD5"/>
            </w:tcBorders>
            <w:shd w:val="clear" w:color="auto" w:fill="auto"/>
            <w:hideMark/>
          </w:tcPr>
          <w:p w14:paraId="5EA5FE9D" w14:textId="77777777" w:rsidR="00A951BD" w:rsidRDefault="00A951BD" w:rsidP="00A951BD">
            <w:pPr>
              <w:ind w:firstLineChars="100" w:firstLine="180"/>
              <w:rPr>
                <w:rFonts w:ascii="Arial" w:eastAsia="Times New Roman" w:hAnsi="Arial" w:cs="Times New Roman"/>
                <w:color w:val="000000"/>
                <w:sz w:val="18"/>
                <w:szCs w:val="18"/>
              </w:rPr>
            </w:pPr>
            <w:r w:rsidRPr="00A951BD">
              <w:rPr>
                <w:rFonts w:ascii="Arial" w:eastAsia="Times New Roman" w:hAnsi="Arial" w:cs="Times New Roman"/>
                <w:color w:val="000000"/>
                <w:sz w:val="18"/>
                <w:szCs w:val="18"/>
              </w:rPr>
              <w:t> </w:t>
            </w:r>
          </w:p>
          <w:p w14:paraId="2125ABF9" w14:textId="77777777" w:rsidR="00A951BD" w:rsidRPr="00A951BD" w:rsidRDefault="00A951BD" w:rsidP="00A951BD">
            <w:pPr>
              <w:ind w:firstLineChars="100" w:firstLine="180"/>
              <w:rPr>
                <w:rFonts w:ascii="Arial" w:eastAsia="Times New Roman" w:hAnsi="Arial" w:cs="Times New Roman"/>
                <w:color w:val="000000"/>
                <w:sz w:val="18"/>
                <w:szCs w:val="18"/>
              </w:rPr>
            </w:pPr>
          </w:p>
        </w:tc>
      </w:tr>
      <w:tr w:rsidR="00A951BD" w:rsidRPr="00A951BD" w14:paraId="64EEE0AA" w14:textId="77777777" w:rsidTr="00A951BD">
        <w:trPr>
          <w:trHeight w:val="160"/>
        </w:trPr>
        <w:tc>
          <w:tcPr>
            <w:tcW w:w="7200" w:type="dxa"/>
            <w:tcBorders>
              <w:top w:val="nil"/>
              <w:left w:val="nil"/>
              <w:bottom w:val="nil"/>
              <w:right w:val="nil"/>
            </w:tcBorders>
            <w:shd w:val="clear" w:color="auto" w:fill="auto"/>
            <w:vAlign w:val="center"/>
            <w:hideMark/>
          </w:tcPr>
          <w:p w14:paraId="546C1350" w14:textId="77777777" w:rsidR="00A951BD" w:rsidRPr="00A951BD" w:rsidRDefault="00A951BD" w:rsidP="00A951BD">
            <w:pPr>
              <w:ind w:firstLineChars="100" w:firstLine="180"/>
              <w:rPr>
                <w:rFonts w:ascii="Arial" w:eastAsia="Times New Roman" w:hAnsi="Arial" w:cs="Times New Roman"/>
                <w:color w:val="000000"/>
                <w:sz w:val="18"/>
                <w:szCs w:val="18"/>
              </w:rPr>
            </w:pPr>
          </w:p>
        </w:tc>
        <w:tc>
          <w:tcPr>
            <w:tcW w:w="7200" w:type="dxa"/>
            <w:tcBorders>
              <w:top w:val="nil"/>
              <w:left w:val="nil"/>
              <w:bottom w:val="nil"/>
              <w:right w:val="nil"/>
            </w:tcBorders>
            <w:shd w:val="clear" w:color="auto" w:fill="auto"/>
            <w:vAlign w:val="center"/>
            <w:hideMark/>
          </w:tcPr>
          <w:p w14:paraId="512DCBC3" w14:textId="77777777" w:rsidR="00A951BD" w:rsidRPr="00A951BD" w:rsidRDefault="00A951BD" w:rsidP="00A951BD">
            <w:pPr>
              <w:rPr>
                <w:rFonts w:ascii="Times New Roman" w:eastAsia="Times New Roman" w:hAnsi="Times New Roman" w:cs="Times New Roman"/>
                <w:sz w:val="20"/>
                <w:szCs w:val="20"/>
              </w:rPr>
            </w:pPr>
          </w:p>
        </w:tc>
      </w:tr>
      <w:tr w:rsidR="00A951BD" w:rsidRPr="00A951BD" w14:paraId="63F95E9F" w14:textId="77777777" w:rsidTr="00A951BD">
        <w:trPr>
          <w:trHeight w:val="360"/>
        </w:trPr>
        <w:tc>
          <w:tcPr>
            <w:tcW w:w="14400" w:type="dxa"/>
            <w:gridSpan w:val="2"/>
            <w:tcBorders>
              <w:top w:val="single" w:sz="8" w:space="0" w:color="D2E070"/>
              <w:left w:val="single" w:sz="8" w:space="0" w:color="D2E070"/>
              <w:bottom w:val="single" w:sz="4" w:space="0" w:color="D2E070"/>
              <w:right w:val="single" w:sz="8" w:space="0" w:color="D2E070"/>
            </w:tcBorders>
            <w:shd w:val="clear" w:color="000000" w:fill="535B13"/>
            <w:vAlign w:val="center"/>
            <w:hideMark/>
          </w:tcPr>
          <w:p w14:paraId="3B2DB805" w14:textId="77777777" w:rsidR="00A951BD" w:rsidRPr="00A951BD" w:rsidRDefault="00A951BD" w:rsidP="00A951BD">
            <w:pPr>
              <w:jc w:val="center"/>
              <w:rPr>
                <w:rFonts w:ascii="Arial" w:eastAsia="Times New Roman" w:hAnsi="Arial" w:cs="Times New Roman"/>
                <w:b/>
                <w:bCs/>
                <w:color w:val="FFFFFF"/>
                <w:sz w:val="22"/>
                <w:szCs w:val="22"/>
              </w:rPr>
            </w:pPr>
            <w:r w:rsidRPr="00A951BD">
              <w:rPr>
                <w:rFonts w:ascii="Arial" w:eastAsia="Times New Roman" w:hAnsi="Arial" w:cs="Times New Roman"/>
                <w:b/>
                <w:bCs/>
                <w:color w:val="FFFFFF"/>
                <w:sz w:val="22"/>
                <w:szCs w:val="22"/>
              </w:rPr>
              <w:t>EXTERNAL FACTORS</w:t>
            </w:r>
          </w:p>
        </w:tc>
      </w:tr>
      <w:tr w:rsidR="00A951BD" w:rsidRPr="00A951BD" w14:paraId="72982073" w14:textId="77777777" w:rsidTr="00A951BD">
        <w:trPr>
          <w:trHeight w:val="360"/>
        </w:trPr>
        <w:tc>
          <w:tcPr>
            <w:tcW w:w="7200" w:type="dxa"/>
            <w:tcBorders>
              <w:top w:val="nil"/>
              <w:left w:val="single" w:sz="8" w:space="0" w:color="D2E070"/>
              <w:bottom w:val="single" w:sz="4" w:space="0" w:color="D2E070"/>
              <w:right w:val="single" w:sz="4" w:space="0" w:color="D2E070"/>
            </w:tcBorders>
            <w:shd w:val="clear" w:color="000000" w:fill="7B891D"/>
            <w:vAlign w:val="center"/>
            <w:hideMark/>
          </w:tcPr>
          <w:p w14:paraId="70AFEC8D" w14:textId="77777777" w:rsidR="00A951BD" w:rsidRPr="00A951BD" w:rsidRDefault="00A951BD" w:rsidP="00A951BD">
            <w:pPr>
              <w:jc w:val="center"/>
              <w:rPr>
                <w:rFonts w:ascii="Arial" w:eastAsia="Times New Roman" w:hAnsi="Arial" w:cs="Times New Roman"/>
                <w:b/>
                <w:bCs/>
                <w:color w:val="FFFFFF"/>
                <w:sz w:val="22"/>
                <w:szCs w:val="22"/>
              </w:rPr>
            </w:pPr>
            <w:r w:rsidRPr="00A951BD">
              <w:rPr>
                <w:rFonts w:ascii="Arial" w:eastAsia="Times New Roman" w:hAnsi="Arial" w:cs="Times New Roman"/>
                <w:b/>
                <w:bCs/>
                <w:color w:val="FFFFFF"/>
                <w:sz w:val="22"/>
                <w:szCs w:val="22"/>
              </w:rPr>
              <w:t>OPPORTUNITIES (+)</w:t>
            </w:r>
          </w:p>
        </w:tc>
        <w:tc>
          <w:tcPr>
            <w:tcW w:w="7200" w:type="dxa"/>
            <w:tcBorders>
              <w:top w:val="nil"/>
              <w:left w:val="nil"/>
              <w:bottom w:val="single" w:sz="4" w:space="0" w:color="D2E070"/>
              <w:right w:val="single" w:sz="8" w:space="0" w:color="D2E070"/>
            </w:tcBorders>
            <w:shd w:val="clear" w:color="000000" w:fill="A6B727"/>
            <w:vAlign w:val="center"/>
            <w:hideMark/>
          </w:tcPr>
          <w:p w14:paraId="2812C18E" w14:textId="77777777" w:rsidR="00A951BD" w:rsidRPr="00A951BD" w:rsidRDefault="00A951BD" w:rsidP="00A951BD">
            <w:pPr>
              <w:jc w:val="center"/>
              <w:rPr>
                <w:rFonts w:ascii="Arial" w:eastAsia="Times New Roman" w:hAnsi="Arial" w:cs="Times New Roman"/>
                <w:b/>
                <w:bCs/>
                <w:color w:val="FFFFFF"/>
                <w:sz w:val="22"/>
                <w:szCs w:val="22"/>
              </w:rPr>
            </w:pPr>
            <w:r w:rsidRPr="00A951BD">
              <w:rPr>
                <w:rFonts w:ascii="Arial" w:eastAsia="Times New Roman" w:hAnsi="Arial" w:cs="Times New Roman"/>
                <w:b/>
                <w:bCs/>
                <w:color w:val="FFFFFF"/>
                <w:sz w:val="22"/>
                <w:szCs w:val="22"/>
              </w:rPr>
              <w:t>THREATS (-)</w:t>
            </w:r>
          </w:p>
        </w:tc>
      </w:tr>
      <w:tr w:rsidR="00A951BD" w:rsidRPr="00A951BD" w14:paraId="440BE1D2" w14:textId="77777777" w:rsidTr="00B20816">
        <w:trPr>
          <w:trHeight w:val="3842"/>
        </w:trPr>
        <w:tc>
          <w:tcPr>
            <w:tcW w:w="7200" w:type="dxa"/>
            <w:tcBorders>
              <w:top w:val="nil"/>
              <w:left w:val="single" w:sz="8" w:space="0" w:color="D2E070"/>
              <w:bottom w:val="single" w:sz="8" w:space="0" w:color="D2E070"/>
              <w:right w:val="single" w:sz="4" w:space="0" w:color="D2E070"/>
            </w:tcBorders>
            <w:shd w:val="clear" w:color="auto" w:fill="auto"/>
            <w:hideMark/>
          </w:tcPr>
          <w:p w14:paraId="5121E100" w14:textId="77777777" w:rsidR="00A951BD" w:rsidRDefault="00A951BD" w:rsidP="00A951BD">
            <w:pPr>
              <w:ind w:firstLineChars="100" w:firstLine="180"/>
              <w:rPr>
                <w:rFonts w:ascii="Arial" w:eastAsia="Times New Roman" w:hAnsi="Arial" w:cs="Times New Roman"/>
                <w:color w:val="000000"/>
                <w:sz w:val="18"/>
                <w:szCs w:val="18"/>
              </w:rPr>
            </w:pPr>
            <w:r w:rsidRPr="00A951BD">
              <w:rPr>
                <w:rFonts w:ascii="Arial" w:eastAsia="Times New Roman" w:hAnsi="Arial" w:cs="Times New Roman"/>
                <w:color w:val="000000"/>
                <w:sz w:val="18"/>
                <w:szCs w:val="18"/>
              </w:rPr>
              <w:t> </w:t>
            </w:r>
          </w:p>
          <w:p w14:paraId="1BC19558" w14:textId="77777777" w:rsidR="00A951BD" w:rsidRPr="00A951BD" w:rsidRDefault="00A951BD" w:rsidP="00A951BD">
            <w:pPr>
              <w:ind w:firstLineChars="100" w:firstLine="180"/>
              <w:rPr>
                <w:rFonts w:ascii="Arial" w:eastAsia="Times New Roman" w:hAnsi="Arial" w:cs="Times New Roman"/>
                <w:color w:val="000000"/>
                <w:sz w:val="18"/>
                <w:szCs w:val="18"/>
              </w:rPr>
            </w:pPr>
          </w:p>
        </w:tc>
        <w:tc>
          <w:tcPr>
            <w:tcW w:w="7200" w:type="dxa"/>
            <w:tcBorders>
              <w:top w:val="nil"/>
              <w:left w:val="nil"/>
              <w:bottom w:val="single" w:sz="8" w:space="0" w:color="D2E070"/>
              <w:right w:val="single" w:sz="8" w:space="0" w:color="D2E070"/>
            </w:tcBorders>
            <w:shd w:val="clear" w:color="auto" w:fill="auto"/>
            <w:hideMark/>
          </w:tcPr>
          <w:p w14:paraId="6C8B0A5D" w14:textId="77777777" w:rsidR="00A951BD" w:rsidRDefault="00A951BD" w:rsidP="00A951BD">
            <w:pPr>
              <w:ind w:firstLineChars="100" w:firstLine="180"/>
              <w:rPr>
                <w:rFonts w:ascii="Arial" w:eastAsia="Times New Roman" w:hAnsi="Arial" w:cs="Times New Roman"/>
                <w:color w:val="000000"/>
                <w:sz w:val="18"/>
                <w:szCs w:val="18"/>
              </w:rPr>
            </w:pPr>
            <w:r w:rsidRPr="00A951BD">
              <w:rPr>
                <w:rFonts w:ascii="Arial" w:eastAsia="Times New Roman" w:hAnsi="Arial" w:cs="Times New Roman"/>
                <w:color w:val="000000"/>
                <w:sz w:val="18"/>
                <w:szCs w:val="18"/>
              </w:rPr>
              <w:t> </w:t>
            </w:r>
          </w:p>
          <w:p w14:paraId="2D1970DF" w14:textId="77777777" w:rsidR="00A951BD" w:rsidRPr="00A951BD" w:rsidRDefault="00A951BD" w:rsidP="00A951BD">
            <w:pPr>
              <w:ind w:firstLineChars="100" w:firstLine="180"/>
              <w:rPr>
                <w:rFonts w:ascii="Arial" w:eastAsia="Times New Roman" w:hAnsi="Arial" w:cs="Times New Roman"/>
                <w:color w:val="000000"/>
                <w:sz w:val="18"/>
                <w:szCs w:val="18"/>
              </w:rPr>
            </w:pPr>
          </w:p>
        </w:tc>
      </w:tr>
    </w:tbl>
    <w:p w14:paraId="16E301B8" w14:textId="77777777" w:rsidR="00EC7D2C" w:rsidRDefault="00000000"/>
    <w:sectPr w:rsidR="00EC7D2C" w:rsidSect="00B20816">
      <w:pgSz w:w="15840" w:h="12240" w:orient="landscape"/>
      <w:pgMar w:top="54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9CC0803-B698-41AD-B5EF-4452CEE7F752}"/>
    <w:docVar w:name="dgnword-eventsink" w:val="268746112"/>
  </w:docVars>
  <w:rsids>
    <w:rsidRoot w:val="005F7862"/>
    <w:rsid w:val="00087626"/>
    <w:rsid w:val="001A2555"/>
    <w:rsid w:val="00456F40"/>
    <w:rsid w:val="00471C74"/>
    <w:rsid w:val="004937B7"/>
    <w:rsid w:val="005F7862"/>
    <w:rsid w:val="00787CD9"/>
    <w:rsid w:val="00996B67"/>
    <w:rsid w:val="00A951BD"/>
    <w:rsid w:val="00AE0651"/>
    <w:rsid w:val="00B20816"/>
    <w:rsid w:val="00CC5A08"/>
    <w:rsid w:val="00D54A2A"/>
    <w:rsid w:val="00D637CF"/>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C05B"/>
  <w15:chartTrackingRefBased/>
  <w15:docId w15:val="{B54AAA7B-33AA-475B-BC1D-81C56660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KETING\Demand%20Gen\SWOT%20Analysis%20templates\Word-PPT-Excel%20templates\Temp_Simple_SWOT_Matrix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C:\MARKETING\Demand Gen\SWOT Analysis templates\Word-PPT-Excel templates\Temp_Simple_SWOT_Matrix_Word.dotx</Template>
  <TotalTime>0</TotalTime>
  <Pages>2</Pages>
  <Words>81</Words>
  <Characters>464</Characters>
  <Application>Microsoft Office Word</Application>
  <DocSecurity>0</DocSecurity>
  <Lines>3</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Smartsheet.com</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Ploue-Smith</dc:creator>
  <cp:keywords/>
  <dc:description/>
  <cp:lastModifiedBy>Kayla Anderson</cp:lastModifiedBy>
  <cp:revision>2</cp:revision>
  <dcterms:created xsi:type="dcterms:W3CDTF">2023-02-05T05:40:00Z</dcterms:created>
  <dcterms:modified xsi:type="dcterms:W3CDTF">2023-02-05T05:40:00Z</dcterms:modified>
</cp:coreProperties>
</file>