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23459" w14:textId="318D60CD" w:rsidR="21C71742" w:rsidRDefault="003E0232" w:rsidP="00B3690F">
      <w:pPr>
        <w:pStyle w:val="Title"/>
        <w:rPr>
          <w:szCs w:val="20"/>
        </w:rPr>
      </w:pPr>
      <w:r w:rsidRPr="00D93980">
        <w:rPr>
          <w:szCs w:val="20"/>
        </w:rPr>
        <w:t>Statistical Process Control Methods</w:t>
      </w:r>
    </w:p>
    <w:p w14:paraId="17C76F9E" w14:textId="77777777" w:rsidR="003E0232" w:rsidRPr="003E0232" w:rsidRDefault="003E0232" w:rsidP="003E0232"/>
    <w:p w14:paraId="19A5F7F6" w14:textId="187224C4" w:rsidR="000F0903" w:rsidRDefault="003E0232" w:rsidP="184C0106">
      <w:pPr>
        <w:pStyle w:val="Heading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Process Evaluation</w:t>
      </w:r>
    </w:p>
    <w:p w14:paraId="0C1E23D5" w14:textId="52DE7A15" w:rsidR="003E0232" w:rsidRPr="000D296D" w:rsidRDefault="003E0232" w:rsidP="003E0232">
      <w:pPr>
        <w:pStyle w:val="AssignmentsLevel1"/>
        <w:rPr>
          <w:color w:val="4D3733" w:themeColor="background1"/>
        </w:rPr>
      </w:pPr>
      <w:r w:rsidRPr="000D296D">
        <w:rPr>
          <w:b/>
          <w:bCs/>
          <w:color w:val="4D3733" w:themeColor="background1"/>
        </w:rPr>
        <w:t>Evaluate</w:t>
      </w:r>
      <w:r w:rsidRPr="000D296D">
        <w:rPr>
          <w:color w:val="4D3733" w:themeColor="background1"/>
        </w:rPr>
        <w:t xml:space="preserve"> your process using </w:t>
      </w:r>
      <w:r w:rsidR="0039732B">
        <w:rPr>
          <w:color w:val="4D3733" w:themeColor="background1"/>
        </w:rPr>
        <w:t>1</w:t>
      </w:r>
      <w:r w:rsidR="0039732B" w:rsidRPr="000D296D">
        <w:rPr>
          <w:color w:val="4D3733" w:themeColor="background1"/>
        </w:rPr>
        <w:t xml:space="preserve"> </w:t>
      </w:r>
      <w:r w:rsidRPr="000D296D">
        <w:rPr>
          <w:color w:val="4D3733" w:themeColor="background1"/>
        </w:rPr>
        <w:t>of the following:</w:t>
      </w:r>
    </w:p>
    <w:p w14:paraId="7B516955" w14:textId="28BE0F93" w:rsidR="003E0232" w:rsidRPr="000D296D" w:rsidRDefault="00B37A49" w:rsidP="003E0232">
      <w:pPr>
        <w:pStyle w:val="AssignmentsLevel1"/>
        <w:numPr>
          <w:ilvl w:val="0"/>
          <w:numId w:val="21"/>
        </w:numPr>
        <w:spacing w:after="0"/>
        <w:rPr>
          <w:color w:val="4D3733" w:themeColor="background1"/>
        </w:rPr>
      </w:pPr>
      <w:r>
        <w:rPr>
          <w:color w:val="4D3733" w:themeColor="background1"/>
        </w:rPr>
        <w:t>Use the l</w:t>
      </w:r>
      <w:r w:rsidR="003E0232" w:rsidRPr="000D296D">
        <w:rPr>
          <w:color w:val="4D3733" w:themeColor="background1"/>
        </w:rPr>
        <w:t xml:space="preserve">ean </w:t>
      </w:r>
      <w:r>
        <w:rPr>
          <w:color w:val="4D3733" w:themeColor="background1"/>
        </w:rPr>
        <w:t xml:space="preserve">concept </w:t>
      </w:r>
      <w:r w:rsidR="003E0232" w:rsidRPr="000D296D">
        <w:rPr>
          <w:color w:val="4D3733" w:themeColor="background1"/>
        </w:rPr>
        <w:t>to find ways to eliminate waste and improve the process</w:t>
      </w:r>
    </w:p>
    <w:p w14:paraId="7D42E29A" w14:textId="77777777" w:rsidR="003E0232" w:rsidRPr="000D296D" w:rsidRDefault="003E0232" w:rsidP="003E0232">
      <w:pPr>
        <w:pStyle w:val="AssignmentsLevel1"/>
        <w:numPr>
          <w:ilvl w:val="0"/>
          <w:numId w:val="21"/>
        </w:numPr>
        <w:spacing w:after="0"/>
        <w:rPr>
          <w:color w:val="4D3733" w:themeColor="background1"/>
        </w:rPr>
      </w:pPr>
      <w:r w:rsidRPr="000D296D">
        <w:rPr>
          <w:color w:val="4D3733" w:themeColor="background1"/>
        </w:rPr>
        <w:t>SPC or Six Sigma to reduce defects or variances in the process</w:t>
      </w:r>
    </w:p>
    <w:p w14:paraId="6574919D" w14:textId="73D08C61" w:rsidR="003E0232" w:rsidRPr="000D296D" w:rsidRDefault="003E0232" w:rsidP="003E0232">
      <w:pPr>
        <w:pStyle w:val="AssignmentsLevel1"/>
        <w:spacing w:after="0"/>
        <w:rPr>
          <w:color w:val="4D3733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valuation response table"/>
      </w:tblPr>
      <w:tblGrid>
        <w:gridCol w:w="9350"/>
      </w:tblGrid>
      <w:tr w:rsidR="003E0232" w14:paraId="6DCD5C42" w14:textId="77777777" w:rsidTr="003E0232">
        <w:tc>
          <w:tcPr>
            <w:tcW w:w="9350" w:type="dxa"/>
          </w:tcPr>
          <w:p w14:paraId="31C85764" w14:textId="3E6E6235" w:rsidR="003E0232" w:rsidRDefault="003E0232" w:rsidP="003E0232">
            <w:r>
              <w:t>&lt;</w:t>
            </w:r>
            <w:r w:rsidRPr="003E0232">
              <w:t>Write</w:t>
            </w:r>
            <w:r>
              <w:t xml:space="preserve"> your evaluation here&gt;</w:t>
            </w:r>
          </w:p>
        </w:tc>
      </w:tr>
    </w:tbl>
    <w:p w14:paraId="6DF943C0" w14:textId="77777777" w:rsidR="003E0232" w:rsidRPr="003E0232" w:rsidRDefault="003E0232" w:rsidP="003E0232"/>
    <w:p w14:paraId="3868200B" w14:textId="1F25900B" w:rsidR="73BAE4F4" w:rsidRDefault="003E0232" w:rsidP="003E0232">
      <w:pPr>
        <w:pStyle w:val="Heading1"/>
      </w:pPr>
      <w:r>
        <w:t xml:space="preserve">Evaluation of Control Chart and Process </w:t>
      </w:r>
      <w:r w:rsidR="008D6097">
        <w:t>Metrics</w:t>
      </w:r>
    </w:p>
    <w:p w14:paraId="37E099BB" w14:textId="77777777" w:rsidR="003E0232" w:rsidRPr="000D296D" w:rsidRDefault="003E0232" w:rsidP="003E0232">
      <w:pPr>
        <w:pStyle w:val="AssignmentsLevel1"/>
        <w:rPr>
          <w:color w:val="4D3733" w:themeColor="background1"/>
        </w:rPr>
      </w:pPr>
      <w:r w:rsidRPr="000D296D">
        <w:rPr>
          <w:b/>
          <w:bCs/>
          <w:color w:val="4D3733" w:themeColor="background1"/>
        </w:rPr>
        <w:t xml:space="preserve">Complete </w:t>
      </w:r>
      <w:r w:rsidRPr="000D296D">
        <w:rPr>
          <w:color w:val="4D3733" w:themeColor="background1"/>
        </w:rPr>
        <w:t>the following</w:t>
      </w:r>
      <w:r>
        <w:rPr>
          <w:color w:val="4D3733" w:themeColor="background1"/>
        </w:rPr>
        <w:t xml:space="preserve"> in Excel</w:t>
      </w:r>
      <w:r w:rsidRPr="000D296D">
        <w:rPr>
          <w:color w:val="4D3733" w:themeColor="background1"/>
        </w:rPr>
        <w:t>:</w:t>
      </w:r>
    </w:p>
    <w:p w14:paraId="3E766DCE" w14:textId="77777777" w:rsidR="003E0232" w:rsidRPr="000D296D" w:rsidRDefault="003E0232" w:rsidP="003E0232">
      <w:pPr>
        <w:pStyle w:val="AssignmentsLevel1"/>
        <w:numPr>
          <w:ilvl w:val="0"/>
          <w:numId w:val="21"/>
        </w:numPr>
        <w:spacing w:after="0"/>
        <w:rPr>
          <w:color w:val="4D3733" w:themeColor="background1"/>
        </w:rPr>
      </w:pPr>
      <w:r>
        <w:rPr>
          <w:color w:val="4D3733" w:themeColor="background1"/>
        </w:rPr>
        <w:t>C</w:t>
      </w:r>
      <w:r w:rsidRPr="000D296D">
        <w:rPr>
          <w:color w:val="4D3733" w:themeColor="background1"/>
        </w:rPr>
        <w:t>alculate the defined process metrics including variation and process capability.</w:t>
      </w:r>
    </w:p>
    <w:p w14:paraId="605F4DA1" w14:textId="318CC094" w:rsidR="003E0232" w:rsidRDefault="003E0232" w:rsidP="003E0232">
      <w:pPr>
        <w:pStyle w:val="AssignmentsLevel1"/>
        <w:numPr>
          <w:ilvl w:val="0"/>
          <w:numId w:val="21"/>
        </w:numPr>
        <w:spacing w:after="0"/>
        <w:rPr>
          <w:color w:val="4D3733" w:themeColor="background1"/>
        </w:rPr>
      </w:pPr>
      <w:r>
        <w:rPr>
          <w:color w:val="4D3733" w:themeColor="background1"/>
        </w:rPr>
        <w:t>D</w:t>
      </w:r>
      <w:r w:rsidRPr="000D296D">
        <w:rPr>
          <w:color w:val="4D3733" w:themeColor="background1"/>
        </w:rPr>
        <w:t>evelop and display a control chart for the process.</w:t>
      </w:r>
    </w:p>
    <w:p w14:paraId="5EE743D7" w14:textId="6922735B" w:rsidR="003E0232" w:rsidRDefault="003E0232" w:rsidP="003E0232">
      <w:pPr>
        <w:pStyle w:val="AssignmentsLevel1"/>
        <w:spacing w:after="0"/>
        <w:rPr>
          <w:color w:val="4D3733" w:themeColor="background1"/>
        </w:rPr>
      </w:pPr>
    </w:p>
    <w:p w14:paraId="301D1BAF" w14:textId="25ED0140" w:rsidR="003E0232" w:rsidRPr="000D296D" w:rsidRDefault="003E0232" w:rsidP="003E0232">
      <w:pPr>
        <w:pStyle w:val="AssignmentsLevel1"/>
        <w:rPr>
          <w:color w:val="4D3733" w:themeColor="background1"/>
        </w:rPr>
      </w:pPr>
      <w:r w:rsidRPr="000D296D">
        <w:rPr>
          <w:b/>
          <w:bCs/>
          <w:color w:val="4D3733" w:themeColor="background1"/>
        </w:rPr>
        <w:t xml:space="preserve">Evaluate </w:t>
      </w:r>
      <w:r w:rsidRPr="000D296D">
        <w:rPr>
          <w:color w:val="4D3733" w:themeColor="background1"/>
        </w:rPr>
        <w:t>the control chart and process metrics using Statistical Process Control (SPC) methods</w:t>
      </w:r>
      <w:r w:rsidR="00602F9E">
        <w:rPr>
          <w:color w:val="4D3733" w:themeColor="background1"/>
        </w:rPr>
        <w:t>. Determine</w:t>
      </w:r>
      <w:r w:rsidRPr="000D296D">
        <w:rPr>
          <w:color w:val="4D3733" w:themeColor="background1"/>
        </w:rPr>
        <w:t xml:space="preserve"> whether the process could benefit from the use of Six Sigma, Lean, or other tools. </w:t>
      </w:r>
      <w:r>
        <w:rPr>
          <w:color w:val="4D3733" w:themeColor="background1"/>
        </w:rPr>
        <w:t>(</w:t>
      </w:r>
      <w:r w:rsidRPr="000D296D">
        <w:rPr>
          <w:color w:val="4D3733" w:themeColor="background1"/>
        </w:rPr>
        <w:t>Include</w:t>
      </w:r>
      <w:r>
        <w:rPr>
          <w:color w:val="4D3733" w:themeColor="background1"/>
        </w:rPr>
        <w:t xml:space="preserve"> all calculation and charts</w:t>
      </w:r>
      <w:r w:rsidR="0014389F">
        <w:rPr>
          <w:color w:val="4D3733" w:themeColor="background1"/>
        </w:rPr>
        <w:t>.</w:t>
      </w:r>
      <w:r>
        <w:rPr>
          <w:color w:val="4D3733" w:themeColor="background1"/>
        </w:rPr>
        <w:t>)</w:t>
      </w:r>
    </w:p>
    <w:p w14:paraId="69B06B9B" w14:textId="77777777" w:rsidR="003E0232" w:rsidRPr="000D296D" w:rsidRDefault="003E0232" w:rsidP="003E0232">
      <w:pPr>
        <w:pStyle w:val="AssignmentsLevel1"/>
        <w:spacing w:after="0"/>
        <w:rPr>
          <w:color w:val="4D3733" w:themeColor="background1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  <w:tblDescription w:val="Evaluation table"/>
      </w:tblPr>
      <w:tblGrid>
        <w:gridCol w:w="9350"/>
      </w:tblGrid>
      <w:tr w:rsidR="003E0232" w14:paraId="25D524A7" w14:textId="77777777" w:rsidTr="003E0232">
        <w:tc>
          <w:tcPr>
            <w:tcW w:w="9350" w:type="dxa"/>
          </w:tcPr>
          <w:p w14:paraId="55614E5C" w14:textId="24B4620E" w:rsidR="003E0232" w:rsidRDefault="003E0232" w:rsidP="003E0232">
            <w:r>
              <w:t>&lt;</w:t>
            </w:r>
            <w:r w:rsidRPr="003E0232">
              <w:t>Write</w:t>
            </w:r>
            <w:r>
              <w:t xml:space="preserve"> your evaluation here&gt;</w:t>
            </w:r>
          </w:p>
        </w:tc>
      </w:tr>
    </w:tbl>
    <w:p w14:paraId="6E31109C" w14:textId="06352A2A" w:rsidR="003E0232" w:rsidRPr="003E0232" w:rsidRDefault="003E0232" w:rsidP="003E0232"/>
    <w:p w14:paraId="1A915080" w14:textId="2D6B47A9" w:rsidR="73BAE4F4" w:rsidRPr="00B3690F" w:rsidRDefault="003E0232" w:rsidP="003E0232">
      <w:pPr>
        <w:pStyle w:val="Heading1"/>
      </w:pPr>
      <w:r>
        <w:t>Executive Summary</w:t>
      </w:r>
    </w:p>
    <w:p w14:paraId="6EE4FC35" w14:textId="4599A7FF" w:rsidR="003E0232" w:rsidRPr="000D296D" w:rsidRDefault="0014389F" w:rsidP="003E0232">
      <w:pPr>
        <w:pStyle w:val="AssignmentsLevel1"/>
        <w:rPr>
          <w:color w:val="4D3733" w:themeColor="background1"/>
        </w:rPr>
      </w:pPr>
      <w:bookmarkStart w:id="0" w:name="TableColumn01"/>
      <w:bookmarkEnd w:id="0"/>
      <w:r>
        <w:rPr>
          <w:b/>
          <w:bCs/>
          <w:color w:val="4D3733" w:themeColor="background1"/>
        </w:rPr>
        <w:t>Write</w:t>
      </w:r>
      <w:r w:rsidRPr="000D296D">
        <w:rPr>
          <w:color w:val="4D3733" w:themeColor="background1"/>
        </w:rPr>
        <w:t xml:space="preserve"> </w:t>
      </w:r>
      <w:r w:rsidR="003E0232" w:rsidRPr="000D296D">
        <w:rPr>
          <w:color w:val="4D3733" w:themeColor="background1"/>
        </w:rPr>
        <w:t>a 700-word executive summary that includes the following:</w:t>
      </w:r>
    </w:p>
    <w:p w14:paraId="61AC71C4" w14:textId="26D1F4A0" w:rsidR="003E0232" w:rsidRPr="000D296D" w:rsidRDefault="00A212E3" w:rsidP="003E0232">
      <w:pPr>
        <w:pStyle w:val="AssignmentsLevel1"/>
        <w:numPr>
          <w:ilvl w:val="0"/>
          <w:numId w:val="22"/>
        </w:numPr>
        <w:spacing w:after="0"/>
        <w:rPr>
          <w:color w:val="4D3733" w:themeColor="background1"/>
        </w:rPr>
      </w:pPr>
      <w:r>
        <w:rPr>
          <w:color w:val="4D3733" w:themeColor="background1"/>
        </w:rPr>
        <w:t>A s</w:t>
      </w:r>
      <w:r w:rsidR="003E0232" w:rsidRPr="000D296D">
        <w:rPr>
          <w:color w:val="4D3733" w:themeColor="background1"/>
        </w:rPr>
        <w:t xml:space="preserve">ummary of </w:t>
      </w:r>
      <w:r w:rsidR="0046241F">
        <w:rPr>
          <w:color w:val="4D3733" w:themeColor="background1"/>
        </w:rPr>
        <w:t>the P</w:t>
      </w:r>
      <w:r w:rsidR="003E0232" w:rsidRPr="000D296D">
        <w:rPr>
          <w:color w:val="4D3733" w:themeColor="background1"/>
        </w:rPr>
        <w:t xml:space="preserve">rocess </w:t>
      </w:r>
      <w:r w:rsidR="0046241F">
        <w:rPr>
          <w:color w:val="4D3733" w:themeColor="background1"/>
        </w:rPr>
        <w:t>E</w:t>
      </w:r>
      <w:r w:rsidR="003E0232" w:rsidRPr="000D296D">
        <w:rPr>
          <w:color w:val="4D3733" w:themeColor="background1"/>
        </w:rPr>
        <w:t>valuation (using either Lean or SPC or Six Sigma)</w:t>
      </w:r>
    </w:p>
    <w:p w14:paraId="2F95576D" w14:textId="47731A9B" w:rsidR="003E0232" w:rsidRPr="000D296D" w:rsidRDefault="5608696D" w:rsidP="003E0232">
      <w:pPr>
        <w:pStyle w:val="AssignmentsLevel1"/>
        <w:numPr>
          <w:ilvl w:val="0"/>
          <w:numId w:val="22"/>
        </w:numPr>
        <w:spacing w:after="0"/>
        <w:rPr>
          <w:color w:val="4D3733" w:themeColor="background1"/>
        </w:rPr>
      </w:pPr>
      <w:r w:rsidRPr="5608696D">
        <w:rPr>
          <w:color w:val="4D3733" w:themeColor="background1"/>
        </w:rPr>
        <w:t>A summary of the Evaluation of Control Chart and Process metrics based on SPC methods</w:t>
      </w:r>
    </w:p>
    <w:p w14:paraId="4074B92B" w14:textId="25D09369" w:rsidR="003E0232" w:rsidRDefault="00732A0B" w:rsidP="003E0232">
      <w:pPr>
        <w:pStyle w:val="AssignmentsLevel1"/>
        <w:numPr>
          <w:ilvl w:val="0"/>
          <w:numId w:val="22"/>
        </w:numPr>
        <w:spacing w:after="0"/>
        <w:rPr>
          <w:color w:val="4D3733" w:themeColor="background1"/>
        </w:rPr>
      </w:pPr>
      <w:r>
        <w:rPr>
          <w:color w:val="4D3733" w:themeColor="background1"/>
        </w:rPr>
        <w:t>A s</w:t>
      </w:r>
      <w:r w:rsidR="003E0232" w:rsidRPr="000D296D">
        <w:rPr>
          <w:color w:val="4D3733" w:themeColor="background1"/>
        </w:rPr>
        <w:t xml:space="preserve">ummary of </w:t>
      </w:r>
      <w:r w:rsidR="00CF71E2">
        <w:rPr>
          <w:color w:val="4D3733" w:themeColor="background1"/>
        </w:rPr>
        <w:t xml:space="preserve">your </w:t>
      </w:r>
      <w:r w:rsidR="003E0232" w:rsidRPr="000D296D">
        <w:rPr>
          <w:color w:val="4D3733" w:themeColor="background1"/>
        </w:rPr>
        <w:t xml:space="preserve">evaluation of whether </w:t>
      </w:r>
      <w:r w:rsidR="00CF71E2">
        <w:rPr>
          <w:color w:val="4D3733" w:themeColor="background1"/>
        </w:rPr>
        <w:t xml:space="preserve">the </w:t>
      </w:r>
      <w:r w:rsidR="003E0232" w:rsidRPr="000D296D">
        <w:rPr>
          <w:color w:val="4D3733" w:themeColor="background1"/>
        </w:rPr>
        <w:t>process would benefit from the use of Six Sigma, Lean, or other tools</w:t>
      </w:r>
    </w:p>
    <w:p w14:paraId="0B157225" w14:textId="0CA1255C" w:rsidR="003E0232" w:rsidRPr="003E0232" w:rsidRDefault="00CF71E2" w:rsidP="003E0232">
      <w:pPr>
        <w:pStyle w:val="AssignmentsLevel1"/>
        <w:numPr>
          <w:ilvl w:val="0"/>
          <w:numId w:val="22"/>
        </w:numPr>
        <w:spacing w:after="0"/>
        <w:rPr>
          <w:color w:val="4D3733" w:themeColor="background1"/>
        </w:rPr>
      </w:pPr>
      <w:r>
        <w:rPr>
          <w:color w:val="4D3733" w:themeColor="background1"/>
        </w:rPr>
        <w:t>A d</w:t>
      </w:r>
      <w:r w:rsidR="003E0232" w:rsidRPr="003E0232">
        <w:rPr>
          <w:color w:val="4D3733" w:themeColor="background1"/>
        </w:rPr>
        <w:t>escription of the SPC project and recommendations for improvements</w:t>
      </w:r>
    </w:p>
    <w:p w14:paraId="1CBC6935" w14:textId="031CD0DA" w:rsidR="003E0232" w:rsidRDefault="003E0232" w:rsidP="003E0232">
      <w:pPr>
        <w:pStyle w:val="AssignmentsLevel1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xecutive summary table"/>
      </w:tblPr>
      <w:tblGrid>
        <w:gridCol w:w="9350"/>
      </w:tblGrid>
      <w:tr w:rsidR="003E0232" w14:paraId="0CF3BC91" w14:textId="77777777" w:rsidTr="003E0232">
        <w:tc>
          <w:tcPr>
            <w:tcW w:w="9350" w:type="dxa"/>
          </w:tcPr>
          <w:p w14:paraId="0D97A077" w14:textId="64AF3B93" w:rsidR="003E0232" w:rsidRDefault="003E0232" w:rsidP="003E0232">
            <w:r>
              <w:t>&lt;</w:t>
            </w:r>
            <w:r w:rsidRPr="003E0232">
              <w:t>Write</w:t>
            </w:r>
            <w:r>
              <w:t xml:space="preserve"> your </w:t>
            </w:r>
            <w:r w:rsidRPr="000D296D">
              <w:t xml:space="preserve">executive summary </w:t>
            </w:r>
            <w:r>
              <w:t>here&gt;</w:t>
            </w:r>
          </w:p>
        </w:tc>
      </w:tr>
    </w:tbl>
    <w:p w14:paraId="4F288FFE" w14:textId="5362C39B" w:rsidR="003E0232" w:rsidRDefault="003E0232" w:rsidP="003E0232">
      <w:pPr>
        <w:pStyle w:val="AssignmentsLevel1"/>
        <w:spacing w:after="0"/>
        <w:rPr>
          <w:color w:val="4D3733" w:themeColor="background1"/>
        </w:rPr>
      </w:pPr>
    </w:p>
    <w:p w14:paraId="0EF70095" w14:textId="34DDFD7E" w:rsidR="003E0232" w:rsidRDefault="003E0232" w:rsidP="003E0232">
      <w:pPr>
        <w:pStyle w:val="AssignmentsLevel1"/>
        <w:spacing w:after="0"/>
        <w:rPr>
          <w:color w:val="4D3733" w:themeColor="background1"/>
        </w:rPr>
      </w:pPr>
    </w:p>
    <w:p w14:paraId="5A0C08B8" w14:textId="77777777" w:rsidR="008D6097" w:rsidRPr="003E0232" w:rsidRDefault="008D6097" w:rsidP="003E0232">
      <w:pPr>
        <w:pStyle w:val="AssignmentsLevel1"/>
        <w:spacing w:after="0"/>
        <w:rPr>
          <w:color w:val="4D3733" w:themeColor="background1"/>
        </w:rPr>
      </w:pPr>
    </w:p>
    <w:sectPr w:rsidR="008D6097" w:rsidRPr="003E0232" w:rsidSect="00B9595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16D7" w14:textId="77777777" w:rsidR="000A56FE" w:rsidRDefault="000A56FE" w:rsidP="000F0903">
      <w:pPr>
        <w:spacing w:after="0"/>
      </w:pPr>
      <w:r>
        <w:separator/>
      </w:r>
    </w:p>
  </w:endnote>
  <w:endnote w:type="continuationSeparator" w:id="0">
    <w:p w14:paraId="57E5F43E" w14:textId="77777777" w:rsidR="000A56FE" w:rsidRDefault="000A56FE" w:rsidP="000F0903">
      <w:pPr>
        <w:spacing w:after="0"/>
      </w:pPr>
      <w:r>
        <w:continuationSeparator/>
      </w:r>
    </w:p>
  </w:endnote>
  <w:endnote w:type="continuationNotice" w:id="1">
    <w:p w14:paraId="0F3454B6" w14:textId="77777777" w:rsidR="000A56FE" w:rsidRDefault="000A56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0D2A" w14:textId="051FFEC1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</w:t>
    </w:r>
    <w:r w:rsidR="008D6097">
      <w:rPr>
        <w:sz w:val="16"/>
        <w:szCs w:val="16"/>
      </w:rPr>
      <w:t>2020</w:t>
    </w:r>
    <w:r w:rsidR="008D6097" w:rsidRPr="184C0106">
      <w:rPr>
        <w:sz w:val="16"/>
        <w:szCs w:val="16"/>
      </w:rPr>
      <w:t xml:space="preserve"> </w:t>
    </w:r>
    <w:r w:rsidRPr="184C0106">
      <w:rPr>
        <w:sz w:val="16"/>
        <w:szCs w:val="16"/>
      </w:rPr>
      <w:t>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A2A9" w14:textId="5C4777E9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</w:t>
    </w:r>
    <w:r w:rsidR="00CF71E2">
      <w:rPr>
        <w:sz w:val="16"/>
        <w:szCs w:val="16"/>
      </w:rPr>
      <w:t>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85A3" w14:textId="77777777" w:rsidR="000A56FE" w:rsidRDefault="000A56FE" w:rsidP="000F0903">
      <w:pPr>
        <w:spacing w:after="0"/>
      </w:pPr>
      <w:r>
        <w:separator/>
      </w:r>
    </w:p>
  </w:footnote>
  <w:footnote w:type="continuationSeparator" w:id="0">
    <w:p w14:paraId="19B81B76" w14:textId="77777777" w:rsidR="000A56FE" w:rsidRDefault="000A56FE" w:rsidP="000F0903">
      <w:pPr>
        <w:spacing w:after="0"/>
      </w:pPr>
      <w:r>
        <w:continuationSeparator/>
      </w:r>
    </w:p>
  </w:footnote>
  <w:footnote w:type="continuationNotice" w:id="1">
    <w:p w14:paraId="3D144D25" w14:textId="77777777" w:rsidR="000A56FE" w:rsidRDefault="000A56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E977" w14:textId="4F7B2A87" w:rsidR="002901D9" w:rsidRDefault="003E0232" w:rsidP="00C12D77">
    <w:pPr>
      <w:spacing w:after="0"/>
      <w:ind w:left="4230"/>
      <w:jc w:val="right"/>
    </w:pPr>
    <w:r w:rsidRPr="00D93980">
      <w:rPr>
        <w:szCs w:val="20"/>
      </w:rPr>
      <w:t>Statistical Process Control Methods</w:t>
    </w:r>
  </w:p>
  <w:p w14:paraId="76B54142" w14:textId="303B9DE7" w:rsidR="002901D9" w:rsidRDefault="003E0232" w:rsidP="00B3690F">
    <w:pPr>
      <w:spacing w:after="0"/>
      <w:ind w:left="6300"/>
      <w:jc w:val="right"/>
    </w:pPr>
    <w:r>
      <w:t>OPS</w:t>
    </w:r>
    <w:r w:rsidR="002901D9">
      <w:t>/</w:t>
    </w:r>
    <w:r>
      <w:t>574</w:t>
    </w:r>
    <w:r w:rsidR="002901D9">
      <w:t xml:space="preserve"> v</w:t>
    </w:r>
    <w:r>
      <w:t>1</w:t>
    </w:r>
  </w:p>
  <w:p w14:paraId="229588AC" w14:textId="77777777" w:rsidR="002901D9" w:rsidRPr="004B3024" w:rsidRDefault="002901D9" w:rsidP="00B3690F">
    <w:pPr>
      <w:spacing w:after="0"/>
      <w:ind w:left="666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B3690F">
      <w:rPr>
        <w:noProof/>
      </w:rPr>
      <w:t>2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60EC" w14:textId="71489AEA" w:rsidR="002901D9" w:rsidRDefault="003E0232" w:rsidP="00B9595A">
    <w:pPr>
      <w:pStyle w:val="Header"/>
      <w:jc w:val="right"/>
    </w:pPr>
    <w:r>
      <w:t>OPS/574</w:t>
    </w:r>
    <w:r w:rsidR="002901D9">
      <w:t xml:space="preserve"> v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14F8"/>
    <w:multiLevelType w:val="multilevel"/>
    <w:tmpl w:val="61544326"/>
    <w:lvl w:ilvl="0">
      <w:start w:val="1"/>
      <w:numFmt w:val="decimal"/>
      <w:pStyle w:val="OutlineLevel1"/>
      <w:lvlText w:val="%1."/>
      <w:lvlJc w:val="left"/>
      <w:pPr>
        <w:ind w:left="360" w:hanging="360"/>
      </w:p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375AE4"/>
    <w:multiLevelType w:val="multilevel"/>
    <w:tmpl w:val="3D24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A90BBE"/>
    <w:multiLevelType w:val="multilevel"/>
    <w:tmpl w:val="467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F21AF"/>
    <w:multiLevelType w:val="multilevel"/>
    <w:tmpl w:val="D760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A0692"/>
    <w:multiLevelType w:val="hybridMultilevel"/>
    <w:tmpl w:val="5AAE25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41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6E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CB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ED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F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4E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0E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AD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F59A4"/>
    <w:multiLevelType w:val="hybridMultilevel"/>
    <w:tmpl w:val="4F44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3"/>
  </w:num>
  <w:num w:numId="18">
    <w:abstractNumId w:val="9"/>
  </w:num>
  <w:num w:numId="19">
    <w:abstractNumId w:val="1"/>
  </w:num>
  <w:num w:numId="20">
    <w:abstractNumId w:val="2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4FAGkPo5YtAAAA"/>
  </w:docVars>
  <w:rsids>
    <w:rsidRoot w:val="00B7574F"/>
    <w:rsid w:val="00092B2C"/>
    <w:rsid w:val="000A56FE"/>
    <w:rsid w:val="000C0803"/>
    <w:rsid w:val="000C2C6A"/>
    <w:rsid w:val="000D2169"/>
    <w:rsid w:val="000F0903"/>
    <w:rsid w:val="0013181E"/>
    <w:rsid w:val="0014389F"/>
    <w:rsid w:val="001602BB"/>
    <w:rsid w:val="001A2683"/>
    <w:rsid w:val="001C098D"/>
    <w:rsid w:val="001C10AF"/>
    <w:rsid w:val="001F0CC9"/>
    <w:rsid w:val="00201214"/>
    <w:rsid w:val="00207997"/>
    <w:rsid w:val="00216720"/>
    <w:rsid w:val="00224434"/>
    <w:rsid w:val="00250EB0"/>
    <w:rsid w:val="00270C10"/>
    <w:rsid w:val="002901D9"/>
    <w:rsid w:val="002C743B"/>
    <w:rsid w:val="002D1CDF"/>
    <w:rsid w:val="0033144D"/>
    <w:rsid w:val="00377506"/>
    <w:rsid w:val="0039732B"/>
    <w:rsid w:val="003E0232"/>
    <w:rsid w:val="00427F4C"/>
    <w:rsid w:val="004500DE"/>
    <w:rsid w:val="0046241F"/>
    <w:rsid w:val="00467B22"/>
    <w:rsid w:val="005002EC"/>
    <w:rsid w:val="00532293"/>
    <w:rsid w:val="00546A6C"/>
    <w:rsid w:val="005702EF"/>
    <w:rsid w:val="0059529A"/>
    <w:rsid w:val="005F4084"/>
    <w:rsid w:val="005F5BC8"/>
    <w:rsid w:val="00602F9E"/>
    <w:rsid w:val="0061154E"/>
    <w:rsid w:val="00654497"/>
    <w:rsid w:val="0066315B"/>
    <w:rsid w:val="00695175"/>
    <w:rsid w:val="006D5245"/>
    <w:rsid w:val="007042E2"/>
    <w:rsid w:val="00726E5E"/>
    <w:rsid w:val="00732A0B"/>
    <w:rsid w:val="00776416"/>
    <w:rsid w:val="00793EBF"/>
    <w:rsid w:val="007A0EAB"/>
    <w:rsid w:val="007A6D58"/>
    <w:rsid w:val="007A785B"/>
    <w:rsid w:val="008C786A"/>
    <w:rsid w:val="008D6097"/>
    <w:rsid w:val="008D61CA"/>
    <w:rsid w:val="00935086"/>
    <w:rsid w:val="00935F80"/>
    <w:rsid w:val="00971C52"/>
    <w:rsid w:val="0098520B"/>
    <w:rsid w:val="009B0A35"/>
    <w:rsid w:val="009C241D"/>
    <w:rsid w:val="009C48ED"/>
    <w:rsid w:val="009E0D9C"/>
    <w:rsid w:val="00A03896"/>
    <w:rsid w:val="00A14190"/>
    <w:rsid w:val="00A14B34"/>
    <w:rsid w:val="00A212E3"/>
    <w:rsid w:val="00A621B0"/>
    <w:rsid w:val="00B1207F"/>
    <w:rsid w:val="00B16250"/>
    <w:rsid w:val="00B3325E"/>
    <w:rsid w:val="00B3690F"/>
    <w:rsid w:val="00B37A49"/>
    <w:rsid w:val="00B7574F"/>
    <w:rsid w:val="00B9595A"/>
    <w:rsid w:val="00C032FD"/>
    <w:rsid w:val="00C12D77"/>
    <w:rsid w:val="00C610B2"/>
    <w:rsid w:val="00CC6145"/>
    <w:rsid w:val="00CF71E2"/>
    <w:rsid w:val="00D10F9D"/>
    <w:rsid w:val="00D2123C"/>
    <w:rsid w:val="00DA2EA0"/>
    <w:rsid w:val="00DE1A94"/>
    <w:rsid w:val="00DE6A03"/>
    <w:rsid w:val="00E22D25"/>
    <w:rsid w:val="00E65CEA"/>
    <w:rsid w:val="00EC0EB6"/>
    <w:rsid w:val="00ED01FB"/>
    <w:rsid w:val="00F7576F"/>
    <w:rsid w:val="00FE6379"/>
    <w:rsid w:val="00FF6339"/>
    <w:rsid w:val="17072597"/>
    <w:rsid w:val="184C0106"/>
    <w:rsid w:val="21C71742"/>
    <w:rsid w:val="230CB48E"/>
    <w:rsid w:val="26788116"/>
    <w:rsid w:val="3251E61D"/>
    <w:rsid w:val="33AB50BE"/>
    <w:rsid w:val="352CDC95"/>
    <w:rsid w:val="3A3594BE"/>
    <w:rsid w:val="3E2F307C"/>
    <w:rsid w:val="44E710C5"/>
    <w:rsid w:val="4C8B506E"/>
    <w:rsid w:val="53F93951"/>
    <w:rsid w:val="5608696D"/>
    <w:rsid w:val="5B2BD6D7"/>
    <w:rsid w:val="64AE9A92"/>
    <w:rsid w:val="673CBF19"/>
    <w:rsid w:val="6F575A5F"/>
    <w:rsid w:val="73BA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8E664"/>
  <w15:chartTrackingRefBased/>
  <w15:docId w15:val="{834AE9AD-9871-484C-9999-1443E40D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B3690F"/>
    <w:pPr>
      <w:numPr>
        <w:numId w:val="2"/>
      </w:numPr>
      <w:tabs>
        <w:tab w:val="num" w:pos="360"/>
      </w:tabs>
      <w:spacing w:before="60" w:after="60"/>
      <w:ind w:firstLine="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paragraph" w:customStyle="1" w:styleId="AssignmentsLevel1">
    <w:name w:val="Assignments Level 1"/>
    <w:basedOn w:val="Normal"/>
    <w:link w:val="AssignmentsLevel1Char"/>
    <w:qFormat/>
    <w:rsid w:val="003E0232"/>
    <w:pPr>
      <w:widowControl w:val="0"/>
      <w:spacing w:after="120"/>
    </w:pPr>
    <w:rPr>
      <w:rFonts w:eastAsia="Times New Roman" w:cs="Arial"/>
      <w:color w:val="auto"/>
      <w:szCs w:val="20"/>
    </w:rPr>
  </w:style>
  <w:style w:type="character" w:customStyle="1" w:styleId="AssignmentsLevel1Char">
    <w:name w:val="Assignments Level 1 Char"/>
    <w:link w:val="AssignmentsLevel1"/>
    <w:rsid w:val="003E0232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7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5B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5B"/>
    <w:rPr>
      <w:rFonts w:ascii="Arial" w:hAnsi="Arial"/>
      <w:b/>
      <w:bCs/>
      <w:color w:val="4D3733" w:themeColor="background1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A785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A78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  <SharedWithUsers xmlns="b06b1bca-4aad-41ab-bd2f-6e8d6f0c1215">
      <UserInfo>
        <DisplayName>Larisa Thompson</DisplayName>
        <AccountId>3221</AccountId>
        <AccountType/>
      </UserInfo>
      <UserInfo>
        <DisplayName>Austin de Rossi</DisplayName>
        <AccountId>145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customXml/itemProps3.xml><?xml version="1.0" encoding="utf-8"?>
<ds:datastoreItem xmlns:ds="http://schemas.openxmlformats.org/officeDocument/2006/customXml" ds:itemID="{4B6F778B-57B3-487E-BFA1-5EC282AF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6C6EB-39C0-4986-B2B8-D13DEA6D38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Apollo Group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Amador Williams</cp:lastModifiedBy>
  <cp:revision>2</cp:revision>
  <dcterms:created xsi:type="dcterms:W3CDTF">2023-01-31T20:46:00Z</dcterms:created>
  <dcterms:modified xsi:type="dcterms:W3CDTF">2023-01-31T20:46:00Z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