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4738" w:rsidRDefault="00FA4738" w:rsidP="00E17396">
      <w:pPr>
        <w:jc w:val="center"/>
        <w:rPr>
          <w:b/>
        </w:rPr>
      </w:pPr>
    </w:p>
    <w:p w:rsidR="00FA4738" w:rsidRDefault="00FA4738" w:rsidP="00E17396">
      <w:pPr>
        <w:jc w:val="center"/>
        <w:rPr>
          <w:b/>
        </w:rPr>
      </w:pPr>
    </w:p>
    <w:p w:rsidR="00FA4738" w:rsidRDefault="00FA4738" w:rsidP="00E17396">
      <w:pPr>
        <w:jc w:val="center"/>
        <w:rPr>
          <w:b/>
        </w:rPr>
      </w:pPr>
    </w:p>
    <w:p w:rsidR="00FA4738" w:rsidRDefault="00FA4738" w:rsidP="00E17396">
      <w:pPr>
        <w:jc w:val="center"/>
        <w:rPr>
          <w:b/>
        </w:rPr>
      </w:pPr>
    </w:p>
    <w:p w:rsidR="00FA4738" w:rsidRDefault="00FA4738" w:rsidP="00E17396">
      <w:pPr>
        <w:jc w:val="center"/>
        <w:rPr>
          <w:b/>
        </w:rPr>
      </w:pPr>
    </w:p>
    <w:p w:rsidR="00E20EBB" w:rsidRDefault="00013131" w:rsidP="00E17396">
      <w:pPr>
        <w:jc w:val="center"/>
        <w:rPr>
          <w:b/>
        </w:rPr>
      </w:pPr>
      <w:r w:rsidRPr="00E17396">
        <w:rPr>
          <w:b/>
        </w:rPr>
        <w:t>Two stakeholder barriers</w:t>
      </w:r>
    </w:p>
    <w:p w:rsidR="00FA4738" w:rsidRDefault="00FA4738" w:rsidP="00E17396">
      <w:pPr>
        <w:jc w:val="center"/>
      </w:pPr>
    </w:p>
    <w:p w:rsidR="00FA4738" w:rsidRDefault="00FA4738" w:rsidP="00E17396">
      <w:pPr>
        <w:jc w:val="center"/>
      </w:pPr>
    </w:p>
    <w:p w:rsidR="00FA4738" w:rsidRDefault="00FA4738" w:rsidP="00E17396">
      <w:pPr>
        <w:jc w:val="center"/>
      </w:pPr>
    </w:p>
    <w:p w:rsidR="00FA4738" w:rsidRDefault="00FA4738" w:rsidP="00E17396">
      <w:pPr>
        <w:jc w:val="center"/>
      </w:pPr>
    </w:p>
    <w:p w:rsidR="00FA4738" w:rsidRDefault="00FA4738" w:rsidP="00E17396">
      <w:pPr>
        <w:jc w:val="center"/>
      </w:pPr>
    </w:p>
    <w:p w:rsidR="00FA4738" w:rsidRDefault="00FA4738" w:rsidP="00E17396">
      <w:pPr>
        <w:jc w:val="center"/>
      </w:pPr>
      <w:r>
        <w:t>Name</w:t>
      </w:r>
    </w:p>
    <w:p w:rsidR="00FA4738" w:rsidRDefault="00FA4738" w:rsidP="00E17396">
      <w:pPr>
        <w:jc w:val="center"/>
      </w:pPr>
      <w:r>
        <w:t>Institution</w:t>
      </w:r>
    </w:p>
    <w:p w:rsidR="00FA4738" w:rsidRDefault="00FA4738" w:rsidP="00E17396">
      <w:pPr>
        <w:jc w:val="center"/>
      </w:pPr>
      <w:r>
        <w:t>Course</w:t>
      </w:r>
    </w:p>
    <w:p w:rsidR="00FA4738" w:rsidRDefault="00FA4738" w:rsidP="00E17396">
      <w:pPr>
        <w:jc w:val="center"/>
      </w:pPr>
      <w:r>
        <w:t>Instructor</w:t>
      </w:r>
    </w:p>
    <w:p w:rsidR="00FA4738" w:rsidRDefault="00FA4738" w:rsidP="00E17396">
      <w:pPr>
        <w:jc w:val="center"/>
      </w:pPr>
      <w:r>
        <w:t>Date</w:t>
      </w:r>
    </w:p>
    <w:p w:rsidR="00FA4738" w:rsidRDefault="00FA4738" w:rsidP="00FA4738">
      <w:pPr>
        <w:jc w:val="center"/>
        <w:rPr>
          <w:b/>
        </w:rPr>
      </w:pPr>
    </w:p>
    <w:p w:rsidR="00FA4738" w:rsidRDefault="00FA4738" w:rsidP="00FA4738">
      <w:pPr>
        <w:jc w:val="center"/>
        <w:rPr>
          <w:b/>
        </w:rPr>
      </w:pPr>
    </w:p>
    <w:p w:rsidR="00FA4738" w:rsidRDefault="00FA4738" w:rsidP="00FA4738">
      <w:pPr>
        <w:jc w:val="center"/>
        <w:rPr>
          <w:b/>
        </w:rPr>
      </w:pPr>
    </w:p>
    <w:p w:rsidR="00FA4738" w:rsidRDefault="00FA4738" w:rsidP="00FA4738">
      <w:pPr>
        <w:jc w:val="center"/>
        <w:rPr>
          <w:b/>
        </w:rPr>
      </w:pPr>
    </w:p>
    <w:p w:rsidR="00FA4738" w:rsidRDefault="00FA4738" w:rsidP="00FA4738">
      <w:pPr>
        <w:jc w:val="center"/>
        <w:rPr>
          <w:b/>
        </w:rPr>
      </w:pPr>
    </w:p>
    <w:p w:rsidR="00FA4738" w:rsidRDefault="00FA4738" w:rsidP="00FA4738">
      <w:pPr>
        <w:jc w:val="center"/>
        <w:rPr>
          <w:b/>
        </w:rPr>
      </w:pPr>
    </w:p>
    <w:p w:rsidR="00FA4738" w:rsidRDefault="00FA4738" w:rsidP="00FA4738">
      <w:pPr>
        <w:jc w:val="center"/>
        <w:rPr>
          <w:b/>
        </w:rPr>
      </w:pPr>
      <w:r w:rsidRPr="00E17396">
        <w:rPr>
          <w:b/>
        </w:rPr>
        <w:lastRenderedPageBreak/>
        <w:t>Two stakeholder barriers</w:t>
      </w:r>
    </w:p>
    <w:p w:rsidR="00F81915" w:rsidRDefault="00013131" w:rsidP="0089071E">
      <w:pPr>
        <w:pStyle w:val="NoSpacing"/>
        <w:spacing w:line="480" w:lineRule="auto"/>
        <w:ind w:firstLine="720"/>
        <w:rPr>
          <w:rFonts w:ascii="Times New Roman" w:hAnsi="Times New Roman"/>
          <w:sz w:val="24"/>
          <w:szCs w:val="24"/>
        </w:rPr>
      </w:pPr>
      <w:r w:rsidRPr="00F81915">
        <w:rPr>
          <w:rFonts w:ascii="Times New Roman" w:hAnsi="Times New Roman"/>
          <w:sz w:val="24"/>
          <w:szCs w:val="24"/>
        </w:rPr>
        <w:t>Obstacles posed by stakeholders during the implementation stage of EBP projects hinder the efficacy of quality improvement programs. The evidence-based practice initiative in this situation is placing manually ventilated ICU clients in semi-fowlers to minimize nosocomial pneumonia. In this instance, possible barriers posed by stakeholders include inadequate awareness and skills among the needed healthcare personnel to execute the project</w:t>
      </w:r>
      <w:r w:rsidR="0095441F">
        <w:rPr>
          <w:rFonts w:ascii="Times New Roman" w:hAnsi="Times New Roman"/>
          <w:sz w:val="24"/>
          <w:szCs w:val="24"/>
        </w:rPr>
        <w:t xml:space="preserve"> (</w:t>
      </w:r>
      <w:r w:rsidR="0095441F" w:rsidRPr="0095441F">
        <w:rPr>
          <w:rFonts w:ascii="Times New Roman" w:hAnsi="Times New Roman"/>
          <w:sz w:val="24"/>
          <w:szCs w:val="24"/>
        </w:rPr>
        <w:t>Mathieson</w:t>
      </w:r>
      <w:r w:rsidR="0095441F">
        <w:rPr>
          <w:rFonts w:ascii="Times New Roman" w:hAnsi="Times New Roman"/>
          <w:sz w:val="24"/>
          <w:szCs w:val="24"/>
        </w:rPr>
        <w:t xml:space="preserve"> et al., 2019)</w:t>
      </w:r>
      <w:r w:rsidRPr="00F81915">
        <w:rPr>
          <w:rFonts w:ascii="Times New Roman" w:hAnsi="Times New Roman"/>
          <w:sz w:val="24"/>
          <w:szCs w:val="24"/>
        </w:rPr>
        <w:t>. Doctors and nurses are considered t</w:t>
      </w:r>
      <w:r w:rsidR="005C7CC7">
        <w:rPr>
          <w:rFonts w:ascii="Times New Roman" w:hAnsi="Times New Roman"/>
          <w:sz w:val="24"/>
          <w:szCs w:val="24"/>
        </w:rPr>
        <w:t>he least receptive to</w:t>
      </w:r>
      <w:r w:rsidRPr="00F81915">
        <w:rPr>
          <w:rFonts w:ascii="Times New Roman" w:hAnsi="Times New Roman"/>
          <w:sz w:val="24"/>
          <w:szCs w:val="24"/>
        </w:rPr>
        <w:t xml:space="preserve"> EBP implementation among the key stakeholders. With their help, the implementation process might be smooth.</w:t>
      </w:r>
    </w:p>
    <w:p w:rsidR="007E7B6E" w:rsidRDefault="00013131" w:rsidP="0089071E">
      <w:pPr>
        <w:pStyle w:val="NoSpacing"/>
        <w:spacing w:line="480" w:lineRule="auto"/>
        <w:ind w:firstLine="720"/>
        <w:rPr>
          <w:rFonts w:ascii="Times New Roman" w:hAnsi="Times New Roman"/>
          <w:sz w:val="24"/>
          <w:szCs w:val="24"/>
        </w:rPr>
      </w:pPr>
      <w:r w:rsidRPr="007E7B6E">
        <w:rPr>
          <w:rFonts w:ascii="Times New Roman" w:hAnsi="Times New Roman"/>
          <w:sz w:val="24"/>
          <w:szCs w:val="24"/>
        </w:rPr>
        <w:t xml:space="preserve">In addition, </w:t>
      </w:r>
      <w:r w:rsidR="005C7CC7">
        <w:rPr>
          <w:rFonts w:ascii="Times New Roman" w:hAnsi="Times New Roman"/>
          <w:sz w:val="24"/>
          <w:szCs w:val="24"/>
        </w:rPr>
        <w:t>stakeholders' lack of awareness or acceptance </w:t>
      </w:r>
      <w:r w:rsidRPr="007E7B6E">
        <w:rPr>
          <w:rFonts w:ascii="Times New Roman" w:hAnsi="Times New Roman"/>
          <w:sz w:val="24"/>
          <w:szCs w:val="24"/>
        </w:rPr>
        <w:t xml:space="preserve">may be a significant impediment to adoption. If </w:t>
      </w:r>
      <w:r w:rsidR="001F5C88">
        <w:rPr>
          <w:rFonts w:ascii="Times New Roman" w:hAnsi="Times New Roman"/>
          <w:sz w:val="24"/>
          <w:szCs w:val="24"/>
        </w:rPr>
        <w:t>the</w:t>
      </w:r>
      <w:r w:rsidRPr="007E7B6E">
        <w:rPr>
          <w:rFonts w:ascii="Times New Roman" w:hAnsi="Times New Roman"/>
          <w:sz w:val="24"/>
          <w:szCs w:val="24"/>
        </w:rPr>
        <w:t xml:space="preserve"> stakeholders do not realize a project's purpose and objectives, they are less motivated to support it. Therefore, before going ahead with implementation, it is essential to explain the project's aims and goals to all parties involved and get their cooperation. Insufficient resources are also a significant obstacle to implementation. If monetary or human resources are present to support the project, its implementation will be challenging. Before commencing implementation, it is essential to acquire appropriate resources. </w:t>
      </w:r>
      <w:r w:rsidR="005C7CC7">
        <w:rPr>
          <w:rFonts w:ascii="Times New Roman" w:hAnsi="Times New Roman"/>
          <w:sz w:val="24"/>
          <w:szCs w:val="24"/>
        </w:rPr>
        <w:t>An i</w:t>
      </w:r>
      <w:r w:rsidRPr="007E7B6E">
        <w:rPr>
          <w:rFonts w:ascii="Times New Roman" w:hAnsi="Times New Roman"/>
          <w:sz w:val="24"/>
          <w:szCs w:val="24"/>
        </w:rPr>
        <w:t>nadequate understanding of EBP implementation necessitates evaluating and critiquing clinical literature and applying the findings and facts to the situation.</w:t>
      </w:r>
    </w:p>
    <w:p w:rsidR="00631845" w:rsidRDefault="00013131" w:rsidP="00D83A52">
      <w:pPr>
        <w:ind w:firstLine="720"/>
      </w:pPr>
      <w:r w:rsidRPr="00CB7FA2">
        <w:t xml:space="preserve">The second stakeholder obstacle is change reluctance, which is </w:t>
      </w:r>
      <w:r w:rsidR="005C7CC7">
        <w:t>familiar</w:t>
      </w:r>
      <w:r w:rsidR="001F5C88">
        <w:t> to many people.  </w:t>
      </w:r>
      <w:r w:rsidRPr="00CB7FA2">
        <w:t xml:space="preserve">Implementation challenges may arise from clinicians' reluctance to switch from traditional approaches to the more modern ideas included in EBP. Additionally, several staff nurses believe they lack the "capacity" to </w:t>
      </w:r>
      <w:r w:rsidR="005C7CC7">
        <w:t>implement the EBP initiative or</w:t>
      </w:r>
      <w:r w:rsidRPr="00CB7FA2">
        <w:t xml:space="preserve"> make improvements </w:t>
      </w:r>
      <w:r w:rsidR="005C7CC7">
        <w:t>i</w:t>
      </w:r>
      <w:r w:rsidRPr="00CB7FA2">
        <w:t>n their unit.</w:t>
      </w:r>
      <w:r>
        <w:t xml:space="preserve"> </w:t>
      </w:r>
      <w:r w:rsidRPr="006F7DB2">
        <w:rPr>
          <w:rFonts w:eastAsia="Calibri" w:cs="Times New Roman"/>
        </w:rPr>
        <w:t xml:space="preserve">In this instance, the staff is used to managing patients when they are supine. As a result, recommending a new client positioning strategy necessitates efficient acceptance and </w:t>
      </w:r>
      <w:r w:rsidRPr="006F7DB2">
        <w:rPr>
          <w:rFonts w:eastAsia="Calibri" w:cs="Times New Roman"/>
        </w:rPr>
        <w:lastRenderedPageBreak/>
        <w:t>operational change. Transforming the culture or an accepted way of doing things takes a lot of work. However, it will be easier to get past this obstacle if EBP is implemented as the norm at the institution.</w:t>
      </w:r>
    </w:p>
    <w:p w:rsidR="00EF63D9" w:rsidRPr="00DD3D32" w:rsidRDefault="00013131" w:rsidP="00DD3D32">
      <w:pPr>
        <w:pStyle w:val="NoSpacing"/>
        <w:spacing w:line="480" w:lineRule="auto"/>
        <w:ind w:firstLine="720"/>
        <w:rPr>
          <w:rFonts w:ascii="Times New Roman" w:hAnsi="Times New Roman"/>
          <w:sz w:val="24"/>
          <w:szCs w:val="24"/>
        </w:rPr>
      </w:pPr>
      <w:r w:rsidRPr="00631845">
        <w:rPr>
          <w:rFonts w:ascii="Times New Roman" w:hAnsi="Times New Roman"/>
          <w:sz w:val="24"/>
          <w:szCs w:val="24"/>
        </w:rPr>
        <w:t>The change implementation needs the cooperation of all stakeholders</w:t>
      </w:r>
      <w:r w:rsidR="0095441F">
        <w:rPr>
          <w:rFonts w:ascii="Times New Roman" w:hAnsi="Times New Roman"/>
          <w:sz w:val="24"/>
          <w:szCs w:val="24"/>
        </w:rPr>
        <w:t xml:space="preserve"> (</w:t>
      </w:r>
      <w:r w:rsidR="0095441F" w:rsidRPr="00973DF9">
        <w:rPr>
          <w:rFonts w:ascii="Times New Roman" w:hAnsi="Times New Roman"/>
          <w:sz w:val="24"/>
          <w:szCs w:val="24"/>
        </w:rPr>
        <w:t>Quanbeck</w:t>
      </w:r>
      <w:r w:rsidR="0095441F">
        <w:rPr>
          <w:rFonts w:ascii="Times New Roman" w:hAnsi="Times New Roman"/>
          <w:sz w:val="24"/>
          <w:szCs w:val="24"/>
        </w:rPr>
        <w:t>, 2019)</w:t>
      </w:r>
      <w:r w:rsidRPr="00631845">
        <w:rPr>
          <w:rFonts w:ascii="Times New Roman" w:hAnsi="Times New Roman"/>
          <w:sz w:val="24"/>
          <w:szCs w:val="24"/>
        </w:rPr>
        <w:t>. Through co</w:t>
      </w:r>
      <w:r w:rsidR="005C7CC7">
        <w:rPr>
          <w:rFonts w:ascii="Times New Roman" w:hAnsi="Times New Roman"/>
          <w:sz w:val="24"/>
          <w:szCs w:val="24"/>
        </w:rPr>
        <w:t>llabo</w:t>
      </w:r>
      <w:r w:rsidRPr="00631845">
        <w:rPr>
          <w:rFonts w:ascii="Times New Roman" w:hAnsi="Times New Roman"/>
          <w:sz w:val="24"/>
          <w:szCs w:val="24"/>
        </w:rPr>
        <w:t xml:space="preserve">ration, everyone will welcome the changes since they will be engaged and </w:t>
      </w:r>
      <w:r w:rsidR="005C7CC7">
        <w:rPr>
          <w:rFonts w:ascii="Times New Roman" w:hAnsi="Times New Roman"/>
          <w:sz w:val="24"/>
          <w:szCs w:val="24"/>
        </w:rPr>
        <w:t>greatly appreciate</w:t>
      </w:r>
      <w:r w:rsidRPr="00631845">
        <w:rPr>
          <w:rFonts w:ascii="Times New Roman" w:hAnsi="Times New Roman"/>
          <w:sz w:val="24"/>
          <w:szCs w:val="24"/>
        </w:rPr>
        <w:t xml:space="preserve"> the need for change. Incorporating an environment of evidence-based practice (EBP) may also assist in resolving the issue and guaranteeing the stakeholders' commitment </w:t>
      </w:r>
      <w:r w:rsidR="005C7CC7">
        <w:rPr>
          <w:rFonts w:ascii="Times New Roman" w:hAnsi="Times New Roman"/>
          <w:sz w:val="24"/>
          <w:szCs w:val="24"/>
        </w:rPr>
        <w:t>to</w:t>
      </w:r>
      <w:r w:rsidRPr="00631845">
        <w:rPr>
          <w:rFonts w:ascii="Times New Roman" w:hAnsi="Times New Roman"/>
          <w:sz w:val="24"/>
          <w:szCs w:val="24"/>
        </w:rPr>
        <w:t xml:space="preserve"> the project. Thirdly, leadership support is essential to the successful execution of the project since it ensures that sufficient resources are available</w:t>
      </w:r>
      <w:r w:rsidRPr="00DD3D32">
        <w:rPr>
          <w:rFonts w:ascii="Times New Roman" w:hAnsi="Times New Roman"/>
          <w:sz w:val="24"/>
          <w:szCs w:val="24"/>
        </w:rPr>
        <w:t>.</w:t>
      </w:r>
      <w:r w:rsidR="00DD3D32" w:rsidRPr="00DD3D32">
        <w:rPr>
          <w:rFonts w:ascii="Times New Roman" w:hAnsi="Times New Roman"/>
          <w:sz w:val="24"/>
          <w:szCs w:val="24"/>
        </w:rPr>
        <w:t xml:space="preserve"> </w:t>
      </w:r>
      <w:r w:rsidR="00DD3D32">
        <w:rPr>
          <w:rFonts w:ascii="Times New Roman" w:hAnsi="Times New Roman"/>
          <w:sz w:val="24"/>
          <w:szCs w:val="24"/>
        </w:rPr>
        <w:t>Lastly, a</w:t>
      </w:r>
      <w:bookmarkStart w:id="0" w:name="_GoBack"/>
      <w:bookmarkEnd w:id="0"/>
      <w:r w:rsidRPr="00DD3D32">
        <w:rPr>
          <w:rFonts w:ascii="Times New Roman" w:hAnsi="Times New Roman"/>
          <w:sz w:val="24"/>
          <w:szCs w:val="24"/>
        </w:rPr>
        <w:t xml:space="preserve"> colleague </w:t>
      </w:r>
      <w:r w:rsidR="00DD3D32" w:rsidRPr="00DD3D32">
        <w:rPr>
          <w:rFonts w:ascii="Times New Roman" w:hAnsi="Times New Roman"/>
          <w:sz w:val="24"/>
          <w:szCs w:val="24"/>
        </w:rPr>
        <w:t xml:space="preserve">needing </w:t>
      </w:r>
      <w:r w:rsidR="005C7CC7" w:rsidRPr="00DD3D32">
        <w:rPr>
          <w:rFonts w:ascii="Times New Roman" w:hAnsi="Times New Roman"/>
          <w:sz w:val="24"/>
          <w:szCs w:val="24"/>
        </w:rPr>
        <w:t>stakeholders' support</w:t>
      </w:r>
      <w:r w:rsidRPr="00DD3D32">
        <w:rPr>
          <w:rFonts w:ascii="Times New Roman" w:hAnsi="Times New Roman"/>
          <w:sz w:val="24"/>
          <w:szCs w:val="24"/>
        </w:rPr>
        <w:t xml:space="preserve"> must develop a collaborative strategy by incorporating and integrating the various stakeholders. These stakeholders include coworkers, administrators or managers, and even external parties. Th</w:t>
      </w:r>
      <w:r w:rsidR="005C7CC7" w:rsidRPr="00DD3D32">
        <w:rPr>
          <w:rFonts w:ascii="Times New Roman" w:hAnsi="Times New Roman"/>
          <w:sz w:val="24"/>
          <w:szCs w:val="24"/>
        </w:rPr>
        <w:t>e colleague will increase the initiative's stakeholder engagement through a collaborative technique whereby all stakeholders will fill the need to come together since they now understand what the project is all about</w:t>
      </w:r>
      <w:r w:rsidRPr="00DD3D32">
        <w:rPr>
          <w:rFonts w:ascii="Times New Roman" w:hAnsi="Times New Roman"/>
          <w:sz w:val="24"/>
          <w:szCs w:val="24"/>
        </w:rPr>
        <w:t>.</w:t>
      </w:r>
    </w:p>
    <w:p w:rsidR="00FA4738" w:rsidRPr="00DD3D32" w:rsidRDefault="00FA4738" w:rsidP="00DD3D32">
      <w:pPr>
        <w:ind w:firstLine="720"/>
        <w:rPr>
          <w:rFonts w:eastAsia="Calibri" w:cs="Times New Roman"/>
          <w:szCs w:val="24"/>
        </w:rPr>
      </w:pPr>
    </w:p>
    <w:p w:rsidR="00FA4738" w:rsidRDefault="00FA4738" w:rsidP="00EF63D9">
      <w:pPr>
        <w:ind w:firstLine="720"/>
        <w:rPr>
          <w:rFonts w:eastAsia="Calibri" w:cs="Times New Roman"/>
        </w:rPr>
      </w:pPr>
    </w:p>
    <w:p w:rsidR="00FA4738" w:rsidRDefault="00FA4738" w:rsidP="00EF63D9">
      <w:pPr>
        <w:ind w:firstLine="720"/>
        <w:rPr>
          <w:rFonts w:eastAsia="Calibri" w:cs="Times New Roman"/>
        </w:rPr>
      </w:pPr>
    </w:p>
    <w:p w:rsidR="00FA4738" w:rsidRDefault="00FA4738" w:rsidP="00EF63D9">
      <w:pPr>
        <w:ind w:firstLine="720"/>
        <w:rPr>
          <w:rFonts w:eastAsia="Calibri" w:cs="Times New Roman"/>
        </w:rPr>
      </w:pPr>
    </w:p>
    <w:p w:rsidR="00FA4738" w:rsidRDefault="00FA4738" w:rsidP="00EF63D9">
      <w:pPr>
        <w:ind w:firstLine="720"/>
        <w:rPr>
          <w:rFonts w:eastAsia="Calibri" w:cs="Times New Roman"/>
        </w:rPr>
      </w:pPr>
    </w:p>
    <w:p w:rsidR="00FA4738" w:rsidRDefault="00FA4738" w:rsidP="00EF63D9">
      <w:pPr>
        <w:ind w:firstLine="720"/>
        <w:rPr>
          <w:rFonts w:eastAsia="Calibri" w:cs="Times New Roman"/>
        </w:rPr>
      </w:pPr>
    </w:p>
    <w:p w:rsidR="00FA4738" w:rsidRDefault="00FA4738" w:rsidP="00EF63D9">
      <w:pPr>
        <w:ind w:firstLine="720"/>
        <w:rPr>
          <w:rFonts w:eastAsia="Calibri" w:cs="Times New Roman"/>
        </w:rPr>
      </w:pPr>
    </w:p>
    <w:p w:rsidR="00FA4738" w:rsidRDefault="00FA4738" w:rsidP="00EF63D9">
      <w:pPr>
        <w:ind w:firstLine="720"/>
        <w:rPr>
          <w:rFonts w:eastAsia="Calibri" w:cs="Times New Roman"/>
        </w:rPr>
      </w:pPr>
    </w:p>
    <w:p w:rsidR="00FA4738" w:rsidRDefault="00FA4738" w:rsidP="00EF63D9">
      <w:pPr>
        <w:ind w:firstLine="720"/>
        <w:rPr>
          <w:rFonts w:eastAsia="Calibri" w:cs="Times New Roman"/>
        </w:rPr>
      </w:pPr>
    </w:p>
    <w:p w:rsidR="00FA4738" w:rsidRPr="00FA4738" w:rsidRDefault="00FA4738" w:rsidP="0095441F">
      <w:pPr>
        <w:jc w:val="center"/>
        <w:rPr>
          <w:b/>
        </w:rPr>
      </w:pPr>
      <w:r w:rsidRPr="00FA4738">
        <w:rPr>
          <w:rFonts w:eastAsia="Calibri" w:cs="Times New Roman"/>
          <w:b/>
        </w:rPr>
        <w:lastRenderedPageBreak/>
        <w:t>References</w:t>
      </w:r>
    </w:p>
    <w:p w:rsidR="0095441F" w:rsidRDefault="0095441F" w:rsidP="0095441F">
      <w:pPr>
        <w:ind w:left="720" w:hanging="720"/>
        <w:contextualSpacing/>
      </w:pPr>
      <w:r w:rsidRPr="00C8340E">
        <w:t xml:space="preserve">Mathieson, A., Grande, G., &amp; </w:t>
      </w:r>
      <w:proofErr w:type="spellStart"/>
      <w:r w:rsidRPr="00C8340E">
        <w:t>Luker</w:t>
      </w:r>
      <w:proofErr w:type="spellEnd"/>
      <w:r w:rsidRPr="00C8340E">
        <w:t>, K. (2019). Strategies, facilitators and barriers to implementation of evidence-based practice in community nursing: a systematic mixed-studies review and qualitative synthesis. </w:t>
      </w:r>
      <w:r w:rsidRPr="00C8340E">
        <w:rPr>
          <w:i/>
          <w:iCs/>
        </w:rPr>
        <w:t>Primary health care research &amp; development</w:t>
      </w:r>
      <w:r w:rsidRPr="00C8340E">
        <w:t>, </w:t>
      </w:r>
      <w:r w:rsidRPr="00C8340E">
        <w:rPr>
          <w:i/>
          <w:iCs/>
        </w:rPr>
        <w:t>20</w:t>
      </w:r>
      <w:r w:rsidRPr="00C8340E">
        <w:t xml:space="preserve">. </w:t>
      </w:r>
      <w:hyperlink r:id="rId6" w:history="1">
        <w:r w:rsidRPr="001C365E">
          <w:rPr>
            <w:rStyle w:val="Hyperlink"/>
          </w:rPr>
          <w:t>https://www.ncbi.nlm.nih.gov/pmc/articles/PMC6476399/</w:t>
        </w:r>
      </w:hyperlink>
      <w:r>
        <w:t xml:space="preserve"> </w:t>
      </w:r>
    </w:p>
    <w:p w:rsidR="0095441F" w:rsidRDefault="0095441F" w:rsidP="0095441F">
      <w:pPr>
        <w:ind w:left="720" w:hanging="720"/>
        <w:contextualSpacing/>
      </w:pPr>
      <w:r w:rsidRPr="009E5E91">
        <w:t>Quanbeck, A. (2019). Using stakeholder values to promote implementation of an evidence-based mobile health intervention for addiction treatment in primary care settings. </w:t>
      </w:r>
      <w:r w:rsidRPr="009E5E91">
        <w:rPr>
          <w:i/>
          <w:iCs/>
        </w:rPr>
        <w:t xml:space="preserve">JMIR </w:t>
      </w:r>
      <w:proofErr w:type="spellStart"/>
      <w:r w:rsidRPr="009E5E91">
        <w:rPr>
          <w:i/>
          <w:iCs/>
        </w:rPr>
        <w:t>mHealth</w:t>
      </w:r>
      <w:proofErr w:type="spellEnd"/>
      <w:r w:rsidRPr="009E5E91">
        <w:rPr>
          <w:i/>
          <w:iCs/>
        </w:rPr>
        <w:t xml:space="preserve"> and </w:t>
      </w:r>
      <w:proofErr w:type="spellStart"/>
      <w:r w:rsidRPr="009E5E91">
        <w:rPr>
          <w:i/>
          <w:iCs/>
        </w:rPr>
        <w:t>uHealth</w:t>
      </w:r>
      <w:proofErr w:type="spellEnd"/>
      <w:r w:rsidRPr="009E5E91">
        <w:t>, </w:t>
      </w:r>
      <w:r w:rsidRPr="009E5E91">
        <w:rPr>
          <w:i/>
          <w:iCs/>
        </w:rPr>
        <w:t>7</w:t>
      </w:r>
      <w:r w:rsidRPr="009E5E91">
        <w:t xml:space="preserve">(6), e13301. </w:t>
      </w:r>
      <w:hyperlink r:id="rId7" w:history="1">
        <w:r w:rsidRPr="001C365E">
          <w:rPr>
            <w:rStyle w:val="Hyperlink"/>
          </w:rPr>
          <w:t>https://www.ncbi.nlm.nih.gov/pmc/articles/PMC6746086/</w:t>
        </w:r>
      </w:hyperlink>
      <w:r>
        <w:t xml:space="preserve"> </w:t>
      </w:r>
    </w:p>
    <w:p w:rsidR="0089071E" w:rsidRDefault="0089071E" w:rsidP="0089071E">
      <w:pPr>
        <w:pStyle w:val="NoSpacing"/>
        <w:spacing w:line="480" w:lineRule="auto"/>
        <w:rPr>
          <w:rFonts w:ascii="Times New Roman" w:hAnsi="Times New Roman"/>
          <w:sz w:val="24"/>
          <w:szCs w:val="24"/>
        </w:rPr>
      </w:pPr>
    </w:p>
    <w:p w:rsidR="0089071E" w:rsidRDefault="0089071E" w:rsidP="0089071E">
      <w:pPr>
        <w:pStyle w:val="NoSpacing"/>
        <w:spacing w:line="480" w:lineRule="auto"/>
        <w:rPr>
          <w:rFonts w:ascii="Times New Roman" w:hAnsi="Times New Roman"/>
          <w:sz w:val="24"/>
          <w:szCs w:val="24"/>
        </w:rPr>
      </w:pPr>
    </w:p>
    <w:p w:rsidR="0089071E" w:rsidRDefault="0089071E" w:rsidP="0089071E">
      <w:pPr>
        <w:pStyle w:val="NoSpacing"/>
        <w:spacing w:line="480" w:lineRule="auto"/>
        <w:rPr>
          <w:rFonts w:ascii="Times New Roman" w:hAnsi="Times New Roman"/>
          <w:sz w:val="24"/>
          <w:szCs w:val="24"/>
        </w:rPr>
      </w:pPr>
    </w:p>
    <w:p w:rsidR="0089071E" w:rsidRDefault="0089071E" w:rsidP="0089071E">
      <w:pPr>
        <w:pStyle w:val="NoSpacing"/>
        <w:spacing w:line="480" w:lineRule="auto"/>
        <w:rPr>
          <w:rFonts w:ascii="Times New Roman" w:hAnsi="Times New Roman"/>
          <w:sz w:val="24"/>
          <w:szCs w:val="24"/>
        </w:rPr>
      </w:pPr>
    </w:p>
    <w:p w:rsidR="0089071E" w:rsidRDefault="0089071E" w:rsidP="0089071E">
      <w:pPr>
        <w:pStyle w:val="NoSpacing"/>
        <w:spacing w:line="480" w:lineRule="auto"/>
        <w:rPr>
          <w:rFonts w:ascii="Times New Roman" w:hAnsi="Times New Roman"/>
          <w:sz w:val="24"/>
          <w:szCs w:val="24"/>
        </w:rPr>
      </w:pPr>
    </w:p>
    <w:p w:rsidR="00E17396" w:rsidRPr="00E17396" w:rsidRDefault="00E17396" w:rsidP="00E17396"/>
    <w:sectPr w:rsidR="00E17396" w:rsidRPr="00E17396">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73A3" w:rsidRDefault="00CD73A3" w:rsidP="00FA4738">
      <w:pPr>
        <w:spacing w:after="0" w:line="240" w:lineRule="auto"/>
      </w:pPr>
      <w:r>
        <w:separator/>
      </w:r>
    </w:p>
  </w:endnote>
  <w:endnote w:type="continuationSeparator" w:id="0">
    <w:p w:rsidR="00CD73A3" w:rsidRDefault="00CD73A3" w:rsidP="00FA47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73A3" w:rsidRDefault="00CD73A3" w:rsidP="00FA4738">
      <w:pPr>
        <w:spacing w:after="0" w:line="240" w:lineRule="auto"/>
      </w:pPr>
      <w:r>
        <w:separator/>
      </w:r>
    </w:p>
  </w:footnote>
  <w:footnote w:type="continuationSeparator" w:id="0">
    <w:p w:rsidR="00CD73A3" w:rsidRDefault="00CD73A3" w:rsidP="00FA473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4738" w:rsidRDefault="00FA4738">
    <w:pPr>
      <w:pStyle w:val="Header"/>
    </w:pPr>
    <w:r>
      <w:tab/>
    </w:r>
    <w:r>
      <w:tab/>
    </w:r>
    <w:r>
      <w:fldChar w:fldCharType="begin"/>
    </w:r>
    <w:r>
      <w:instrText xml:space="preserve"> PAGE   \* MERGEFORMAT </w:instrText>
    </w:r>
    <w:r>
      <w:fldChar w:fldCharType="separate"/>
    </w:r>
    <w:r w:rsidR="00DD3D32">
      <w:rPr>
        <w:noProof/>
      </w:rPr>
      <w:t>3</w:t>
    </w:r>
    <w:r>
      <w:rPr>
        <w:noProof/>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Le0NLA0MjI3MjA3MDRV0lEKTi0uzszPAykwqgUAJOuIMiwAAAA="/>
  </w:docVars>
  <w:rsids>
    <w:rsidRoot w:val="00E17396"/>
    <w:rsid w:val="00013131"/>
    <w:rsid w:val="000B554B"/>
    <w:rsid w:val="001F5C88"/>
    <w:rsid w:val="00234089"/>
    <w:rsid w:val="002374EB"/>
    <w:rsid w:val="00587AD0"/>
    <w:rsid w:val="005C7CC7"/>
    <w:rsid w:val="005D4582"/>
    <w:rsid w:val="005E78E7"/>
    <w:rsid w:val="00631845"/>
    <w:rsid w:val="006F7DB2"/>
    <w:rsid w:val="007A451D"/>
    <w:rsid w:val="007E7B6E"/>
    <w:rsid w:val="0089071E"/>
    <w:rsid w:val="008A0CD8"/>
    <w:rsid w:val="00915C44"/>
    <w:rsid w:val="00917103"/>
    <w:rsid w:val="0095441F"/>
    <w:rsid w:val="00973DF9"/>
    <w:rsid w:val="009B2D1C"/>
    <w:rsid w:val="00A60116"/>
    <w:rsid w:val="00B33FC7"/>
    <w:rsid w:val="00CB7FA2"/>
    <w:rsid w:val="00CD73A3"/>
    <w:rsid w:val="00D122DE"/>
    <w:rsid w:val="00D83A52"/>
    <w:rsid w:val="00DD3D32"/>
    <w:rsid w:val="00E17396"/>
    <w:rsid w:val="00E20EBB"/>
    <w:rsid w:val="00EF63D9"/>
    <w:rsid w:val="00F419E5"/>
    <w:rsid w:val="00F81915"/>
    <w:rsid w:val="00FA47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7A5B97-F129-4514-B5E0-18FD0E441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40" w:line="48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mavoke"/>
    <w:qFormat/>
    <w:rsid w:val="00F419E5"/>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9071E"/>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FA47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4738"/>
    <w:rPr>
      <w:rFonts w:ascii="Times New Roman" w:hAnsi="Times New Roman"/>
      <w:sz w:val="24"/>
    </w:rPr>
  </w:style>
  <w:style w:type="paragraph" w:styleId="Footer">
    <w:name w:val="footer"/>
    <w:basedOn w:val="Normal"/>
    <w:link w:val="FooterChar"/>
    <w:uiPriority w:val="99"/>
    <w:unhideWhenUsed/>
    <w:rsid w:val="00FA47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4738"/>
    <w:rPr>
      <w:rFonts w:ascii="Times New Roman" w:hAnsi="Times New Roman"/>
      <w:sz w:val="24"/>
    </w:rPr>
  </w:style>
  <w:style w:type="character" w:styleId="Hyperlink">
    <w:name w:val="Hyperlink"/>
    <w:basedOn w:val="DefaultParagraphFont"/>
    <w:uiPriority w:val="99"/>
    <w:unhideWhenUsed/>
    <w:rsid w:val="0095441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ncbi.nlm.nih.gov/pmc/articles/PMC6746086/"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cbi.nlm.nih.gov/pmc/articles/PMC6476399/"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4</Pages>
  <Words>599</Words>
  <Characters>3420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account</dc:creator>
  <cp:lastModifiedBy>Microsoft account</cp:lastModifiedBy>
  <cp:revision>14</cp:revision>
  <dcterms:created xsi:type="dcterms:W3CDTF">2023-01-12T09:55:00Z</dcterms:created>
  <dcterms:modified xsi:type="dcterms:W3CDTF">2023-01-12T16:07:00Z</dcterms:modified>
</cp:coreProperties>
</file>