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C479D9" w:rsidR="00C456F3" w:rsidP="00C0324A" w:rsidRDefault="00C456F3" w14:paraId="672A6659" wp14:textId="77777777">
      <w:pPr>
        <w:tabs>
          <w:tab w:val="left" w:pos="6375"/>
        </w:tabs>
        <w:spacing w:line="480" w:lineRule="auto"/>
        <w:contextualSpacing/>
        <w:jc w:val="center"/>
      </w:pPr>
    </w:p>
    <w:p xmlns:wp14="http://schemas.microsoft.com/office/word/2010/wordml" w:rsidRPr="00C479D9" w:rsidR="00C456F3" w:rsidP="00C0324A" w:rsidRDefault="00C456F3" w14:paraId="0A37501D" wp14:textId="77777777">
      <w:pPr>
        <w:tabs>
          <w:tab w:val="left" w:pos="6375"/>
        </w:tabs>
        <w:spacing w:line="480" w:lineRule="auto"/>
        <w:contextualSpacing/>
        <w:jc w:val="center"/>
      </w:pPr>
    </w:p>
    <w:p xmlns:wp14="http://schemas.microsoft.com/office/word/2010/wordml" w:rsidRPr="00C479D9" w:rsidR="00C456F3" w:rsidP="00C0324A" w:rsidRDefault="00C456F3" w14:paraId="5DAB6C7B" wp14:textId="77777777">
      <w:pPr>
        <w:tabs>
          <w:tab w:val="left" w:pos="6375"/>
        </w:tabs>
        <w:spacing w:line="480" w:lineRule="auto"/>
        <w:contextualSpacing/>
        <w:jc w:val="center"/>
      </w:pPr>
    </w:p>
    <w:p xmlns:wp14="http://schemas.microsoft.com/office/word/2010/wordml" w:rsidRPr="00C479D9" w:rsidR="00C456F3" w:rsidP="00C0324A" w:rsidRDefault="00C456F3" w14:paraId="02EB378F" wp14:textId="77777777">
      <w:pPr>
        <w:tabs>
          <w:tab w:val="left" w:pos="6375"/>
        </w:tabs>
        <w:spacing w:line="480" w:lineRule="auto"/>
        <w:contextualSpacing/>
        <w:jc w:val="center"/>
      </w:pPr>
    </w:p>
    <w:p xmlns:wp14="http://schemas.microsoft.com/office/word/2010/wordml" w:rsidR="00C456F3" w:rsidP="00E50A42" w:rsidRDefault="00E50A42" w14:paraId="66617EAE" wp14:textId="77777777">
      <w:pPr>
        <w:spacing w:line="480" w:lineRule="auto"/>
        <w:contextualSpacing/>
        <w:jc w:val="center"/>
        <w:rPr>
          <w:b/>
        </w:rPr>
      </w:pPr>
      <w:r w:rsidRPr="00E50A42">
        <w:rPr>
          <w:b/>
        </w:rPr>
        <w:t>Educational Technology Needs Assessment</w:t>
      </w:r>
    </w:p>
    <w:p xmlns:wp14="http://schemas.microsoft.com/office/word/2010/wordml" w:rsidRPr="00C479D9" w:rsidR="00E50A42" w:rsidP="00C0324A" w:rsidRDefault="00E50A42" w14:paraId="6A05A809" wp14:textId="77777777">
      <w:pPr>
        <w:spacing w:line="480" w:lineRule="auto"/>
        <w:contextualSpacing/>
      </w:pPr>
    </w:p>
    <w:p xmlns:wp14="http://schemas.microsoft.com/office/word/2010/wordml" w:rsidRPr="00C479D9" w:rsidR="004B37F4" w:rsidP="00C0324A" w:rsidRDefault="004B37F4" w14:paraId="5A39BBE3" wp14:textId="77777777">
      <w:pPr>
        <w:spacing w:line="480" w:lineRule="auto"/>
        <w:contextualSpacing/>
      </w:pPr>
    </w:p>
    <w:p xmlns:wp14="http://schemas.microsoft.com/office/word/2010/wordml" w:rsidR="007F403E" w:rsidP="00C0324A" w:rsidRDefault="007F403E" w14:paraId="41C8F396" wp14:textId="77777777">
      <w:pPr>
        <w:spacing w:line="480" w:lineRule="auto"/>
        <w:contextualSpacing/>
        <w:jc w:val="center"/>
      </w:pPr>
    </w:p>
    <w:p xmlns:wp14="http://schemas.microsoft.com/office/word/2010/wordml" w:rsidRPr="00C479D9" w:rsidR="00BB6B40" w:rsidP="00C0324A" w:rsidRDefault="0040475F" w14:paraId="0D909AED" wp14:textId="55128DF3">
      <w:pPr>
        <w:spacing w:line="480" w:lineRule="auto"/>
        <w:contextualSpacing/>
        <w:jc w:val="center"/>
      </w:pPr>
      <w:r w:rsidR="6F228866">
        <w:rPr/>
        <w:t>Lakeesha Smith</w:t>
      </w:r>
    </w:p>
    <w:p xmlns:wp14="http://schemas.microsoft.com/office/word/2010/wordml" w:rsidRPr="00C479D9" w:rsidR="00BB6B40" w:rsidP="00C0324A" w:rsidRDefault="0040475F" w14:paraId="59C118FC" wp14:textId="78B1F079">
      <w:pPr>
        <w:spacing w:line="480" w:lineRule="auto"/>
        <w:contextualSpacing/>
        <w:jc w:val="center"/>
      </w:pPr>
      <w:r w:rsidR="6F228866">
        <w:rPr/>
        <w:t>Capella University</w:t>
      </w:r>
    </w:p>
    <w:p xmlns:wp14="http://schemas.microsoft.com/office/word/2010/wordml" w:rsidRPr="00C479D9" w:rsidR="00BB6B40" w:rsidP="00C0324A" w:rsidRDefault="0040475F" w14:paraId="36E5840A" wp14:textId="191102DD">
      <w:pPr>
        <w:spacing w:line="480" w:lineRule="auto"/>
        <w:contextualSpacing/>
        <w:jc w:val="center"/>
      </w:pPr>
      <w:r w:rsidR="6F228866">
        <w:rPr/>
        <w:t>NURSFPX-6109</w:t>
      </w:r>
    </w:p>
    <w:p xmlns:wp14="http://schemas.microsoft.com/office/word/2010/wordml" w:rsidRPr="00C479D9" w:rsidR="00BB6B40" w:rsidP="00C0324A" w:rsidRDefault="0040475F" w14:paraId="56434CD1" wp14:textId="2459C0D6">
      <w:pPr>
        <w:spacing w:line="480" w:lineRule="auto"/>
        <w:contextualSpacing/>
        <w:jc w:val="center"/>
      </w:pPr>
      <w:r w:rsidR="6F228866">
        <w:rPr/>
        <w:t>Julie Zetterquist</w:t>
      </w:r>
    </w:p>
    <w:p xmlns:wp14="http://schemas.microsoft.com/office/word/2010/wordml" w:rsidRPr="00C479D9" w:rsidR="00B1377D" w:rsidP="00C0324A" w:rsidRDefault="0040475F" w14:paraId="491072FA" wp14:textId="208B5AA4">
      <w:pPr>
        <w:spacing w:line="480" w:lineRule="auto"/>
        <w:contextualSpacing/>
        <w:jc w:val="center"/>
      </w:pPr>
      <w:r w:rsidR="6F228866">
        <w:rPr/>
        <w:t>February 18,2022</w:t>
      </w:r>
    </w:p>
    <w:p xmlns:wp14="http://schemas.microsoft.com/office/word/2010/wordml" w:rsidRPr="00C479D9" w:rsidR="00B1377D" w:rsidP="00C0324A" w:rsidRDefault="00B1377D" w14:paraId="72A3D3EC" wp14:textId="77777777">
      <w:pPr>
        <w:spacing w:line="480" w:lineRule="auto"/>
        <w:ind w:firstLine="720"/>
        <w:contextualSpacing/>
        <w:jc w:val="center"/>
      </w:pPr>
    </w:p>
    <w:p xmlns:wp14="http://schemas.microsoft.com/office/word/2010/wordml" w:rsidRPr="00C479D9" w:rsidR="0022281C" w:rsidP="00C0324A" w:rsidRDefault="0022281C" w14:paraId="0D0B940D" wp14:textId="77777777">
      <w:pPr>
        <w:spacing w:line="480" w:lineRule="auto"/>
        <w:ind w:firstLine="720"/>
        <w:contextualSpacing/>
        <w:jc w:val="center"/>
      </w:pPr>
    </w:p>
    <w:p xmlns:wp14="http://schemas.microsoft.com/office/word/2010/wordml" w:rsidRPr="00C479D9" w:rsidR="0022281C" w:rsidP="00C0324A" w:rsidRDefault="0022281C" w14:paraId="0E27B00A" wp14:textId="77777777">
      <w:pPr>
        <w:spacing w:line="480" w:lineRule="auto"/>
        <w:ind w:firstLine="720"/>
        <w:contextualSpacing/>
        <w:jc w:val="center"/>
      </w:pPr>
    </w:p>
    <w:p xmlns:wp14="http://schemas.microsoft.com/office/word/2010/wordml" w:rsidRPr="00C479D9" w:rsidR="0022281C" w:rsidP="00C0324A" w:rsidRDefault="0022281C" w14:paraId="60061E4C" wp14:textId="77777777">
      <w:pPr>
        <w:spacing w:line="480" w:lineRule="auto"/>
        <w:ind w:firstLine="720"/>
        <w:contextualSpacing/>
        <w:jc w:val="center"/>
      </w:pPr>
    </w:p>
    <w:p xmlns:wp14="http://schemas.microsoft.com/office/word/2010/wordml" w:rsidRPr="00C479D9" w:rsidR="0022281C" w:rsidP="00C0324A" w:rsidRDefault="0022281C" w14:paraId="44EAFD9C" wp14:textId="77777777">
      <w:pPr>
        <w:spacing w:line="480" w:lineRule="auto"/>
        <w:ind w:firstLine="720"/>
        <w:contextualSpacing/>
        <w:jc w:val="center"/>
      </w:pPr>
    </w:p>
    <w:p xmlns:wp14="http://schemas.microsoft.com/office/word/2010/wordml" w:rsidRPr="00C479D9" w:rsidR="0022281C" w:rsidP="00C0324A" w:rsidRDefault="0022281C" w14:paraId="4B94D5A5" wp14:textId="77777777">
      <w:pPr>
        <w:spacing w:line="480" w:lineRule="auto"/>
        <w:ind w:firstLine="720"/>
        <w:contextualSpacing/>
        <w:jc w:val="center"/>
      </w:pPr>
    </w:p>
    <w:p xmlns:wp14="http://schemas.microsoft.com/office/word/2010/wordml" w:rsidRPr="00C479D9" w:rsidR="0022281C" w:rsidP="00C0324A" w:rsidRDefault="0022281C" w14:paraId="3DEEC669" wp14:textId="77777777">
      <w:pPr>
        <w:spacing w:line="480" w:lineRule="auto"/>
        <w:ind w:firstLine="720"/>
        <w:contextualSpacing/>
        <w:jc w:val="center"/>
      </w:pPr>
    </w:p>
    <w:p xmlns:wp14="http://schemas.microsoft.com/office/word/2010/wordml" w:rsidRPr="00C479D9" w:rsidR="0022281C" w:rsidP="00C0324A" w:rsidRDefault="0022281C" w14:paraId="3656B9AB" wp14:textId="77777777">
      <w:pPr>
        <w:spacing w:line="480" w:lineRule="auto"/>
        <w:ind w:firstLine="720"/>
        <w:contextualSpacing/>
        <w:jc w:val="center"/>
      </w:pPr>
    </w:p>
    <w:p xmlns:wp14="http://schemas.microsoft.com/office/word/2010/wordml" w:rsidRPr="00C479D9" w:rsidR="00B53EFF" w:rsidP="00C0324A" w:rsidRDefault="00B53EFF" w14:paraId="45FB0818" wp14:textId="77777777">
      <w:pPr>
        <w:spacing w:line="480" w:lineRule="auto"/>
        <w:ind w:firstLine="720"/>
        <w:contextualSpacing/>
        <w:jc w:val="center"/>
      </w:pPr>
    </w:p>
    <w:p xmlns:wp14="http://schemas.microsoft.com/office/word/2010/wordml" w:rsidRPr="00C479D9" w:rsidR="00460F06" w:rsidP="00C0324A" w:rsidRDefault="00460F06" w14:paraId="049F31CB" wp14:textId="77777777">
      <w:pPr>
        <w:spacing w:line="480" w:lineRule="auto"/>
        <w:ind w:firstLine="720"/>
        <w:contextualSpacing/>
        <w:jc w:val="center"/>
      </w:pPr>
    </w:p>
    <w:p xmlns:wp14="http://schemas.microsoft.com/office/word/2010/wordml" w:rsidR="00E50A42" w:rsidP="00C0324A" w:rsidRDefault="00E50A42" w14:paraId="1F626025" wp14:textId="77777777">
      <w:pPr>
        <w:tabs>
          <w:tab w:val="left" w:pos="5700"/>
        </w:tabs>
        <w:spacing w:line="480" w:lineRule="auto"/>
        <w:contextualSpacing/>
        <w:jc w:val="center"/>
        <w:rPr>
          <w:b/>
        </w:rPr>
      </w:pPr>
      <w:r w:rsidRPr="00E50A42">
        <w:rPr>
          <w:b/>
        </w:rPr>
        <w:t>Educational Technology Needs Assessment</w:t>
      </w:r>
    </w:p>
    <w:p xmlns:wp14="http://schemas.microsoft.com/office/word/2010/wordml" w:rsidR="00CF500E" w:rsidP="00CF500E" w:rsidRDefault="00CF500E" w14:paraId="7F92D711" wp14:textId="77777777">
      <w:pPr>
        <w:spacing w:line="480" w:lineRule="auto"/>
        <w:ind w:firstLine="720"/>
        <w:contextualSpacing/>
      </w:pPr>
      <w:r>
        <w:t>In today’s learning environment, technology profoundly impacts students, allowing them to broaden horizons with equal footing across the globe. Technology is helping achieve the ever-changing needs of digital-age learners. Technology in nursing education is becoming an essential tool to empower creativity and access vital information for best practices, particularly with the new practice approach, such as evidence-based practice. Technology provides classroom resources, fosters curiosity, and brings students together through group discussions, assignments, and forums. A systematic review of educational technology needs to help gather the organization’s requirements and technological needs according to development structure. This paper discusses current educational technology, current usage in best practices, assessment metrics for technology benefits, technology alignment with the mission, and finalizes the changes needed to improve nursing education.</w:t>
      </w:r>
    </w:p>
    <w:p xmlns:wp14="http://schemas.microsoft.com/office/word/2010/wordml" w:rsidRPr="00CF500E" w:rsidR="00CF500E" w:rsidP="00CF500E" w:rsidRDefault="00CF500E" w14:paraId="66003045" wp14:textId="77777777">
      <w:pPr>
        <w:spacing w:line="480" w:lineRule="auto"/>
        <w:contextualSpacing/>
        <w:jc w:val="center"/>
        <w:rPr>
          <w:b/>
        </w:rPr>
      </w:pPr>
      <w:r w:rsidRPr="00CF500E">
        <w:rPr>
          <w:b/>
        </w:rPr>
        <w:t>Current Educational Technology Utilization</w:t>
      </w:r>
    </w:p>
    <w:p xmlns:wp14="http://schemas.microsoft.com/office/word/2010/wordml" w:rsidR="00CF500E" w:rsidP="00CF500E" w:rsidRDefault="00CF500E" w14:paraId="62DC3B03" wp14:textId="77777777">
      <w:pPr>
        <w:spacing w:line="480" w:lineRule="auto"/>
        <w:ind w:firstLine="720"/>
        <w:contextualSpacing/>
      </w:pPr>
      <w:r>
        <w:t>At Villa Health Center, nurses are underutilizing technology within the hospital setting. For example, rising cases of the opioid crisis are partly contributed by poor monitoring and early detection of opioid abuse by the concerned providers. Attributed to poor use of technology when coordinating therapy with collaborating practitioners, including physicians, psychiatrists, physical therapists, social workers, nurses, pharmacists, and other subordinate staff. Considering the extent of the damage opioid has caused, it is evident that technology is not fully utilized to detect abuse and monitor opioid prescriptions. At my workplace, Dr. Connolly of Villa Health affirms that coordination can help enhance the clinical decision support system.</w:t>
      </w:r>
    </w:p>
    <w:p xmlns:wp14="http://schemas.microsoft.com/office/word/2010/wordml" w:rsidR="00CF500E" w:rsidP="00CF500E" w:rsidRDefault="00CF500E" w14:paraId="59738887" wp14:textId="77777777">
      <w:pPr>
        <w:spacing w:line="480" w:lineRule="auto"/>
        <w:ind w:firstLine="720"/>
        <w:contextualSpacing/>
      </w:pPr>
      <w:r>
        <w:t xml:space="preserve">Moreover, physicians might be prescribing opioids for even post-surgical pain management even when not needed. The nurses are yet to realize the benefits of using technology for EBP to diagnose and treat patients as stipulated in modern medicine. Nurse education needs to emphasize the use of technology to facilitate EBP by enhancing students’ research skills. Currently, nurses use the electronic health system(EHR) to help with quick access to health records and coordinate efficient care. This approach is not enough; the nurses can do more than just access medical records, such as drug conciliation, EBP research, follow-up, and detect opioid or substance abuse.  </w:t>
      </w:r>
    </w:p>
    <w:p xmlns:wp14="http://schemas.microsoft.com/office/word/2010/wordml" w:rsidRPr="00CF500E" w:rsidR="00CF500E" w:rsidP="00CF500E" w:rsidRDefault="00CF500E" w14:paraId="13A59C6D" wp14:textId="77777777">
      <w:pPr>
        <w:spacing w:line="480" w:lineRule="auto"/>
        <w:contextualSpacing/>
        <w:jc w:val="center"/>
        <w:rPr>
          <w:b/>
        </w:rPr>
      </w:pPr>
      <w:r w:rsidRPr="00CF500E">
        <w:rPr>
          <w:b/>
        </w:rPr>
        <w:t>Comparison Between the Current State and Desired State of Educational Technology</w:t>
      </w:r>
    </w:p>
    <w:p xmlns:wp14="http://schemas.microsoft.com/office/word/2010/wordml" w:rsidR="00CF500E" w:rsidP="00CF500E" w:rsidRDefault="00CF500E" w14:paraId="2A200E07" wp14:textId="77777777">
      <w:pPr>
        <w:spacing w:line="480" w:lineRule="auto"/>
        <w:ind w:firstLine="720"/>
        <w:contextualSpacing/>
      </w:pPr>
      <w:r>
        <w:t>Most physicians have limited knowledge on effective opioid prescription and use, which increases widespread misuse of prescription opioids, synthetic opioids, and non-prescription opioids. Therefore, all primary physicians must prescribe pain management medication to understand how to implement the latest EBP research techniques, short-term and extended-release formulas, and risk factors. Opioid prescriptions need tools that control the prescription of controlled drugs. For example, integrating technology such as e-prescribing of Controlled Substances can help providers control and monitor over-prescription, which can help address the opioid crisis.</w:t>
      </w:r>
    </w:p>
    <w:p xmlns:wp14="http://schemas.microsoft.com/office/word/2010/wordml" w:rsidRPr="00CF500E" w:rsidR="00CF500E" w:rsidP="00CF500E" w:rsidRDefault="00CF500E" w14:paraId="6F58BF70" wp14:textId="77777777">
      <w:pPr>
        <w:spacing w:line="480" w:lineRule="auto"/>
        <w:contextualSpacing/>
        <w:jc w:val="center"/>
        <w:rPr>
          <w:b/>
        </w:rPr>
      </w:pPr>
      <w:r w:rsidRPr="00CF500E">
        <w:rPr>
          <w:b/>
        </w:rPr>
        <w:t>Metrics Used</w:t>
      </w:r>
    </w:p>
    <w:p xmlns:wp14="http://schemas.microsoft.com/office/word/2010/wordml" w:rsidR="00CF500E" w:rsidP="00D24A6E" w:rsidRDefault="00CF500E" w14:paraId="2A32F221" wp14:textId="77777777">
      <w:pPr>
        <w:spacing w:line="480" w:lineRule="auto"/>
        <w:ind w:firstLine="720"/>
        <w:contextualSpacing/>
      </w:pPr>
      <w:r>
        <w:t xml:space="preserve"> Nurses with technological know-how have more benefits to the organization. E-prescribing technology enhances patient safety access to prescription records, reduces drug costs, and improves workflow. Using e-prescribing technology benefits student nurses, enhancing </w:t>
      </w:r>
      <w:r w:rsidR="00D24A6E">
        <w:t>competence in practice (Poojitha &amp; Bhoomadevi, 2021)</w:t>
      </w:r>
      <w:r>
        <w:t>. There are various metrics used to determine educational technology benefits to students. Implementation of technology in education needs fund allocation, which considers budget within a long-term perspective. Sustainability is the key parameter, considering student learning, board presentation, professional development, and community meetings. Likewise, student achievement goals are an important metric in assessing the benefits of educational technology in an academic setting. Numerous solutions exist for improving outcomes and performance. For example, using scientific equipment  Probeware provides immediate feedback and uses visuals to enhance lessons helping students analyze and interpret data.</w:t>
      </w:r>
    </w:p>
    <w:p xmlns:wp14="http://schemas.microsoft.com/office/word/2010/wordml" w:rsidRPr="00CF500E" w:rsidR="00CF500E" w:rsidP="00CF500E" w:rsidRDefault="00CF500E" w14:paraId="1468C5E1" wp14:textId="77777777">
      <w:pPr>
        <w:spacing w:line="480" w:lineRule="auto"/>
        <w:contextualSpacing/>
        <w:jc w:val="center"/>
        <w:rPr>
          <w:b/>
        </w:rPr>
      </w:pPr>
      <w:r w:rsidRPr="00CF500E">
        <w:rPr>
          <w:b/>
        </w:rPr>
        <w:t>How Educational Technology aligns with Strategic Mission</w:t>
      </w:r>
    </w:p>
    <w:p xmlns:wp14="http://schemas.microsoft.com/office/word/2010/wordml" w:rsidR="00CF500E" w:rsidP="00CF500E" w:rsidRDefault="00CF500E" w14:paraId="785FD7FF" wp14:textId="77777777">
      <w:pPr>
        <w:spacing w:line="480" w:lineRule="auto"/>
        <w:ind w:firstLine="720"/>
        <w:contextualSpacing/>
      </w:pPr>
      <w:r>
        <w:t>The healthcare organization's strategic mission is unique scope and purpose of operations. It is an essential statement that inspires hope and contributes to well-being and health through education, research, and clinical practice. Educational technology for opioids, such as E-prescribing technology, aligns with the organization’s mission, significant in pharmacological treatment to improve safety and outcomes through warnings and alerts. E-prescribing education technology offers drug utilization software, eliminates illegible-written prescriptions to reduce medical errors, and enables integration with medical records to monitor and control controlled substances. Teaching nurse students e-prescription technology improves their efficiency by streamlining their clinical practice with the organizational workflow to improve patient satisfaction, reduce cost, and improve outcomes. Therefore, educational technology is beneficial in preparing registered nurses, hence aligned with the organization's strategic mission of improving patient safety, reducing medical errors, and providing efficient and effective clinical services.</w:t>
      </w:r>
    </w:p>
    <w:p xmlns:wp14="http://schemas.microsoft.com/office/word/2010/wordml" w:rsidRPr="00CF500E" w:rsidR="00CF500E" w:rsidP="00CF500E" w:rsidRDefault="00CF500E" w14:paraId="7310FF56" wp14:textId="77777777">
      <w:pPr>
        <w:spacing w:line="480" w:lineRule="auto"/>
        <w:contextualSpacing/>
        <w:jc w:val="center"/>
        <w:rPr>
          <w:b/>
        </w:rPr>
      </w:pPr>
      <w:r w:rsidRPr="00CF500E">
        <w:rPr>
          <w:b/>
        </w:rPr>
        <w:t>Recommended Changes</w:t>
      </w:r>
    </w:p>
    <w:p xmlns:wp14="http://schemas.microsoft.com/office/word/2010/wordml" w:rsidRPr="000229AC" w:rsidR="00181F78" w:rsidP="00CF500E" w:rsidRDefault="0018156A" w14:paraId="66B988D5" wp14:textId="77777777">
      <w:pPr>
        <w:spacing w:line="480" w:lineRule="auto"/>
        <w:ind w:firstLine="720"/>
        <w:contextualSpacing/>
      </w:pPr>
      <w:r w:rsidRPr="0018156A">
        <w:t xml:space="preserve">Even though the practicing nurses are already using technology in practice, such as EHRs, there is a need to integrate other essential tools to control and monitor patients' behaviors. Through simulation training, nurse educators can impart skills and knowledge on e-prescribing, enhancing their understanding of the collaborative treatment approach (Furby, 2020). Rapid advancements in medical technology require nurse educators to implement emerging technology to keep nurse students abreast and prepared for nursing practice. Therefore, using special fidelity mannequins in teaching BSN students enhances their understanding of core concepts that can help them navigate an ever-changing work environment (Denlea, 2017). Relevant educational technology helps students in practice deploy relevant technology to enhance practice. Healthcare organizations should check the technological educational background of all healthcare providers they hire. In addition, staff training strategy can help update knowledge and skills, particularly improving knowledge of emerging and advanced technology in the health sector.      </w:t>
      </w:r>
      <w:r w:rsidR="00FB52B1">
        <w:t xml:space="preserve">    </w:t>
      </w:r>
      <w:r w:rsidR="00CF500E">
        <w:t xml:space="preserve">  </w:t>
      </w:r>
    </w:p>
    <w:p xmlns:wp14="http://schemas.microsoft.com/office/word/2010/wordml" w:rsidR="00CF500E" w:rsidP="00CC4CB5" w:rsidRDefault="00F73D53" w14:paraId="53128261" wp14:textId="77777777">
      <w:pPr>
        <w:tabs>
          <w:tab w:val="left" w:pos="690"/>
          <w:tab w:val="center" w:pos="4680"/>
          <w:tab w:val="left" w:pos="6340"/>
        </w:tabs>
        <w:spacing w:line="480" w:lineRule="auto"/>
        <w:contextualSpacing/>
        <w:rPr>
          <w:b/>
          <w:color w:val="000000"/>
        </w:rPr>
        <w:sectPr w:rsidR="00CF500E" w:rsidSect="00C625C2">
          <w:headerReference w:type="default" r:id="rId8"/>
          <w:headerReference w:type="first" r:id="rId9"/>
          <w:pgSz w:w="12240" w:h="15840" w:orient="portrait" w:code="1"/>
          <w:pgMar w:top="1440" w:right="1440" w:bottom="1440" w:left="1440" w:header="720" w:footer="720" w:gutter="0"/>
          <w:pgNumType w:start="1"/>
          <w:cols w:space="720"/>
          <w:docGrid w:linePitch="360"/>
        </w:sectPr>
      </w:pPr>
      <w:r>
        <w:rPr>
          <w:b/>
          <w:color w:val="000000"/>
        </w:rPr>
        <w:tab/>
      </w:r>
      <w:r>
        <w:rPr>
          <w:b/>
          <w:color w:val="000000"/>
        </w:rPr>
        <w:tab/>
      </w:r>
    </w:p>
    <w:p xmlns:wp14="http://schemas.microsoft.com/office/word/2010/wordml" w:rsidRPr="0030695A" w:rsidR="00CC4CB5" w:rsidP="005740A4" w:rsidRDefault="0040475F" w14:paraId="071E4E01" wp14:textId="77777777">
      <w:pPr>
        <w:tabs>
          <w:tab w:val="left" w:pos="690"/>
          <w:tab w:val="center" w:pos="4680"/>
          <w:tab w:val="left" w:pos="6340"/>
        </w:tabs>
        <w:spacing w:line="480" w:lineRule="auto"/>
        <w:ind w:left="691" w:hanging="691"/>
        <w:contextualSpacing/>
        <w:jc w:val="center"/>
      </w:pPr>
      <w:r w:rsidRPr="00C479D9">
        <w:rPr>
          <w:b/>
          <w:color w:val="000000"/>
        </w:rPr>
        <w:t>References</w:t>
      </w:r>
    </w:p>
    <w:p xmlns:wp14="http://schemas.microsoft.com/office/word/2010/wordml" w:rsidR="008C690F" w:rsidP="00C53057" w:rsidRDefault="008C690F" w14:paraId="2316B434" wp14:textId="77777777">
      <w:pPr>
        <w:spacing w:line="480" w:lineRule="auto"/>
        <w:ind w:left="691" w:hanging="691"/>
        <w:contextualSpacing/>
      </w:pPr>
      <w:r>
        <w:t xml:space="preserve">Denlea, G. R. (2017). </w:t>
      </w:r>
      <w:r>
        <w:rPr>
          <w:i/>
          <w:iCs/>
        </w:rPr>
        <w:t>Evaluating outcomes of high fidelity simulation curriculum in a community college nursing program</w:t>
      </w:r>
      <w:r>
        <w:t xml:space="preserve"> (Doctoral dissertation, Wingate University). </w:t>
      </w:r>
      <w:hyperlink w:history="1" r:id="rId10">
        <w:r w:rsidRPr="0039447D">
          <w:rPr>
            <w:rStyle w:val="Hyperlink"/>
          </w:rPr>
          <w:t>https://media.proquest.com/media/hms/ORIG/2/D9x5K?_s=ikLjMAValvSNz4ufQUhDlJmNZgE%3D</w:t>
        </w:r>
      </w:hyperlink>
      <w:r>
        <w:t xml:space="preserve"> </w:t>
      </w:r>
    </w:p>
    <w:p xmlns:wp14="http://schemas.microsoft.com/office/word/2010/wordml" w:rsidR="00D24A6E" w:rsidP="00D24A6E" w:rsidRDefault="008C690F" w14:paraId="0793E4D2" wp14:textId="77777777">
      <w:pPr>
        <w:spacing w:line="480" w:lineRule="auto"/>
        <w:ind w:left="691" w:hanging="691"/>
        <w:contextualSpacing/>
      </w:pPr>
      <w:r>
        <w:t xml:space="preserve">Furby, L. (2020). Implementing educational testing standards in nursing education. </w:t>
      </w:r>
      <w:r>
        <w:rPr>
          <w:i/>
          <w:iCs/>
        </w:rPr>
        <w:t>Nursing Education Perspectives</w:t>
      </w:r>
      <w:r>
        <w:t xml:space="preserve">, </w:t>
      </w:r>
      <w:r>
        <w:rPr>
          <w:i/>
          <w:iCs/>
        </w:rPr>
        <w:t>41</w:t>
      </w:r>
      <w:r>
        <w:t xml:space="preserve">(1), 70-71. </w:t>
      </w:r>
      <w:hyperlink w:history="1" r:id="rId11">
        <w:r w:rsidRPr="0039447D">
          <w:rPr>
            <w:rStyle w:val="Hyperlink"/>
          </w:rPr>
          <w:t>http://doi.org/10.1097/01.NEP.0000000000000628</w:t>
        </w:r>
      </w:hyperlink>
    </w:p>
    <w:p xmlns:wp14="http://schemas.microsoft.com/office/word/2010/wordml" w:rsidR="00D24A6E" w:rsidP="00D24A6E" w:rsidRDefault="00D24A6E" w14:paraId="7AD9E049" wp14:textId="77777777">
      <w:pPr>
        <w:spacing w:line="480" w:lineRule="auto"/>
        <w:ind w:left="691" w:hanging="691"/>
        <w:contextualSpacing/>
      </w:pPr>
      <w:r>
        <w:t xml:space="preserve">Poojitha, M., &amp; Bhoomadevi, A. (2021). Assessing the Attitude of the Physicians towards e-prescribing in Chennai. </w:t>
      </w:r>
      <w:r>
        <w:rPr>
          <w:i/>
          <w:iCs/>
        </w:rPr>
        <w:t>REVISTA GEINTEC-GESTAO INOVACAO E TECNOLOGIAS</w:t>
      </w:r>
      <w:r>
        <w:t xml:space="preserve">, </w:t>
      </w:r>
      <w:r>
        <w:rPr>
          <w:i/>
          <w:iCs/>
        </w:rPr>
        <w:t>11</w:t>
      </w:r>
      <w:r>
        <w:t xml:space="preserve">(4), 4489-4497. </w:t>
      </w:r>
      <w:r w:rsidRPr="00D24A6E">
        <w:t xml:space="preserve"> </w:t>
      </w:r>
      <w:hyperlink w:history="1" r:id="rId12">
        <w:r w:rsidRPr="0039447D">
          <w:rPr>
            <w:rStyle w:val="Hyperlink"/>
          </w:rPr>
          <w:t>https://doi.org/10.47059/revistageintec.v11i4.2475</w:t>
        </w:r>
      </w:hyperlink>
      <w:r>
        <w:t xml:space="preserve"> </w:t>
      </w:r>
    </w:p>
    <w:p xmlns:wp14="http://schemas.microsoft.com/office/word/2010/wordml" w:rsidR="00C53057" w:rsidP="005740A4" w:rsidRDefault="00C53057" w14:paraId="62486C05" wp14:textId="77777777">
      <w:pPr>
        <w:spacing w:line="480" w:lineRule="auto"/>
        <w:ind w:left="691" w:hanging="691"/>
        <w:contextualSpacing/>
      </w:pPr>
    </w:p>
    <w:p xmlns:wp14="http://schemas.microsoft.com/office/word/2010/wordml" w:rsidRPr="00C479D9" w:rsidR="00B835BE" w:rsidP="005740A4" w:rsidRDefault="00B835BE" w14:paraId="4101652C" wp14:textId="77777777">
      <w:pPr>
        <w:spacing w:line="480" w:lineRule="auto"/>
        <w:ind w:left="691" w:hanging="691"/>
        <w:contextualSpacing/>
      </w:pPr>
    </w:p>
    <w:p xmlns:wp14="http://schemas.microsoft.com/office/word/2010/wordml" w:rsidRPr="00C479D9" w:rsidR="00B835BE" w:rsidP="00C0324A" w:rsidRDefault="00B835BE" w14:paraId="4B99056E" wp14:textId="77777777">
      <w:pPr>
        <w:tabs>
          <w:tab w:val="left" w:pos="690"/>
          <w:tab w:val="center" w:pos="4680"/>
        </w:tabs>
        <w:spacing w:line="480" w:lineRule="auto"/>
        <w:contextualSpacing/>
        <w:jc w:val="center"/>
        <w:rPr>
          <w:b/>
          <w:color w:val="000000"/>
        </w:rPr>
      </w:pPr>
    </w:p>
    <w:sectPr w:rsidRPr="00C479D9" w:rsidR="00B835BE" w:rsidSect="00C625C2">
      <w:pgSz w:w="12240" w:h="15840" w:orient="portrait"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914EF7" w:rsidRDefault="00914EF7" w14:paraId="4DDBEF00" wp14:textId="77777777">
      <w:r>
        <w:separator/>
      </w:r>
    </w:p>
  </w:endnote>
  <w:endnote w:type="continuationSeparator" w:id="0">
    <w:p xmlns:wp14="http://schemas.microsoft.com/office/word/2010/wordml" w:rsidR="00914EF7" w:rsidRDefault="00914EF7" w14:paraId="3461D77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914EF7" w:rsidRDefault="00914EF7" w14:paraId="3CF2D8B6" wp14:textId="77777777">
      <w:r>
        <w:separator/>
      </w:r>
    </w:p>
  </w:footnote>
  <w:footnote w:type="continuationSeparator" w:id="0">
    <w:p xmlns:wp14="http://schemas.microsoft.com/office/word/2010/wordml" w:rsidR="00914EF7" w:rsidRDefault="00914EF7" w14:paraId="0FB78278"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625C2" w:rsidRDefault="0040475F" w14:paraId="25B68469" wp14:textId="77777777">
    <w:pPr>
      <w:pStyle w:val="Header"/>
      <w:jc w:val="right"/>
    </w:pPr>
    <w:r>
      <w:fldChar w:fldCharType="begin"/>
    </w:r>
    <w:r>
      <w:instrText xml:space="preserve"> PAGE   \* MERGEFORMAT </w:instrText>
    </w:r>
    <w:r>
      <w:fldChar w:fldCharType="separate"/>
    </w:r>
    <w:r w:rsidR="0018156A">
      <w:rPr>
        <w:noProof/>
      </w:rPr>
      <w:t>4</w:t>
    </w:r>
    <w:r>
      <w:rPr>
        <w:noProof/>
      </w:rPr>
      <w:fldChar w:fldCharType="end"/>
    </w:r>
  </w:p>
  <w:p xmlns:wp14="http://schemas.microsoft.com/office/word/2010/wordml" w:rsidRPr="00352E8D" w:rsidR="00C625C2" w:rsidP="00C625C2" w:rsidRDefault="00C625C2" w14:paraId="1299C43A" wp14:textId="77777777">
    <w:pPr>
      <w:pStyle w:val="Header"/>
      <w:ind w:right="360"/>
      <w:jc w:val="right"/>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625C2" w:rsidRDefault="0040475F" w14:paraId="08F1F8EB" wp14:textId="77777777">
    <w:pPr>
      <w:pStyle w:val="Header"/>
      <w:jc w:val="right"/>
    </w:pPr>
    <w:r>
      <w:t xml:space="preserve">       APA Papers         </w:t>
    </w:r>
    <w:r w:rsidR="00141791">
      <w:fldChar w:fldCharType="begin"/>
    </w:r>
    <w:r>
      <w:instrText xml:space="preserve"> PAGE   \* MERGEFORMAT </w:instrText>
    </w:r>
    <w:r w:rsidR="00141791">
      <w:fldChar w:fldCharType="separate"/>
    </w:r>
    <w:r>
      <w:rPr>
        <w:noProof/>
      </w:rPr>
      <w:t>1</w:t>
    </w:r>
    <w:r w:rsidR="00141791">
      <w:rPr>
        <w:noProof/>
      </w:rPr>
      <w:fldChar w:fldCharType="end"/>
    </w:r>
  </w:p>
  <w:p xmlns:wp14="http://schemas.microsoft.com/office/word/2010/wordml" w:rsidR="00C625C2" w:rsidRDefault="00C625C2" w14:paraId="1FC39945"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3DB"/>
    <w:multiLevelType w:val="hybridMultilevel"/>
    <w:tmpl w:val="61521916"/>
    <w:lvl w:ilvl="0">
      <w:numFmt w:val="bullet"/>
      <w:lvlText w:val="-"/>
      <w:lvlJc w:val="left"/>
      <w:pPr>
        <w:ind w:left="720" w:hanging="360"/>
      </w:pPr>
      <w:rPr>
        <w:rFonts w:hint="default" w:ascii="Times New Roman" w:hAnsi="Times New Roman" w:eastAsia="Times New Roman" w:cs="Times New Roman"/>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 w15:restartNumberingAfterBreak="0">
    <w:nsid w:val="0B206B39"/>
    <w:multiLevelType w:val="hybridMultilevel"/>
    <w:tmpl w:val="79EAABF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D6E734F"/>
    <w:multiLevelType w:val="hybridMultilevel"/>
    <w:tmpl w:val="DC28A19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12D1424"/>
    <w:multiLevelType w:val="hybridMultilevel"/>
    <w:tmpl w:val="87C62964"/>
    <w:lvl w:ilvl="0">
      <w:start w:val="1"/>
      <w:numFmt w:val="low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15:restartNumberingAfterBreak="0">
    <w:nsid w:val="12655815"/>
    <w:multiLevelType w:val="hybridMultilevel"/>
    <w:tmpl w:val="6F1CF908"/>
    <w:lvl w:ilvl="0">
      <w:start w:val="1"/>
      <w:numFmt w:val="low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23064F4E"/>
    <w:multiLevelType w:val="hybridMultilevel"/>
    <w:tmpl w:val="8410F0F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30BA0D53"/>
    <w:multiLevelType w:val="hybridMultilevel"/>
    <w:tmpl w:val="E31C5C42"/>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35094DF7"/>
    <w:multiLevelType w:val="hybridMultilevel"/>
    <w:tmpl w:val="C9FA2F7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35147738"/>
    <w:multiLevelType w:val="hybridMultilevel"/>
    <w:tmpl w:val="4CC210C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377B2D5F"/>
    <w:multiLevelType w:val="hybridMultilevel"/>
    <w:tmpl w:val="9A6CB32A"/>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C9841C8"/>
    <w:multiLevelType w:val="hybridMultilevel"/>
    <w:tmpl w:val="B54EE832"/>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47570807"/>
    <w:multiLevelType w:val="hybridMultilevel"/>
    <w:tmpl w:val="DF066492"/>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15:restartNumberingAfterBreak="0">
    <w:nsid w:val="55BD6F11"/>
    <w:multiLevelType w:val="hybridMultilevel"/>
    <w:tmpl w:val="4BD24E22"/>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8A74492"/>
    <w:multiLevelType w:val="hybridMultilevel"/>
    <w:tmpl w:val="79948A86"/>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A972A14"/>
    <w:multiLevelType w:val="hybridMultilevel"/>
    <w:tmpl w:val="6C625162"/>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75C55D29"/>
    <w:multiLevelType w:val="hybridMultilevel"/>
    <w:tmpl w:val="FE1ACC66"/>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15"/>
  </w:num>
  <w:num w:numId="3">
    <w:abstractNumId w:val="7"/>
  </w:num>
  <w:num w:numId="4">
    <w:abstractNumId w:val="5"/>
  </w:num>
  <w:num w:numId="5">
    <w:abstractNumId w:val="8"/>
  </w:num>
  <w:num w:numId="6">
    <w:abstractNumId w:val="10"/>
  </w:num>
  <w:num w:numId="7">
    <w:abstractNumId w:val="13"/>
  </w:num>
  <w:num w:numId="8">
    <w:abstractNumId w:val="9"/>
  </w:num>
  <w:num w:numId="9">
    <w:abstractNumId w:val="12"/>
  </w:num>
  <w:num w:numId="10">
    <w:abstractNumId w:val="6"/>
  </w:num>
  <w:num w:numId="11">
    <w:abstractNumId w:val="14"/>
  </w:num>
  <w:num w:numId="12">
    <w:abstractNumId w:val="11"/>
  </w:num>
  <w:num w:numId="13">
    <w:abstractNumId w:val="4"/>
  </w:num>
  <w:num w:numId="14">
    <w:abstractNumId w:val="3"/>
  </w:num>
  <w:num w:numId="15">
    <w:abstractNumId w:val="0"/>
  </w:num>
  <w:num w:numId="1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1NzQ0MTYxN7GwtDRT0lEKTi0uzszPAykwNK4FAL5bhMctAAAA"/>
  </w:docVars>
  <w:rsids>
    <w:rsidRoot w:val="00C625C2"/>
    <w:rsid w:val="00000354"/>
    <w:rsid w:val="0000136D"/>
    <w:rsid w:val="000015BD"/>
    <w:rsid w:val="00006C8D"/>
    <w:rsid w:val="000075EC"/>
    <w:rsid w:val="00010B79"/>
    <w:rsid w:val="00013017"/>
    <w:rsid w:val="00016489"/>
    <w:rsid w:val="00017CE9"/>
    <w:rsid w:val="00021BCE"/>
    <w:rsid w:val="00021F74"/>
    <w:rsid w:val="000229AC"/>
    <w:rsid w:val="00023DE3"/>
    <w:rsid w:val="00023FCD"/>
    <w:rsid w:val="00026AE1"/>
    <w:rsid w:val="00030074"/>
    <w:rsid w:val="00030C7D"/>
    <w:rsid w:val="000324E3"/>
    <w:rsid w:val="00032C21"/>
    <w:rsid w:val="00033058"/>
    <w:rsid w:val="00034A56"/>
    <w:rsid w:val="00035922"/>
    <w:rsid w:val="00037E1C"/>
    <w:rsid w:val="0004281F"/>
    <w:rsid w:val="00042974"/>
    <w:rsid w:val="00043F76"/>
    <w:rsid w:val="00044CE8"/>
    <w:rsid w:val="000462DE"/>
    <w:rsid w:val="00047D5C"/>
    <w:rsid w:val="00050813"/>
    <w:rsid w:val="000516A4"/>
    <w:rsid w:val="0005238C"/>
    <w:rsid w:val="0005281F"/>
    <w:rsid w:val="00052D04"/>
    <w:rsid w:val="00054053"/>
    <w:rsid w:val="00054692"/>
    <w:rsid w:val="00054725"/>
    <w:rsid w:val="00055A8B"/>
    <w:rsid w:val="00056D66"/>
    <w:rsid w:val="00057677"/>
    <w:rsid w:val="000579E5"/>
    <w:rsid w:val="00057B18"/>
    <w:rsid w:val="000612A8"/>
    <w:rsid w:val="0006156F"/>
    <w:rsid w:val="00074194"/>
    <w:rsid w:val="00075FAF"/>
    <w:rsid w:val="0007669C"/>
    <w:rsid w:val="0007704F"/>
    <w:rsid w:val="000816C7"/>
    <w:rsid w:val="00083DA9"/>
    <w:rsid w:val="00084856"/>
    <w:rsid w:val="00084E0F"/>
    <w:rsid w:val="000854C1"/>
    <w:rsid w:val="00085CFD"/>
    <w:rsid w:val="00085F7D"/>
    <w:rsid w:val="00085FBF"/>
    <w:rsid w:val="00085FF8"/>
    <w:rsid w:val="00086523"/>
    <w:rsid w:val="0009328C"/>
    <w:rsid w:val="00095556"/>
    <w:rsid w:val="00095D5B"/>
    <w:rsid w:val="00096240"/>
    <w:rsid w:val="000A0779"/>
    <w:rsid w:val="000A0FF4"/>
    <w:rsid w:val="000A1D7E"/>
    <w:rsid w:val="000A31EC"/>
    <w:rsid w:val="000A53CC"/>
    <w:rsid w:val="000A5AB8"/>
    <w:rsid w:val="000B01C7"/>
    <w:rsid w:val="000B01CF"/>
    <w:rsid w:val="000B054E"/>
    <w:rsid w:val="000B1152"/>
    <w:rsid w:val="000B2040"/>
    <w:rsid w:val="000B426F"/>
    <w:rsid w:val="000B428A"/>
    <w:rsid w:val="000B43A6"/>
    <w:rsid w:val="000B55DA"/>
    <w:rsid w:val="000B56EE"/>
    <w:rsid w:val="000B5F5E"/>
    <w:rsid w:val="000B7666"/>
    <w:rsid w:val="000B7BF1"/>
    <w:rsid w:val="000C1F9D"/>
    <w:rsid w:val="000D01E1"/>
    <w:rsid w:val="000D2DAA"/>
    <w:rsid w:val="000D378E"/>
    <w:rsid w:val="000D415B"/>
    <w:rsid w:val="000D434E"/>
    <w:rsid w:val="000D454A"/>
    <w:rsid w:val="000D5652"/>
    <w:rsid w:val="000D5800"/>
    <w:rsid w:val="000D611E"/>
    <w:rsid w:val="000D69B3"/>
    <w:rsid w:val="000D6ECF"/>
    <w:rsid w:val="000D7477"/>
    <w:rsid w:val="000E015B"/>
    <w:rsid w:val="000E0995"/>
    <w:rsid w:val="000E13B7"/>
    <w:rsid w:val="000E3396"/>
    <w:rsid w:val="000E41EB"/>
    <w:rsid w:val="000E6768"/>
    <w:rsid w:val="000E6C2F"/>
    <w:rsid w:val="000F04FF"/>
    <w:rsid w:val="000F17FA"/>
    <w:rsid w:val="000F1C8F"/>
    <w:rsid w:val="000F1C92"/>
    <w:rsid w:val="000F30A4"/>
    <w:rsid w:val="000F5CDB"/>
    <w:rsid w:val="000F610E"/>
    <w:rsid w:val="000F63C1"/>
    <w:rsid w:val="000F6ADA"/>
    <w:rsid w:val="000F7F30"/>
    <w:rsid w:val="0010189A"/>
    <w:rsid w:val="00101C64"/>
    <w:rsid w:val="00101F35"/>
    <w:rsid w:val="00102275"/>
    <w:rsid w:val="001038A4"/>
    <w:rsid w:val="001039E5"/>
    <w:rsid w:val="00103AAA"/>
    <w:rsid w:val="00104316"/>
    <w:rsid w:val="0010456B"/>
    <w:rsid w:val="001069B5"/>
    <w:rsid w:val="00107E9A"/>
    <w:rsid w:val="001100DB"/>
    <w:rsid w:val="00111C7A"/>
    <w:rsid w:val="00112970"/>
    <w:rsid w:val="00112F43"/>
    <w:rsid w:val="00114C67"/>
    <w:rsid w:val="0011673E"/>
    <w:rsid w:val="00116A08"/>
    <w:rsid w:val="00117092"/>
    <w:rsid w:val="00120300"/>
    <w:rsid w:val="0012163A"/>
    <w:rsid w:val="001217BA"/>
    <w:rsid w:val="00121E47"/>
    <w:rsid w:val="00123B76"/>
    <w:rsid w:val="00124408"/>
    <w:rsid w:val="001245CD"/>
    <w:rsid w:val="001246C4"/>
    <w:rsid w:val="00125366"/>
    <w:rsid w:val="00127020"/>
    <w:rsid w:val="00131737"/>
    <w:rsid w:val="00132DFD"/>
    <w:rsid w:val="00133AFC"/>
    <w:rsid w:val="00134DD2"/>
    <w:rsid w:val="00134F4E"/>
    <w:rsid w:val="00135386"/>
    <w:rsid w:val="001362FC"/>
    <w:rsid w:val="00136DC2"/>
    <w:rsid w:val="00136F84"/>
    <w:rsid w:val="00141791"/>
    <w:rsid w:val="00141C19"/>
    <w:rsid w:val="00144A2A"/>
    <w:rsid w:val="00144A78"/>
    <w:rsid w:val="0014631B"/>
    <w:rsid w:val="00147EAD"/>
    <w:rsid w:val="001507F4"/>
    <w:rsid w:val="00151571"/>
    <w:rsid w:val="00152896"/>
    <w:rsid w:val="00155747"/>
    <w:rsid w:val="00157A3E"/>
    <w:rsid w:val="00164EA1"/>
    <w:rsid w:val="00165DB2"/>
    <w:rsid w:val="00167E34"/>
    <w:rsid w:val="00171646"/>
    <w:rsid w:val="00171E49"/>
    <w:rsid w:val="0017215E"/>
    <w:rsid w:val="00172A97"/>
    <w:rsid w:val="00172ABC"/>
    <w:rsid w:val="0017364C"/>
    <w:rsid w:val="00174859"/>
    <w:rsid w:val="00174AB0"/>
    <w:rsid w:val="00174D8F"/>
    <w:rsid w:val="001767B4"/>
    <w:rsid w:val="00176892"/>
    <w:rsid w:val="001773E3"/>
    <w:rsid w:val="0017796E"/>
    <w:rsid w:val="0018156A"/>
    <w:rsid w:val="00181F78"/>
    <w:rsid w:val="0018296E"/>
    <w:rsid w:val="001859A3"/>
    <w:rsid w:val="00186291"/>
    <w:rsid w:val="00187BA0"/>
    <w:rsid w:val="00187F25"/>
    <w:rsid w:val="00190627"/>
    <w:rsid w:val="00190B21"/>
    <w:rsid w:val="00190B32"/>
    <w:rsid w:val="00190C10"/>
    <w:rsid w:val="001919C8"/>
    <w:rsid w:val="00192AF7"/>
    <w:rsid w:val="0019517C"/>
    <w:rsid w:val="001963DB"/>
    <w:rsid w:val="00197054"/>
    <w:rsid w:val="0019742B"/>
    <w:rsid w:val="001A069D"/>
    <w:rsid w:val="001A0B04"/>
    <w:rsid w:val="001A143D"/>
    <w:rsid w:val="001A1AA4"/>
    <w:rsid w:val="001A1D39"/>
    <w:rsid w:val="001A495B"/>
    <w:rsid w:val="001A4AD2"/>
    <w:rsid w:val="001A4C94"/>
    <w:rsid w:val="001A647B"/>
    <w:rsid w:val="001A6B6C"/>
    <w:rsid w:val="001A6FFB"/>
    <w:rsid w:val="001A7452"/>
    <w:rsid w:val="001B08D3"/>
    <w:rsid w:val="001B213D"/>
    <w:rsid w:val="001B3431"/>
    <w:rsid w:val="001B5FFA"/>
    <w:rsid w:val="001B659C"/>
    <w:rsid w:val="001B778F"/>
    <w:rsid w:val="001C17A5"/>
    <w:rsid w:val="001C1AB0"/>
    <w:rsid w:val="001C1CB1"/>
    <w:rsid w:val="001C3D77"/>
    <w:rsid w:val="001C4377"/>
    <w:rsid w:val="001C4887"/>
    <w:rsid w:val="001C7325"/>
    <w:rsid w:val="001C792D"/>
    <w:rsid w:val="001D306D"/>
    <w:rsid w:val="001D308C"/>
    <w:rsid w:val="001D42BA"/>
    <w:rsid w:val="001D4604"/>
    <w:rsid w:val="001D51C6"/>
    <w:rsid w:val="001D57B4"/>
    <w:rsid w:val="001D78F2"/>
    <w:rsid w:val="001D7DC3"/>
    <w:rsid w:val="001E01E1"/>
    <w:rsid w:val="001E0AD4"/>
    <w:rsid w:val="001E0B0B"/>
    <w:rsid w:val="001E0B8F"/>
    <w:rsid w:val="001E25FD"/>
    <w:rsid w:val="001E300A"/>
    <w:rsid w:val="001E7329"/>
    <w:rsid w:val="001E7383"/>
    <w:rsid w:val="001F7C72"/>
    <w:rsid w:val="00200702"/>
    <w:rsid w:val="00207C19"/>
    <w:rsid w:val="00211176"/>
    <w:rsid w:val="0021129C"/>
    <w:rsid w:val="002119EF"/>
    <w:rsid w:val="00211A02"/>
    <w:rsid w:val="0021495F"/>
    <w:rsid w:val="00216D52"/>
    <w:rsid w:val="0021736C"/>
    <w:rsid w:val="00217C5D"/>
    <w:rsid w:val="0022075B"/>
    <w:rsid w:val="0022281C"/>
    <w:rsid w:val="00224BF7"/>
    <w:rsid w:val="002259C6"/>
    <w:rsid w:val="0022716D"/>
    <w:rsid w:val="002273B3"/>
    <w:rsid w:val="00233622"/>
    <w:rsid w:val="00234289"/>
    <w:rsid w:val="00236934"/>
    <w:rsid w:val="00237061"/>
    <w:rsid w:val="00240302"/>
    <w:rsid w:val="00240830"/>
    <w:rsid w:val="00240F6B"/>
    <w:rsid w:val="00241987"/>
    <w:rsid w:val="00242658"/>
    <w:rsid w:val="0024307F"/>
    <w:rsid w:val="002433F2"/>
    <w:rsid w:val="002445D6"/>
    <w:rsid w:val="0024487A"/>
    <w:rsid w:val="00244BB4"/>
    <w:rsid w:val="00246562"/>
    <w:rsid w:val="00246F13"/>
    <w:rsid w:val="002478EB"/>
    <w:rsid w:val="00247C3B"/>
    <w:rsid w:val="00247FAA"/>
    <w:rsid w:val="002534B5"/>
    <w:rsid w:val="00253A6E"/>
    <w:rsid w:val="00254A73"/>
    <w:rsid w:val="00254BBC"/>
    <w:rsid w:val="00256A45"/>
    <w:rsid w:val="002575C4"/>
    <w:rsid w:val="00257946"/>
    <w:rsid w:val="00261E24"/>
    <w:rsid w:val="00262ED8"/>
    <w:rsid w:val="00264653"/>
    <w:rsid w:val="0026502D"/>
    <w:rsid w:val="002653BD"/>
    <w:rsid w:val="00265DEE"/>
    <w:rsid w:val="0027030D"/>
    <w:rsid w:val="002703D8"/>
    <w:rsid w:val="00271340"/>
    <w:rsid w:val="00272128"/>
    <w:rsid w:val="002721B9"/>
    <w:rsid w:val="002723CF"/>
    <w:rsid w:val="00273FC0"/>
    <w:rsid w:val="00274875"/>
    <w:rsid w:val="00277014"/>
    <w:rsid w:val="002803A6"/>
    <w:rsid w:val="00280958"/>
    <w:rsid w:val="002830DB"/>
    <w:rsid w:val="0028607D"/>
    <w:rsid w:val="00287462"/>
    <w:rsid w:val="00287A40"/>
    <w:rsid w:val="00287D99"/>
    <w:rsid w:val="002912CF"/>
    <w:rsid w:val="00291CF2"/>
    <w:rsid w:val="00292365"/>
    <w:rsid w:val="00292699"/>
    <w:rsid w:val="00292E8F"/>
    <w:rsid w:val="0029377F"/>
    <w:rsid w:val="00296C55"/>
    <w:rsid w:val="00296DE9"/>
    <w:rsid w:val="00297D15"/>
    <w:rsid w:val="002A2AE9"/>
    <w:rsid w:val="002A49BE"/>
    <w:rsid w:val="002A70CF"/>
    <w:rsid w:val="002A7844"/>
    <w:rsid w:val="002B0F05"/>
    <w:rsid w:val="002B3751"/>
    <w:rsid w:val="002B3A77"/>
    <w:rsid w:val="002B43C1"/>
    <w:rsid w:val="002B5AA1"/>
    <w:rsid w:val="002B6274"/>
    <w:rsid w:val="002B70AA"/>
    <w:rsid w:val="002B7A95"/>
    <w:rsid w:val="002C027B"/>
    <w:rsid w:val="002C147D"/>
    <w:rsid w:val="002C2481"/>
    <w:rsid w:val="002C3A03"/>
    <w:rsid w:val="002C5694"/>
    <w:rsid w:val="002C585C"/>
    <w:rsid w:val="002C7317"/>
    <w:rsid w:val="002D0400"/>
    <w:rsid w:val="002D1B06"/>
    <w:rsid w:val="002D2EEE"/>
    <w:rsid w:val="002D2F66"/>
    <w:rsid w:val="002D5CFB"/>
    <w:rsid w:val="002D628B"/>
    <w:rsid w:val="002D7550"/>
    <w:rsid w:val="002D7A04"/>
    <w:rsid w:val="002D7D13"/>
    <w:rsid w:val="002E1044"/>
    <w:rsid w:val="002E1132"/>
    <w:rsid w:val="002E1CC6"/>
    <w:rsid w:val="002E69CA"/>
    <w:rsid w:val="002E6B7D"/>
    <w:rsid w:val="002F11B6"/>
    <w:rsid w:val="002F212E"/>
    <w:rsid w:val="002F523E"/>
    <w:rsid w:val="002F566F"/>
    <w:rsid w:val="002F633B"/>
    <w:rsid w:val="003008F6"/>
    <w:rsid w:val="0030425A"/>
    <w:rsid w:val="00306D6D"/>
    <w:rsid w:val="00306DCD"/>
    <w:rsid w:val="003073F5"/>
    <w:rsid w:val="003079B4"/>
    <w:rsid w:val="00307CEC"/>
    <w:rsid w:val="0031212F"/>
    <w:rsid w:val="00312A72"/>
    <w:rsid w:val="0031377F"/>
    <w:rsid w:val="00315E47"/>
    <w:rsid w:val="003165FF"/>
    <w:rsid w:val="003205D2"/>
    <w:rsid w:val="00324C9D"/>
    <w:rsid w:val="00325E15"/>
    <w:rsid w:val="00326D61"/>
    <w:rsid w:val="00327171"/>
    <w:rsid w:val="003274C3"/>
    <w:rsid w:val="00327523"/>
    <w:rsid w:val="00327DA3"/>
    <w:rsid w:val="0033096B"/>
    <w:rsid w:val="00332A19"/>
    <w:rsid w:val="00332F61"/>
    <w:rsid w:val="0033512D"/>
    <w:rsid w:val="00335548"/>
    <w:rsid w:val="00335CFE"/>
    <w:rsid w:val="003363A0"/>
    <w:rsid w:val="003414CD"/>
    <w:rsid w:val="0034190D"/>
    <w:rsid w:val="00342154"/>
    <w:rsid w:val="00342D2B"/>
    <w:rsid w:val="0034490D"/>
    <w:rsid w:val="003464DA"/>
    <w:rsid w:val="00347AD3"/>
    <w:rsid w:val="003516C4"/>
    <w:rsid w:val="00351AE2"/>
    <w:rsid w:val="00351E36"/>
    <w:rsid w:val="003524F6"/>
    <w:rsid w:val="00352E8D"/>
    <w:rsid w:val="00353604"/>
    <w:rsid w:val="003578B3"/>
    <w:rsid w:val="00357CF1"/>
    <w:rsid w:val="003605FA"/>
    <w:rsid w:val="00362098"/>
    <w:rsid w:val="003626F6"/>
    <w:rsid w:val="003628B8"/>
    <w:rsid w:val="00362956"/>
    <w:rsid w:val="0036370B"/>
    <w:rsid w:val="00363D49"/>
    <w:rsid w:val="00364AB3"/>
    <w:rsid w:val="00365AE9"/>
    <w:rsid w:val="0036622D"/>
    <w:rsid w:val="003663DF"/>
    <w:rsid w:val="00366A8E"/>
    <w:rsid w:val="003679EC"/>
    <w:rsid w:val="00367FEF"/>
    <w:rsid w:val="00370B6B"/>
    <w:rsid w:val="00370D91"/>
    <w:rsid w:val="0037120C"/>
    <w:rsid w:val="003741FB"/>
    <w:rsid w:val="0037732E"/>
    <w:rsid w:val="00380F42"/>
    <w:rsid w:val="00382B70"/>
    <w:rsid w:val="00383547"/>
    <w:rsid w:val="00384BE4"/>
    <w:rsid w:val="00385B74"/>
    <w:rsid w:val="0038711C"/>
    <w:rsid w:val="00387587"/>
    <w:rsid w:val="00387F22"/>
    <w:rsid w:val="0039114E"/>
    <w:rsid w:val="00393DF9"/>
    <w:rsid w:val="0039419C"/>
    <w:rsid w:val="0039785C"/>
    <w:rsid w:val="003A08C5"/>
    <w:rsid w:val="003A0EF0"/>
    <w:rsid w:val="003A1724"/>
    <w:rsid w:val="003A339B"/>
    <w:rsid w:val="003A4676"/>
    <w:rsid w:val="003A47A7"/>
    <w:rsid w:val="003A5C8B"/>
    <w:rsid w:val="003A62DD"/>
    <w:rsid w:val="003A6F62"/>
    <w:rsid w:val="003B040F"/>
    <w:rsid w:val="003B0735"/>
    <w:rsid w:val="003B154F"/>
    <w:rsid w:val="003B1D97"/>
    <w:rsid w:val="003B22BE"/>
    <w:rsid w:val="003B2737"/>
    <w:rsid w:val="003B35A1"/>
    <w:rsid w:val="003B5129"/>
    <w:rsid w:val="003B581E"/>
    <w:rsid w:val="003B6D32"/>
    <w:rsid w:val="003B7751"/>
    <w:rsid w:val="003C0EB9"/>
    <w:rsid w:val="003C118D"/>
    <w:rsid w:val="003C1334"/>
    <w:rsid w:val="003C1A5D"/>
    <w:rsid w:val="003C3677"/>
    <w:rsid w:val="003C4C55"/>
    <w:rsid w:val="003C5E63"/>
    <w:rsid w:val="003C7799"/>
    <w:rsid w:val="003D05E6"/>
    <w:rsid w:val="003D0D4D"/>
    <w:rsid w:val="003D28F6"/>
    <w:rsid w:val="003D45E4"/>
    <w:rsid w:val="003D4B29"/>
    <w:rsid w:val="003D4EB0"/>
    <w:rsid w:val="003D5CFE"/>
    <w:rsid w:val="003E1599"/>
    <w:rsid w:val="003E192E"/>
    <w:rsid w:val="003E20EE"/>
    <w:rsid w:val="003E241E"/>
    <w:rsid w:val="003E4158"/>
    <w:rsid w:val="003E45DF"/>
    <w:rsid w:val="003E46FA"/>
    <w:rsid w:val="003F0CCD"/>
    <w:rsid w:val="003F0DC9"/>
    <w:rsid w:val="003F1C38"/>
    <w:rsid w:val="003F2C88"/>
    <w:rsid w:val="003F2E83"/>
    <w:rsid w:val="003F5A04"/>
    <w:rsid w:val="003F64A1"/>
    <w:rsid w:val="003F7327"/>
    <w:rsid w:val="00400348"/>
    <w:rsid w:val="00401782"/>
    <w:rsid w:val="004031D8"/>
    <w:rsid w:val="00403615"/>
    <w:rsid w:val="00404460"/>
    <w:rsid w:val="0040475F"/>
    <w:rsid w:val="004057E2"/>
    <w:rsid w:val="004073B5"/>
    <w:rsid w:val="00410D46"/>
    <w:rsid w:val="00411E3B"/>
    <w:rsid w:val="00414494"/>
    <w:rsid w:val="0041476C"/>
    <w:rsid w:val="00416F7E"/>
    <w:rsid w:val="004172CB"/>
    <w:rsid w:val="0041796C"/>
    <w:rsid w:val="0042086E"/>
    <w:rsid w:val="004217C4"/>
    <w:rsid w:val="00421FDA"/>
    <w:rsid w:val="004221C9"/>
    <w:rsid w:val="00424C15"/>
    <w:rsid w:val="004272CF"/>
    <w:rsid w:val="004278AB"/>
    <w:rsid w:val="0043023C"/>
    <w:rsid w:val="0043290A"/>
    <w:rsid w:val="00434BE9"/>
    <w:rsid w:val="00435118"/>
    <w:rsid w:val="004411D4"/>
    <w:rsid w:val="00441FA1"/>
    <w:rsid w:val="00443CBF"/>
    <w:rsid w:val="00444D38"/>
    <w:rsid w:val="0044526E"/>
    <w:rsid w:val="004463C8"/>
    <w:rsid w:val="00446E4C"/>
    <w:rsid w:val="00452123"/>
    <w:rsid w:val="00453538"/>
    <w:rsid w:val="00456425"/>
    <w:rsid w:val="00460335"/>
    <w:rsid w:val="00460F06"/>
    <w:rsid w:val="00461433"/>
    <w:rsid w:val="00463774"/>
    <w:rsid w:val="0047345E"/>
    <w:rsid w:val="004756D2"/>
    <w:rsid w:val="004757CE"/>
    <w:rsid w:val="004767BF"/>
    <w:rsid w:val="00476A19"/>
    <w:rsid w:val="004770B3"/>
    <w:rsid w:val="00477796"/>
    <w:rsid w:val="00480BEA"/>
    <w:rsid w:val="00480E4F"/>
    <w:rsid w:val="0048339B"/>
    <w:rsid w:val="0048354B"/>
    <w:rsid w:val="00483AB1"/>
    <w:rsid w:val="00483B0D"/>
    <w:rsid w:val="00484414"/>
    <w:rsid w:val="00484434"/>
    <w:rsid w:val="00484650"/>
    <w:rsid w:val="004900BF"/>
    <w:rsid w:val="00490351"/>
    <w:rsid w:val="00490558"/>
    <w:rsid w:val="004908BA"/>
    <w:rsid w:val="004909EA"/>
    <w:rsid w:val="00492CDC"/>
    <w:rsid w:val="00493D62"/>
    <w:rsid w:val="00493D69"/>
    <w:rsid w:val="00495B28"/>
    <w:rsid w:val="00497821"/>
    <w:rsid w:val="00497870"/>
    <w:rsid w:val="00497E7E"/>
    <w:rsid w:val="004A064F"/>
    <w:rsid w:val="004A0B2C"/>
    <w:rsid w:val="004A0D69"/>
    <w:rsid w:val="004A28BA"/>
    <w:rsid w:val="004A371C"/>
    <w:rsid w:val="004A3D6D"/>
    <w:rsid w:val="004A45ED"/>
    <w:rsid w:val="004A7224"/>
    <w:rsid w:val="004A7930"/>
    <w:rsid w:val="004B37F4"/>
    <w:rsid w:val="004B70E5"/>
    <w:rsid w:val="004B7A5B"/>
    <w:rsid w:val="004B7D2D"/>
    <w:rsid w:val="004C09D9"/>
    <w:rsid w:val="004C0A13"/>
    <w:rsid w:val="004C0D10"/>
    <w:rsid w:val="004C1710"/>
    <w:rsid w:val="004C4FB1"/>
    <w:rsid w:val="004C60BE"/>
    <w:rsid w:val="004D0657"/>
    <w:rsid w:val="004D409E"/>
    <w:rsid w:val="004D423C"/>
    <w:rsid w:val="004D570F"/>
    <w:rsid w:val="004E093E"/>
    <w:rsid w:val="004E1550"/>
    <w:rsid w:val="004E2FD2"/>
    <w:rsid w:val="004E3165"/>
    <w:rsid w:val="004E3671"/>
    <w:rsid w:val="004E3967"/>
    <w:rsid w:val="004E3A79"/>
    <w:rsid w:val="004E465E"/>
    <w:rsid w:val="004E5681"/>
    <w:rsid w:val="004E5A71"/>
    <w:rsid w:val="004E643A"/>
    <w:rsid w:val="004E67F8"/>
    <w:rsid w:val="004E702B"/>
    <w:rsid w:val="004F2209"/>
    <w:rsid w:val="004F25F6"/>
    <w:rsid w:val="004F494F"/>
    <w:rsid w:val="004F5813"/>
    <w:rsid w:val="004F5C53"/>
    <w:rsid w:val="004F6F6E"/>
    <w:rsid w:val="004F7444"/>
    <w:rsid w:val="0050050A"/>
    <w:rsid w:val="00500A69"/>
    <w:rsid w:val="00502C00"/>
    <w:rsid w:val="00503F14"/>
    <w:rsid w:val="00504589"/>
    <w:rsid w:val="005046FD"/>
    <w:rsid w:val="00506514"/>
    <w:rsid w:val="00507C13"/>
    <w:rsid w:val="00507E8D"/>
    <w:rsid w:val="005101EA"/>
    <w:rsid w:val="005119DB"/>
    <w:rsid w:val="00512ED2"/>
    <w:rsid w:val="00514248"/>
    <w:rsid w:val="00515273"/>
    <w:rsid w:val="0051595E"/>
    <w:rsid w:val="00516A40"/>
    <w:rsid w:val="005170FF"/>
    <w:rsid w:val="00517390"/>
    <w:rsid w:val="00520916"/>
    <w:rsid w:val="005216DA"/>
    <w:rsid w:val="0052204B"/>
    <w:rsid w:val="0052368F"/>
    <w:rsid w:val="00524E83"/>
    <w:rsid w:val="00532CAA"/>
    <w:rsid w:val="0053376A"/>
    <w:rsid w:val="00534685"/>
    <w:rsid w:val="00534CCB"/>
    <w:rsid w:val="00534F1B"/>
    <w:rsid w:val="00535EF8"/>
    <w:rsid w:val="005360D4"/>
    <w:rsid w:val="00541D55"/>
    <w:rsid w:val="005427C5"/>
    <w:rsid w:val="00542ED0"/>
    <w:rsid w:val="005434E6"/>
    <w:rsid w:val="00543895"/>
    <w:rsid w:val="00543E86"/>
    <w:rsid w:val="00544405"/>
    <w:rsid w:val="00544547"/>
    <w:rsid w:val="00545FBF"/>
    <w:rsid w:val="005460B6"/>
    <w:rsid w:val="0054632C"/>
    <w:rsid w:val="00546B1D"/>
    <w:rsid w:val="00552297"/>
    <w:rsid w:val="005529DD"/>
    <w:rsid w:val="00552FCD"/>
    <w:rsid w:val="00553AC2"/>
    <w:rsid w:val="00553AE4"/>
    <w:rsid w:val="0055701A"/>
    <w:rsid w:val="00557158"/>
    <w:rsid w:val="00557BDD"/>
    <w:rsid w:val="0056160C"/>
    <w:rsid w:val="0056549D"/>
    <w:rsid w:val="00567B19"/>
    <w:rsid w:val="00567D29"/>
    <w:rsid w:val="00570941"/>
    <w:rsid w:val="00570B77"/>
    <w:rsid w:val="00571A98"/>
    <w:rsid w:val="00572B3F"/>
    <w:rsid w:val="005740A4"/>
    <w:rsid w:val="00574EAB"/>
    <w:rsid w:val="0058053C"/>
    <w:rsid w:val="0058346B"/>
    <w:rsid w:val="0058362C"/>
    <w:rsid w:val="005837D0"/>
    <w:rsid w:val="00583C0F"/>
    <w:rsid w:val="00586164"/>
    <w:rsid w:val="0059348F"/>
    <w:rsid w:val="00593580"/>
    <w:rsid w:val="00593A06"/>
    <w:rsid w:val="005965F3"/>
    <w:rsid w:val="005A166B"/>
    <w:rsid w:val="005A1A20"/>
    <w:rsid w:val="005A21F7"/>
    <w:rsid w:val="005A5723"/>
    <w:rsid w:val="005A5977"/>
    <w:rsid w:val="005A5FB3"/>
    <w:rsid w:val="005B0A6B"/>
    <w:rsid w:val="005B0CDF"/>
    <w:rsid w:val="005B1FD8"/>
    <w:rsid w:val="005B2BA4"/>
    <w:rsid w:val="005B3E19"/>
    <w:rsid w:val="005B73D6"/>
    <w:rsid w:val="005B7F01"/>
    <w:rsid w:val="005C0222"/>
    <w:rsid w:val="005C0ACE"/>
    <w:rsid w:val="005C150D"/>
    <w:rsid w:val="005C472F"/>
    <w:rsid w:val="005C691F"/>
    <w:rsid w:val="005C735A"/>
    <w:rsid w:val="005C7EA1"/>
    <w:rsid w:val="005C7F6B"/>
    <w:rsid w:val="005D05E7"/>
    <w:rsid w:val="005D22FC"/>
    <w:rsid w:val="005D5685"/>
    <w:rsid w:val="005D6B07"/>
    <w:rsid w:val="005E0DC4"/>
    <w:rsid w:val="005E1CF8"/>
    <w:rsid w:val="005E2B9A"/>
    <w:rsid w:val="005E3EAB"/>
    <w:rsid w:val="005E6368"/>
    <w:rsid w:val="005E6A15"/>
    <w:rsid w:val="005E6C81"/>
    <w:rsid w:val="005F0398"/>
    <w:rsid w:val="005F08E1"/>
    <w:rsid w:val="005F08FA"/>
    <w:rsid w:val="005F1199"/>
    <w:rsid w:val="005F126E"/>
    <w:rsid w:val="005F47F9"/>
    <w:rsid w:val="005F50A5"/>
    <w:rsid w:val="005F540E"/>
    <w:rsid w:val="005F5567"/>
    <w:rsid w:val="005F5A15"/>
    <w:rsid w:val="005F7B36"/>
    <w:rsid w:val="00600204"/>
    <w:rsid w:val="006005F6"/>
    <w:rsid w:val="00600726"/>
    <w:rsid w:val="0060080E"/>
    <w:rsid w:val="00600889"/>
    <w:rsid w:val="00600B0E"/>
    <w:rsid w:val="00601769"/>
    <w:rsid w:val="00601D4E"/>
    <w:rsid w:val="006051A3"/>
    <w:rsid w:val="00606C1F"/>
    <w:rsid w:val="0060717A"/>
    <w:rsid w:val="00607EEB"/>
    <w:rsid w:val="00610F18"/>
    <w:rsid w:val="006113A9"/>
    <w:rsid w:val="00612E39"/>
    <w:rsid w:val="0061363E"/>
    <w:rsid w:val="00614991"/>
    <w:rsid w:val="00615EEE"/>
    <w:rsid w:val="00616D57"/>
    <w:rsid w:val="00617559"/>
    <w:rsid w:val="00617830"/>
    <w:rsid w:val="00617B07"/>
    <w:rsid w:val="00620733"/>
    <w:rsid w:val="00621CF7"/>
    <w:rsid w:val="00623254"/>
    <w:rsid w:val="00623C7F"/>
    <w:rsid w:val="00623C90"/>
    <w:rsid w:val="00624831"/>
    <w:rsid w:val="00624F81"/>
    <w:rsid w:val="00625556"/>
    <w:rsid w:val="00625B69"/>
    <w:rsid w:val="006309C2"/>
    <w:rsid w:val="00630C96"/>
    <w:rsid w:val="00630D0E"/>
    <w:rsid w:val="00632BF3"/>
    <w:rsid w:val="00633B9B"/>
    <w:rsid w:val="00633C27"/>
    <w:rsid w:val="00634991"/>
    <w:rsid w:val="00636070"/>
    <w:rsid w:val="00643BF7"/>
    <w:rsid w:val="00645178"/>
    <w:rsid w:val="00645521"/>
    <w:rsid w:val="006461BE"/>
    <w:rsid w:val="006462DF"/>
    <w:rsid w:val="00646BD1"/>
    <w:rsid w:val="00647018"/>
    <w:rsid w:val="006477CF"/>
    <w:rsid w:val="0065065D"/>
    <w:rsid w:val="00653AD1"/>
    <w:rsid w:val="0065617F"/>
    <w:rsid w:val="0065757E"/>
    <w:rsid w:val="006600D9"/>
    <w:rsid w:val="006619BD"/>
    <w:rsid w:val="00661E32"/>
    <w:rsid w:val="00662D7B"/>
    <w:rsid w:val="00663141"/>
    <w:rsid w:val="00666A91"/>
    <w:rsid w:val="00666DBC"/>
    <w:rsid w:val="006677BF"/>
    <w:rsid w:val="006679F2"/>
    <w:rsid w:val="0067309F"/>
    <w:rsid w:val="00676B4D"/>
    <w:rsid w:val="006776BD"/>
    <w:rsid w:val="006805EB"/>
    <w:rsid w:val="006809A1"/>
    <w:rsid w:val="00680ACB"/>
    <w:rsid w:val="00684C5D"/>
    <w:rsid w:val="00686F50"/>
    <w:rsid w:val="006874FF"/>
    <w:rsid w:val="006921ED"/>
    <w:rsid w:val="00692BE5"/>
    <w:rsid w:val="00694582"/>
    <w:rsid w:val="00694BBA"/>
    <w:rsid w:val="00695691"/>
    <w:rsid w:val="006959D3"/>
    <w:rsid w:val="006960CE"/>
    <w:rsid w:val="00697AC2"/>
    <w:rsid w:val="006A0C31"/>
    <w:rsid w:val="006A109B"/>
    <w:rsid w:val="006A2654"/>
    <w:rsid w:val="006A3848"/>
    <w:rsid w:val="006B03A6"/>
    <w:rsid w:val="006B17C3"/>
    <w:rsid w:val="006B2B51"/>
    <w:rsid w:val="006B36A8"/>
    <w:rsid w:val="006B4681"/>
    <w:rsid w:val="006B5D21"/>
    <w:rsid w:val="006B7F4A"/>
    <w:rsid w:val="006C0480"/>
    <w:rsid w:val="006C1363"/>
    <w:rsid w:val="006C1FE9"/>
    <w:rsid w:val="006C4A8E"/>
    <w:rsid w:val="006C58BD"/>
    <w:rsid w:val="006C62E9"/>
    <w:rsid w:val="006C667C"/>
    <w:rsid w:val="006D3161"/>
    <w:rsid w:val="006D33F9"/>
    <w:rsid w:val="006D46AE"/>
    <w:rsid w:val="006D6111"/>
    <w:rsid w:val="006D618E"/>
    <w:rsid w:val="006D6894"/>
    <w:rsid w:val="006D7C47"/>
    <w:rsid w:val="006D7D6E"/>
    <w:rsid w:val="006E0E0E"/>
    <w:rsid w:val="006E1481"/>
    <w:rsid w:val="006E23AD"/>
    <w:rsid w:val="006E2634"/>
    <w:rsid w:val="006E2EE2"/>
    <w:rsid w:val="006E3615"/>
    <w:rsid w:val="006E3D2A"/>
    <w:rsid w:val="006E46AA"/>
    <w:rsid w:val="006E53CC"/>
    <w:rsid w:val="006E55AF"/>
    <w:rsid w:val="006E5F61"/>
    <w:rsid w:val="006E601C"/>
    <w:rsid w:val="006E697B"/>
    <w:rsid w:val="006E6CBA"/>
    <w:rsid w:val="006E6FFA"/>
    <w:rsid w:val="006F2230"/>
    <w:rsid w:val="006F3807"/>
    <w:rsid w:val="006F3985"/>
    <w:rsid w:val="006F4D23"/>
    <w:rsid w:val="006F590B"/>
    <w:rsid w:val="006F726D"/>
    <w:rsid w:val="006F7FEA"/>
    <w:rsid w:val="0070006D"/>
    <w:rsid w:val="00701B85"/>
    <w:rsid w:val="00701D5E"/>
    <w:rsid w:val="00702278"/>
    <w:rsid w:val="0070752B"/>
    <w:rsid w:val="00710EA0"/>
    <w:rsid w:val="00711C0B"/>
    <w:rsid w:val="0071300A"/>
    <w:rsid w:val="00713732"/>
    <w:rsid w:val="007137B9"/>
    <w:rsid w:val="00713991"/>
    <w:rsid w:val="00713D27"/>
    <w:rsid w:val="0071528C"/>
    <w:rsid w:val="0071684A"/>
    <w:rsid w:val="00717865"/>
    <w:rsid w:val="00717994"/>
    <w:rsid w:val="00717F76"/>
    <w:rsid w:val="00717F88"/>
    <w:rsid w:val="0072016E"/>
    <w:rsid w:val="0072022A"/>
    <w:rsid w:val="0072022F"/>
    <w:rsid w:val="00722CD9"/>
    <w:rsid w:val="00722DCE"/>
    <w:rsid w:val="00723B00"/>
    <w:rsid w:val="0072491C"/>
    <w:rsid w:val="0072648B"/>
    <w:rsid w:val="0072701F"/>
    <w:rsid w:val="00730091"/>
    <w:rsid w:val="007327F1"/>
    <w:rsid w:val="007363C8"/>
    <w:rsid w:val="007376C1"/>
    <w:rsid w:val="007415D1"/>
    <w:rsid w:val="007417F9"/>
    <w:rsid w:val="00742E42"/>
    <w:rsid w:val="007445F4"/>
    <w:rsid w:val="0074559E"/>
    <w:rsid w:val="00747D9E"/>
    <w:rsid w:val="0075108B"/>
    <w:rsid w:val="00751447"/>
    <w:rsid w:val="0075331B"/>
    <w:rsid w:val="00753DE2"/>
    <w:rsid w:val="00754F68"/>
    <w:rsid w:val="007551AA"/>
    <w:rsid w:val="00755C9D"/>
    <w:rsid w:val="00760BA1"/>
    <w:rsid w:val="00761F80"/>
    <w:rsid w:val="00762871"/>
    <w:rsid w:val="00765D3D"/>
    <w:rsid w:val="007665CF"/>
    <w:rsid w:val="007666A6"/>
    <w:rsid w:val="00766780"/>
    <w:rsid w:val="0077061A"/>
    <w:rsid w:val="00771A9A"/>
    <w:rsid w:val="00772D03"/>
    <w:rsid w:val="00772D16"/>
    <w:rsid w:val="007765A9"/>
    <w:rsid w:val="00777F41"/>
    <w:rsid w:val="0078047F"/>
    <w:rsid w:val="00781C70"/>
    <w:rsid w:val="00781E59"/>
    <w:rsid w:val="007825CD"/>
    <w:rsid w:val="00784A27"/>
    <w:rsid w:val="00784B40"/>
    <w:rsid w:val="00786253"/>
    <w:rsid w:val="0078633C"/>
    <w:rsid w:val="007907CC"/>
    <w:rsid w:val="00792F38"/>
    <w:rsid w:val="00794035"/>
    <w:rsid w:val="0079523A"/>
    <w:rsid w:val="00796DD8"/>
    <w:rsid w:val="0079711F"/>
    <w:rsid w:val="00797CA1"/>
    <w:rsid w:val="007A04F7"/>
    <w:rsid w:val="007A1B5F"/>
    <w:rsid w:val="007A202D"/>
    <w:rsid w:val="007A30CC"/>
    <w:rsid w:val="007A4CB0"/>
    <w:rsid w:val="007A65A2"/>
    <w:rsid w:val="007A73F8"/>
    <w:rsid w:val="007B050E"/>
    <w:rsid w:val="007B092C"/>
    <w:rsid w:val="007B0F57"/>
    <w:rsid w:val="007B109C"/>
    <w:rsid w:val="007B1385"/>
    <w:rsid w:val="007B1AB9"/>
    <w:rsid w:val="007B312F"/>
    <w:rsid w:val="007B3AD0"/>
    <w:rsid w:val="007B4BC7"/>
    <w:rsid w:val="007B6CA9"/>
    <w:rsid w:val="007C2167"/>
    <w:rsid w:val="007C2703"/>
    <w:rsid w:val="007C3118"/>
    <w:rsid w:val="007C54B3"/>
    <w:rsid w:val="007D1B9B"/>
    <w:rsid w:val="007D21E7"/>
    <w:rsid w:val="007D2C91"/>
    <w:rsid w:val="007D3C7D"/>
    <w:rsid w:val="007D41DE"/>
    <w:rsid w:val="007D4B05"/>
    <w:rsid w:val="007D5BAE"/>
    <w:rsid w:val="007D5C12"/>
    <w:rsid w:val="007D6FE7"/>
    <w:rsid w:val="007D71BE"/>
    <w:rsid w:val="007D7C71"/>
    <w:rsid w:val="007E2E09"/>
    <w:rsid w:val="007E37DA"/>
    <w:rsid w:val="007E59DF"/>
    <w:rsid w:val="007E61B0"/>
    <w:rsid w:val="007F1306"/>
    <w:rsid w:val="007F371A"/>
    <w:rsid w:val="007F403E"/>
    <w:rsid w:val="007F6341"/>
    <w:rsid w:val="007F655A"/>
    <w:rsid w:val="007F70EC"/>
    <w:rsid w:val="007F71D9"/>
    <w:rsid w:val="008001EC"/>
    <w:rsid w:val="00800E2D"/>
    <w:rsid w:val="00801257"/>
    <w:rsid w:val="00801F13"/>
    <w:rsid w:val="008031C5"/>
    <w:rsid w:val="00804124"/>
    <w:rsid w:val="00804140"/>
    <w:rsid w:val="00804346"/>
    <w:rsid w:val="00804C20"/>
    <w:rsid w:val="00806387"/>
    <w:rsid w:val="00806959"/>
    <w:rsid w:val="00812161"/>
    <w:rsid w:val="00812191"/>
    <w:rsid w:val="008126EB"/>
    <w:rsid w:val="008130AD"/>
    <w:rsid w:val="00814AEA"/>
    <w:rsid w:val="00814D24"/>
    <w:rsid w:val="00815581"/>
    <w:rsid w:val="008165CB"/>
    <w:rsid w:val="00817331"/>
    <w:rsid w:val="00817A87"/>
    <w:rsid w:val="008201A1"/>
    <w:rsid w:val="00821183"/>
    <w:rsid w:val="008235C3"/>
    <w:rsid w:val="0082370B"/>
    <w:rsid w:val="00825B32"/>
    <w:rsid w:val="008309CD"/>
    <w:rsid w:val="0083238F"/>
    <w:rsid w:val="008345EB"/>
    <w:rsid w:val="00835BE6"/>
    <w:rsid w:val="00837025"/>
    <w:rsid w:val="00837BB5"/>
    <w:rsid w:val="0084020F"/>
    <w:rsid w:val="00840E5A"/>
    <w:rsid w:val="00841771"/>
    <w:rsid w:val="00844C49"/>
    <w:rsid w:val="00847BF7"/>
    <w:rsid w:val="00850D44"/>
    <w:rsid w:val="00851288"/>
    <w:rsid w:val="00851825"/>
    <w:rsid w:val="00852BB0"/>
    <w:rsid w:val="00853548"/>
    <w:rsid w:val="00854E1F"/>
    <w:rsid w:val="00854FAC"/>
    <w:rsid w:val="00854FB0"/>
    <w:rsid w:val="008559CC"/>
    <w:rsid w:val="00855BAC"/>
    <w:rsid w:val="008572CE"/>
    <w:rsid w:val="008606A3"/>
    <w:rsid w:val="00862885"/>
    <w:rsid w:val="00862AAD"/>
    <w:rsid w:val="00863C8F"/>
    <w:rsid w:val="008640B5"/>
    <w:rsid w:val="0086512A"/>
    <w:rsid w:val="0086542A"/>
    <w:rsid w:val="00865760"/>
    <w:rsid w:val="0086638C"/>
    <w:rsid w:val="00866843"/>
    <w:rsid w:val="0086710D"/>
    <w:rsid w:val="008672D1"/>
    <w:rsid w:val="008673EE"/>
    <w:rsid w:val="008700E7"/>
    <w:rsid w:val="00871614"/>
    <w:rsid w:val="00873486"/>
    <w:rsid w:val="00874639"/>
    <w:rsid w:val="0087612C"/>
    <w:rsid w:val="00876A7F"/>
    <w:rsid w:val="0087775D"/>
    <w:rsid w:val="00880C4C"/>
    <w:rsid w:val="0088112D"/>
    <w:rsid w:val="008821CE"/>
    <w:rsid w:val="00882670"/>
    <w:rsid w:val="00882B75"/>
    <w:rsid w:val="00882C2C"/>
    <w:rsid w:val="00883193"/>
    <w:rsid w:val="0088521E"/>
    <w:rsid w:val="00885ACC"/>
    <w:rsid w:val="00886453"/>
    <w:rsid w:val="0088774C"/>
    <w:rsid w:val="008935B5"/>
    <w:rsid w:val="00894F37"/>
    <w:rsid w:val="00896920"/>
    <w:rsid w:val="008969C3"/>
    <w:rsid w:val="008A025E"/>
    <w:rsid w:val="008A03AD"/>
    <w:rsid w:val="008A0F5A"/>
    <w:rsid w:val="008A142C"/>
    <w:rsid w:val="008A30FE"/>
    <w:rsid w:val="008A3508"/>
    <w:rsid w:val="008A4A2A"/>
    <w:rsid w:val="008A53B2"/>
    <w:rsid w:val="008A6954"/>
    <w:rsid w:val="008A7023"/>
    <w:rsid w:val="008B02CA"/>
    <w:rsid w:val="008B15BD"/>
    <w:rsid w:val="008B2AC9"/>
    <w:rsid w:val="008B30A4"/>
    <w:rsid w:val="008B390A"/>
    <w:rsid w:val="008B4B20"/>
    <w:rsid w:val="008B4B7A"/>
    <w:rsid w:val="008B5170"/>
    <w:rsid w:val="008B718D"/>
    <w:rsid w:val="008B76B1"/>
    <w:rsid w:val="008C0DD0"/>
    <w:rsid w:val="008C147E"/>
    <w:rsid w:val="008C1C7C"/>
    <w:rsid w:val="008C4203"/>
    <w:rsid w:val="008C6674"/>
    <w:rsid w:val="008C690F"/>
    <w:rsid w:val="008C7D49"/>
    <w:rsid w:val="008D041D"/>
    <w:rsid w:val="008D1B45"/>
    <w:rsid w:val="008D1CF6"/>
    <w:rsid w:val="008D2F69"/>
    <w:rsid w:val="008D455A"/>
    <w:rsid w:val="008D4662"/>
    <w:rsid w:val="008D469C"/>
    <w:rsid w:val="008D57F2"/>
    <w:rsid w:val="008D71CD"/>
    <w:rsid w:val="008D7571"/>
    <w:rsid w:val="008E2D1E"/>
    <w:rsid w:val="008E345E"/>
    <w:rsid w:val="008E3A9E"/>
    <w:rsid w:val="008E5394"/>
    <w:rsid w:val="008E5809"/>
    <w:rsid w:val="008E7F17"/>
    <w:rsid w:val="008F01B3"/>
    <w:rsid w:val="008F1AFD"/>
    <w:rsid w:val="008F3477"/>
    <w:rsid w:val="008F4557"/>
    <w:rsid w:val="008F569D"/>
    <w:rsid w:val="00901296"/>
    <w:rsid w:val="00902DC8"/>
    <w:rsid w:val="00906190"/>
    <w:rsid w:val="009068C5"/>
    <w:rsid w:val="00907A12"/>
    <w:rsid w:val="00910ED1"/>
    <w:rsid w:val="00911064"/>
    <w:rsid w:val="0091273E"/>
    <w:rsid w:val="00912E56"/>
    <w:rsid w:val="009136D3"/>
    <w:rsid w:val="00913CD5"/>
    <w:rsid w:val="0091484A"/>
    <w:rsid w:val="00914BE4"/>
    <w:rsid w:val="00914EF7"/>
    <w:rsid w:val="00922379"/>
    <w:rsid w:val="00923067"/>
    <w:rsid w:val="0092473E"/>
    <w:rsid w:val="00924DAB"/>
    <w:rsid w:val="00925449"/>
    <w:rsid w:val="00926F8E"/>
    <w:rsid w:val="00927706"/>
    <w:rsid w:val="00927824"/>
    <w:rsid w:val="009279C5"/>
    <w:rsid w:val="0093216B"/>
    <w:rsid w:val="00933F47"/>
    <w:rsid w:val="0093508A"/>
    <w:rsid w:val="009353A5"/>
    <w:rsid w:val="009355F4"/>
    <w:rsid w:val="0093655C"/>
    <w:rsid w:val="00936802"/>
    <w:rsid w:val="00936CBA"/>
    <w:rsid w:val="0093721B"/>
    <w:rsid w:val="009373F7"/>
    <w:rsid w:val="00940227"/>
    <w:rsid w:val="00942CDA"/>
    <w:rsid w:val="00943B27"/>
    <w:rsid w:val="00944F68"/>
    <w:rsid w:val="00945165"/>
    <w:rsid w:val="009476E2"/>
    <w:rsid w:val="00947C06"/>
    <w:rsid w:val="00951CA6"/>
    <w:rsid w:val="00952BBB"/>
    <w:rsid w:val="009552F0"/>
    <w:rsid w:val="0095684E"/>
    <w:rsid w:val="00956FC2"/>
    <w:rsid w:val="0095727D"/>
    <w:rsid w:val="00960A1A"/>
    <w:rsid w:val="00960E99"/>
    <w:rsid w:val="009618EC"/>
    <w:rsid w:val="009641D4"/>
    <w:rsid w:val="0096509B"/>
    <w:rsid w:val="00966E45"/>
    <w:rsid w:val="0096708D"/>
    <w:rsid w:val="00970091"/>
    <w:rsid w:val="00970256"/>
    <w:rsid w:val="009705C5"/>
    <w:rsid w:val="00970DD7"/>
    <w:rsid w:val="009711D1"/>
    <w:rsid w:val="0097217F"/>
    <w:rsid w:val="00973C20"/>
    <w:rsid w:val="00975743"/>
    <w:rsid w:val="00975D8E"/>
    <w:rsid w:val="00975F1B"/>
    <w:rsid w:val="009802EA"/>
    <w:rsid w:val="0098131A"/>
    <w:rsid w:val="00981888"/>
    <w:rsid w:val="00981C48"/>
    <w:rsid w:val="00982398"/>
    <w:rsid w:val="00982C08"/>
    <w:rsid w:val="0098424C"/>
    <w:rsid w:val="00985D4E"/>
    <w:rsid w:val="00986CB5"/>
    <w:rsid w:val="00987FC0"/>
    <w:rsid w:val="00990A78"/>
    <w:rsid w:val="00991206"/>
    <w:rsid w:val="00991BD6"/>
    <w:rsid w:val="0099426F"/>
    <w:rsid w:val="009A14A6"/>
    <w:rsid w:val="009A4B5A"/>
    <w:rsid w:val="009A6568"/>
    <w:rsid w:val="009B0DD2"/>
    <w:rsid w:val="009B1D4A"/>
    <w:rsid w:val="009B1E22"/>
    <w:rsid w:val="009B250A"/>
    <w:rsid w:val="009B73AB"/>
    <w:rsid w:val="009B794C"/>
    <w:rsid w:val="009C0DBF"/>
    <w:rsid w:val="009C15D0"/>
    <w:rsid w:val="009C1BE8"/>
    <w:rsid w:val="009C393A"/>
    <w:rsid w:val="009C604B"/>
    <w:rsid w:val="009C60D2"/>
    <w:rsid w:val="009D1338"/>
    <w:rsid w:val="009D4DF6"/>
    <w:rsid w:val="009D52BF"/>
    <w:rsid w:val="009D5886"/>
    <w:rsid w:val="009D77C0"/>
    <w:rsid w:val="009E0409"/>
    <w:rsid w:val="009E04FD"/>
    <w:rsid w:val="009E1871"/>
    <w:rsid w:val="009E3947"/>
    <w:rsid w:val="009E4043"/>
    <w:rsid w:val="009E4AF7"/>
    <w:rsid w:val="009E5430"/>
    <w:rsid w:val="009E58DD"/>
    <w:rsid w:val="009E5CC2"/>
    <w:rsid w:val="009E5D5B"/>
    <w:rsid w:val="009E6103"/>
    <w:rsid w:val="009E75A5"/>
    <w:rsid w:val="009F04F4"/>
    <w:rsid w:val="009F2154"/>
    <w:rsid w:val="009F2258"/>
    <w:rsid w:val="009F2667"/>
    <w:rsid w:val="009F2800"/>
    <w:rsid w:val="009F32F1"/>
    <w:rsid w:val="009F3B86"/>
    <w:rsid w:val="009F4D70"/>
    <w:rsid w:val="009F6235"/>
    <w:rsid w:val="009F7089"/>
    <w:rsid w:val="00A02C35"/>
    <w:rsid w:val="00A02EE7"/>
    <w:rsid w:val="00A03490"/>
    <w:rsid w:val="00A057C6"/>
    <w:rsid w:val="00A07E13"/>
    <w:rsid w:val="00A1095C"/>
    <w:rsid w:val="00A12193"/>
    <w:rsid w:val="00A1316F"/>
    <w:rsid w:val="00A1363C"/>
    <w:rsid w:val="00A13B02"/>
    <w:rsid w:val="00A1773D"/>
    <w:rsid w:val="00A17CD9"/>
    <w:rsid w:val="00A17E81"/>
    <w:rsid w:val="00A21811"/>
    <w:rsid w:val="00A21882"/>
    <w:rsid w:val="00A21F14"/>
    <w:rsid w:val="00A22012"/>
    <w:rsid w:val="00A223BA"/>
    <w:rsid w:val="00A23906"/>
    <w:rsid w:val="00A23DC4"/>
    <w:rsid w:val="00A25957"/>
    <w:rsid w:val="00A25A2D"/>
    <w:rsid w:val="00A2728E"/>
    <w:rsid w:val="00A30BE8"/>
    <w:rsid w:val="00A31883"/>
    <w:rsid w:val="00A31AEA"/>
    <w:rsid w:val="00A35F58"/>
    <w:rsid w:val="00A40369"/>
    <w:rsid w:val="00A44AC4"/>
    <w:rsid w:val="00A44CA5"/>
    <w:rsid w:val="00A452F4"/>
    <w:rsid w:val="00A466EF"/>
    <w:rsid w:val="00A46A46"/>
    <w:rsid w:val="00A50048"/>
    <w:rsid w:val="00A50E5F"/>
    <w:rsid w:val="00A55F27"/>
    <w:rsid w:val="00A56D84"/>
    <w:rsid w:val="00A56EC3"/>
    <w:rsid w:val="00A61453"/>
    <w:rsid w:val="00A61A88"/>
    <w:rsid w:val="00A636D2"/>
    <w:rsid w:val="00A65593"/>
    <w:rsid w:val="00A65CE3"/>
    <w:rsid w:val="00A6611F"/>
    <w:rsid w:val="00A671B3"/>
    <w:rsid w:val="00A70B19"/>
    <w:rsid w:val="00A71B6B"/>
    <w:rsid w:val="00A721BE"/>
    <w:rsid w:val="00A727B1"/>
    <w:rsid w:val="00A72F20"/>
    <w:rsid w:val="00A76C96"/>
    <w:rsid w:val="00A817BB"/>
    <w:rsid w:val="00A8355F"/>
    <w:rsid w:val="00A84475"/>
    <w:rsid w:val="00A845B4"/>
    <w:rsid w:val="00A8583D"/>
    <w:rsid w:val="00A85C7C"/>
    <w:rsid w:val="00A87BA1"/>
    <w:rsid w:val="00A87D6D"/>
    <w:rsid w:val="00A87DAE"/>
    <w:rsid w:val="00A903A4"/>
    <w:rsid w:val="00AA40B7"/>
    <w:rsid w:val="00AA46EE"/>
    <w:rsid w:val="00AA4A13"/>
    <w:rsid w:val="00AA6A3C"/>
    <w:rsid w:val="00AB1B8C"/>
    <w:rsid w:val="00AB1F36"/>
    <w:rsid w:val="00AB58FB"/>
    <w:rsid w:val="00AB5A8B"/>
    <w:rsid w:val="00AC0E67"/>
    <w:rsid w:val="00AC590B"/>
    <w:rsid w:val="00AC5AB2"/>
    <w:rsid w:val="00AC7786"/>
    <w:rsid w:val="00AD039B"/>
    <w:rsid w:val="00AD0AE3"/>
    <w:rsid w:val="00AD1A5D"/>
    <w:rsid w:val="00AD265F"/>
    <w:rsid w:val="00AD3DEC"/>
    <w:rsid w:val="00AD4C8C"/>
    <w:rsid w:val="00AD4E99"/>
    <w:rsid w:val="00AD5DF9"/>
    <w:rsid w:val="00AD6818"/>
    <w:rsid w:val="00AE173E"/>
    <w:rsid w:val="00AE1D2B"/>
    <w:rsid w:val="00AE2C26"/>
    <w:rsid w:val="00AE2F5A"/>
    <w:rsid w:val="00AE4B49"/>
    <w:rsid w:val="00AE5222"/>
    <w:rsid w:val="00AE5279"/>
    <w:rsid w:val="00AE657E"/>
    <w:rsid w:val="00AF1625"/>
    <w:rsid w:val="00AF1B70"/>
    <w:rsid w:val="00AF396A"/>
    <w:rsid w:val="00AF43EC"/>
    <w:rsid w:val="00AF4AEE"/>
    <w:rsid w:val="00AF6F69"/>
    <w:rsid w:val="00B000EE"/>
    <w:rsid w:val="00B03850"/>
    <w:rsid w:val="00B04634"/>
    <w:rsid w:val="00B057F9"/>
    <w:rsid w:val="00B05F3B"/>
    <w:rsid w:val="00B12B25"/>
    <w:rsid w:val="00B1377D"/>
    <w:rsid w:val="00B150BF"/>
    <w:rsid w:val="00B152E3"/>
    <w:rsid w:val="00B15F0B"/>
    <w:rsid w:val="00B16308"/>
    <w:rsid w:val="00B20D65"/>
    <w:rsid w:val="00B22485"/>
    <w:rsid w:val="00B2474D"/>
    <w:rsid w:val="00B24BFD"/>
    <w:rsid w:val="00B25B95"/>
    <w:rsid w:val="00B2661B"/>
    <w:rsid w:val="00B2767C"/>
    <w:rsid w:val="00B32B73"/>
    <w:rsid w:val="00B32DC6"/>
    <w:rsid w:val="00B3425E"/>
    <w:rsid w:val="00B347A6"/>
    <w:rsid w:val="00B35803"/>
    <w:rsid w:val="00B35EAC"/>
    <w:rsid w:val="00B36527"/>
    <w:rsid w:val="00B368E4"/>
    <w:rsid w:val="00B40DE2"/>
    <w:rsid w:val="00B42043"/>
    <w:rsid w:val="00B42DF5"/>
    <w:rsid w:val="00B43C01"/>
    <w:rsid w:val="00B4644E"/>
    <w:rsid w:val="00B50078"/>
    <w:rsid w:val="00B53EFF"/>
    <w:rsid w:val="00B54C6C"/>
    <w:rsid w:val="00B55450"/>
    <w:rsid w:val="00B55B44"/>
    <w:rsid w:val="00B57C33"/>
    <w:rsid w:val="00B61313"/>
    <w:rsid w:val="00B6404B"/>
    <w:rsid w:val="00B640E7"/>
    <w:rsid w:val="00B66043"/>
    <w:rsid w:val="00B6753B"/>
    <w:rsid w:val="00B70AFA"/>
    <w:rsid w:val="00B70B9E"/>
    <w:rsid w:val="00B70DCA"/>
    <w:rsid w:val="00B74AB9"/>
    <w:rsid w:val="00B75569"/>
    <w:rsid w:val="00B756B9"/>
    <w:rsid w:val="00B7636B"/>
    <w:rsid w:val="00B76759"/>
    <w:rsid w:val="00B772EC"/>
    <w:rsid w:val="00B80733"/>
    <w:rsid w:val="00B80C15"/>
    <w:rsid w:val="00B81D6E"/>
    <w:rsid w:val="00B825DD"/>
    <w:rsid w:val="00B8312F"/>
    <w:rsid w:val="00B835BE"/>
    <w:rsid w:val="00B84865"/>
    <w:rsid w:val="00B85206"/>
    <w:rsid w:val="00B9370B"/>
    <w:rsid w:val="00B93F0C"/>
    <w:rsid w:val="00B96AF7"/>
    <w:rsid w:val="00B979C8"/>
    <w:rsid w:val="00B97B24"/>
    <w:rsid w:val="00BA0A47"/>
    <w:rsid w:val="00BA0E19"/>
    <w:rsid w:val="00BA137B"/>
    <w:rsid w:val="00BA2247"/>
    <w:rsid w:val="00BA243F"/>
    <w:rsid w:val="00BA2EF9"/>
    <w:rsid w:val="00BA3C18"/>
    <w:rsid w:val="00BA3FF3"/>
    <w:rsid w:val="00BA5FDE"/>
    <w:rsid w:val="00BA70A4"/>
    <w:rsid w:val="00BB1C9D"/>
    <w:rsid w:val="00BB6B40"/>
    <w:rsid w:val="00BB73EB"/>
    <w:rsid w:val="00BB74D9"/>
    <w:rsid w:val="00BB7CFA"/>
    <w:rsid w:val="00BC0D57"/>
    <w:rsid w:val="00BC17D2"/>
    <w:rsid w:val="00BC2B49"/>
    <w:rsid w:val="00BC3B23"/>
    <w:rsid w:val="00BC3EA1"/>
    <w:rsid w:val="00BC489F"/>
    <w:rsid w:val="00BC5E00"/>
    <w:rsid w:val="00BC68FE"/>
    <w:rsid w:val="00BC741E"/>
    <w:rsid w:val="00BC766A"/>
    <w:rsid w:val="00BD0219"/>
    <w:rsid w:val="00BD1119"/>
    <w:rsid w:val="00BD2328"/>
    <w:rsid w:val="00BD2E38"/>
    <w:rsid w:val="00BD2E44"/>
    <w:rsid w:val="00BD3497"/>
    <w:rsid w:val="00BD50B5"/>
    <w:rsid w:val="00BD7F2E"/>
    <w:rsid w:val="00BE0EAF"/>
    <w:rsid w:val="00BE3794"/>
    <w:rsid w:val="00BE3C24"/>
    <w:rsid w:val="00BE5BB5"/>
    <w:rsid w:val="00BE74A4"/>
    <w:rsid w:val="00BE760B"/>
    <w:rsid w:val="00BF0D0F"/>
    <w:rsid w:val="00BF10C9"/>
    <w:rsid w:val="00BF23B8"/>
    <w:rsid w:val="00BF24F1"/>
    <w:rsid w:val="00BF25AD"/>
    <w:rsid w:val="00BF5D8C"/>
    <w:rsid w:val="00BF662B"/>
    <w:rsid w:val="00C008B0"/>
    <w:rsid w:val="00C01D9E"/>
    <w:rsid w:val="00C02541"/>
    <w:rsid w:val="00C02787"/>
    <w:rsid w:val="00C02AA4"/>
    <w:rsid w:val="00C0324A"/>
    <w:rsid w:val="00C04B03"/>
    <w:rsid w:val="00C10E41"/>
    <w:rsid w:val="00C11715"/>
    <w:rsid w:val="00C1248F"/>
    <w:rsid w:val="00C12B87"/>
    <w:rsid w:val="00C13B87"/>
    <w:rsid w:val="00C13DFD"/>
    <w:rsid w:val="00C14E53"/>
    <w:rsid w:val="00C15264"/>
    <w:rsid w:val="00C1563D"/>
    <w:rsid w:val="00C15CED"/>
    <w:rsid w:val="00C1634B"/>
    <w:rsid w:val="00C17D7F"/>
    <w:rsid w:val="00C201D0"/>
    <w:rsid w:val="00C23722"/>
    <w:rsid w:val="00C23CAF"/>
    <w:rsid w:val="00C23CD9"/>
    <w:rsid w:val="00C2466C"/>
    <w:rsid w:val="00C2705B"/>
    <w:rsid w:val="00C27C11"/>
    <w:rsid w:val="00C27F7D"/>
    <w:rsid w:val="00C314F1"/>
    <w:rsid w:val="00C31D8B"/>
    <w:rsid w:val="00C32036"/>
    <w:rsid w:val="00C32085"/>
    <w:rsid w:val="00C327A2"/>
    <w:rsid w:val="00C33200"/>
    <w:rsid w:val="00C34A90"/>
    <w:rsid w:val="00C357D7"/>
    <w:rsid w:val="00C35E58"/>
    <w:rsid w:val="00C37435"/>
    <w:rsid w:val="00C37B12"/>
    <w:rsid w:val="00C40AC3"/>
    <w:rsid w:val="00C40B41"/>
    <w:rsid w:val="00C4103C"/>
    <w:rsid w:val="00C41275"/>
    <w:rsid w:val="00C44D69"/>
    <w:rsid w:val="00C44F8A"/>
    <w:rsid w:val="00C456F3"/>
    <w:rsid w:val="00C45818"/>
    <w:rsid w:val="00C45BD5"/>
    <w:rsid w:val="00C46538"/>
    <w:rsid w:val="00C4677C"/>
    <w:rsid w:val="00C46C8C"/>
    <w:rsid w:val="00C479D9"/>
    <w:rsid w:val="00C479E0"/>
    <w:rsid w:val="00C47B01"/>
    <w:rsid w:val="00C50BF1"/>
    <w:rsid w:val="00C51213"/>
    <w:rsid w:val="00C517E8"/>
    <w:rsid w:val="00C51A58"/>
    <w:rsid w:val="00C52D44"/>
    <w:rsid w:val="00C53057"/>
    <w:rsid w:val="00C534CF"/>
    <w:rsid w:val="00C538B3"/>
    <w:rsid w:val="00C5434B"/>
    <w:rsid w:val="00C54868"/>
    <w:rsid w:val="00C56823"/>
    <w:rsid w:val="00C57710"/>
    <w:rsid w:val="00C60B1A"/>
    <w:rsid w:val="00C625BE"/>
    <w:rsid w:val="00C625C2"/>
    <w:rsid w:val="00C62928"/>
    <w:rsid w:val="00C632D9"/>
    <w:rsid w:val="00C6532A"/>
    <w:rsid w:val="00C659F4"/>
    <w:rsid w:val="00C714FC"/>
    <w:rsid w:val="00C715D2"/>
    <w:rsid w:val="00C72AF6"/>
    <w:rsid w:val="00C73479"/>
    <w:rsid w:val="00C73B5E"/>
    <w:rsid w:val="00C75365"/>
    <w:rsid w:val="00C75A77"/>
    <w:rsid w:val="00C76E04"/>
    <w:rsid w:val="00C80A3B"/>
    <w:rsid w:val="00C80B55"/>
    <w:rsid w:val="00C82696"/>
    <w:rsid w:val="00C83839"/>
    <w:rsid w:val="00C846A2"/>
    <w:rsid w:val="00C84EA5"/>
    <w:rsid w:val="00C86DAC"/>
    <w:rsid w:val="00C975D8"/>
    <w:rsid w:val="00CA0698"/>
    <w:rsid w:val="00CA2497"/>
    <w:rsid w:val="00CA4015"/>
    <w:rsid w:val="00CA42EF"/>
    <w:rsid w:val="00CA53C5"/>
    <w:rsid w:val="00CA5B19"/>
    <w:rsid w:val="00CA7720"/>
    <w:rsid w:val="00CB0B66"/>
    <w:rsid w:val="00CB1B49"/>
    <w:rsid w:val="00CB1D3F"/>
    <w:rsid w:val="00CB54E7"/>
    <w:rsid w:val="00CB5B1E"/>
    <w:rsid w:val="00CB65EC"/>
    <w:rsid w:val="00CB7594"/>
    <w:rsid w:val="00CC20D8"/>
    <w:rsid w:val="00CC2E83"/>
    <w:rsid w:val="00CC3D4C"/>
    <w:rsid w:val="00CC44AD"/>
    <w:rsid w:val="00CC4CB5"/>
    <w:rsid w:val="00CC768E"/>
    <w:rsid w:val="00CC7AFF"/>
    <w:rsid w:val="00CC7B1E"/>
    <w:rsid w:val="00CD1B82"/>
    <w:rsid w:val="00CD1B8B"/>
    <w:rsid w:val="00CD2DC0"/>
    <w:rsid w:val="00CD380C"/>
    <w:rsid w:val="00CD4AD9"/>
    <w:rsid w:val="00CD52D7"/>
    <w:rsid w:val="00CD5633"/>
    <w:rsid w:val="00CD6BC8"/>
    <w:rsid w:val="00CD6D7B"/>
    <w:rsid w:val="00CD76F9"/>
    <w:rsid w:val="00CE02CD"/>
    <w:rsid w:val="00CE1D3F"/>
    <w:rsid w:val="00CE2778"/>
    <w:rsid w:val="00CE523C"/>
    <w:rsid w:val="00CE6433"/>
    <w:rsid w:val="00CF0DF0"/>
    <w:rsid w:val="00CF144D"/>
    <w:rsid w:val="00CF500E"/>
    <w:rsid w:val="00CF5887"/>
    <w:rsid w:val="00D0117C"/>
    <w:rsid w:val="00D0141C"/>
    <w:rsid w:val="00D01E07"/>
    <w:rsid w:val="00D02104"/>
    <w:rsid w:val="00D02144"/>
    <w:rsid w:val="00D03FFB"/>
    <w:rsid w:val="00D042E9"/>
    <w:rsid w:val="00D04B95"/>
    <w:rsid w:val="00D05A7E"/>
    <w:rsid w:val="00D06C1A"/>
    <w:rsid w:val="00D106AC"/>
    <w:rsid w:val="00D11994"/>
    <w:rsid w:val="00D120B7"/>
    <w:rsid w:val="00D12B44"/>
    <w:rsid w:val="00D12C57"/>
    <w:rsid w:val="00D12D9B"/>
    <w:rsid w:val="00D1318E"/>
    <w:rsid w:val="00D167A3"/>
    <w:rsid w:val="00D16C4F"/>
    <w:rsid w:val="00D17018"/>
    <w:rsid w:val="00D205B2"/>
    <w:rsid w:val="00D207B8"/>
    <w:rsid w:val="00D21965"/>
    <w:rsid w:val="00D22598"/>
    <w:rsid w:val="00D2370C"/>
    <w:rsid w:val="00D23787"/>
    <w:rsid w:val="00D23F23"/>
    <w:rsid w:val="00D24A6E"/>
    <w:rsid w:val="00D25FBF"/>
    <w:rsid w:val="00D2635A"/>
    <w:rsid w:val="00D26C3E"/>
    <w:rsid w:val="00D27302"/>
    <w:rsid w:val="00D27A3B"/>
    <w:rsid w:val="00D27BDA"/>
    <w:rsid w:val="00D342E0"/>
    <w:rsid w:val="00D34B98"/>
    <w:rsid w:val="00D34F20"/>
    <w:rsid w:val="00D36111"/>
    <w:rsid w:val="00D363BA"/>
    <w:rsid w:val="00D407A8"/>
    <w:rsid w:val="00D40D68"/>
    <w:rsid w:val="00D41F52"/>
    <w:rsid w:val="00D42011"/>
    <w:rsid w:val="00D42424"/>
    <w:rsid w:val="00D443A0"/>
    <w:rsid w:val="00D44591"/>
    <w:rsid w:val="00D449E5"/>
    <w:rsid w:val="00D44AA6"/>
    <w:rsid w:val="00D45218"/>
    <w:rsid w:val="00D45DB3"/>
    <w:rsid w:val="00D47998"/>
    <w:rsid w:val="00D50B9A"/>
    <w:rsid w:val="00D54A0E"/>
    <w:rsid w:val="00D55F5D"/>
    <w:rsid w:val="00D5613D"/>
    <w:rsid w:val="00D563C8"/>
    <w:rsid w:val="00D56FA9"/>
    <w:rsid w:val="00D577F5"/>
    <w:rsid w:val="00D604E0"/>
    <w:rsid w:val="00D618EE"/>
    <w:rsid w:val="00D61AE4"/>
    <w:rsid w:val="00D6533E"/>
    <w:rsid w:val="00D662F7"/>
    <w:rsid w:val="00D70E5C"/>
    <w:rsid w:val="00D71795"/>
    <w:rsid w:val="00D72B1F"/>
    <w:rsid w:val="00D731B5"/>
    <w:rsid w:val="00D76251"/>
    <w:rsid w:val="00D77E2F"/>
    <w:rsid w:val="00D80053"/>
    <w:rsid w:val="00D801C3"/>
    <w:rsid w:val="00D80E23"/>
    <w:rsid w:val="00D811DF"/>
    <w:rsid w:val="00D82B49"/>
    <w:rsid w:val="00D8361A"/>
    <w:rsid w:val="00D862F2"/>
    <w:rsid w:val="00D86901"/>
    <w:rsid w:val="00D90193"/>
    <w:rsid w:val="00D90A35"/>
    <w:rsid w:val="00D9325C"/>
    <w:rsid w:val="00D960E8"/>
    <w:rsid w:val="00DA3522"/>
    <w:rsid w:val="00DA4785"/>
    <w:rsid w:val="00DA5035"/>
    <w:rsid w:val="00DA7364"/>
    <w:rsid w:val="00DA78DD"/>
    <w:rsid w:val="00DB108E"/>
    <w:rsid w:val="00DB242B"/>
    <w:rsid w:val="00DB4388"/>
    <w:rsid w:val="00DB71B8"/>
    <w:rsid w:val="00DB7F23"/>
    <w:rsid w:val="00DC0422"/>
    <w:rsid w:val="00DC2CCB"/>
    <w:rsid w:val="00DC38ED"/>
    <w:rsid w:val="00DC3B98"/>
    <w:rsid w:val="00DC47A2"/>
    <w:rsid w:val="00DC4AD8"/>
    <w:rsid w:val="00DC5143"/>
    <w:rsid w:val="00DC5196"/>
    <w:rsid w:val="00DC7982"/>
    <w:rsid w:val="00DD01A9"/>
    <w:rsid w:val="00DD3931"/>
    <w:rsid w:val="00DD5BBD"/>
    <w:rsid w:val="00DD5DBD"/>
    <w:rsid w:val="00DD7F67"/>
    <w:rsid w:val="00DE3C81"/>
    <w:rsid w:val="00DE4187"/>
    <w:rsid w:val="00DE4A80"/>
    <w:rsid w:val="00DE4CDE"/>
    <w:rsid w:val="00DE5879"/>
    <w:rsid w:val="00DE6236"/>
    <w:rsid w:val="00DE6FF1"/>
    <w:rsid w:val="00DF1B9A"/>
    <w:rsid w:val="00DF20BC"/>
    <w:rsid w:val="00DF261A"/>
    <w:rsid w:val="00DF2D24"/>
    <w:rsid w:val="00DF4633"/>
    <w:rsid w:val="00DF49EA"/>
    <w:rsid w:val="00DF5133"/>
    <w:rsid w:val="00DF6161"/>
    <w:rsid w:val="00DF7C3B"/>
    <w:rsid w:val="00E0091C"/>
    <w:rsid w:val="00E00FDD"/>
    <w:rsid w:val="00E03866"/>
    <w:rsid w:val="00E0469F"/>
    <w:rsid w:val="00E04873"/>
    <w:rsid w:val="00E05445"/>
    <w:rsid w:val="00E059AD"/>
    <w:rsid w:val="00E14B38"/>
    <w:rsid w:val="00E17507"/>
    <w:rsid w:val="00E20B41"/>
    <w:rsid w:val="00E20CA4"/>
    <w:rsid w:val="00E20EDE"/>
    <w:rsid w:val="00E21EBB"/>
    <w:rsid w:val="00E223AC"/>
    <w:rsid w:val="00E24CB0"/>
    <w:rsid w:val="00E2556C"/>
    <w:rsid w:val="00E257D1"/>
    <w:rsid w:val="00E31E76"/>
    <w:rsid w:val="00E32CF4"/>
    <w:rsid w:val="00E3410F"/>
    <w:rsid w:val="00E37788"/>
    <w:rsid w:val="00E37BE8"/>
    <w:rsid w:val="00E37F55"/>
    <w:rsid w:val="00E401E5"/>
    <w:rsid w:val="00E40C5B"/>
    <w:rsid w:val="00E4191F"/>
    <w:rsid w:val="00E44BDF"/>
    <w:rsid w:val="00E44D40"/>
    <w:rsid w:val="00E47D68"/>
    <w:rsid w:val="00E50A42"/>
    <w:rsid w:val="00E50F17"/>
    <w:rsid w:val="00E51087"/>
    <w:rsid w:val="00E54491"/>
    <w:rsid w:val="00E55321"/>
    <w:rsid w:val="00E55368"/>
    <w:rsid w:val="00E57BA7"/>
    <w:rsid w:val="00E6018A"/>
    <w:rsid w:val="00E603C4"/>
    <w:rsid w:val="00E64CAB"/>
    <w:rsid w:val="00E65DE0"/>
    <w:rsid w:val="00E70518"/>
    <w:rsid w:val="00E70C29"/>
    <w:rsid w:val="00E71D38"/>
    <w:rsid w:val="00E71F5D"/>
    <w:rsid w:val="00E72957"/>
    <w:rsid w:val="00E7409C"/>
    <w:rsid w:val="00E74F8B"/>
    <w:rsid w:val="00E76A1A"/>
    <w:rsid w:val="00E81E9D"/>
    <w:rsid w:val="00E84014"/>
    <w:rsid w:val="00E845C3"/>
    <w:rsid w:val="00E86BE2"/>
    <w:rsid w:val="00E877D7"/>
    <w:rsid w:val="00E911AF"/>
    <w:rsid w:val="00E91EE8"/>
    <w:rsid w:val="00E924D9"/>
    <w:rsid w:val="00E9386D"/>
    <w:rsid w:val="00E95561"/>
    <w:rsid w:val="00E9673F"/>
    <w:rsid w:val="00E967D2"/>
    <w:rsid w:val="00E974B7"/>
    <w:rsid w:val="00EA19CE"/>
    <w:rsid w:val="00EA3700"/>
    <w:rsid w:val="00EA4542"/>
    <w:rsid w:val="00EA4D95"/>
    <w:rsid w:val="00EA5240"/>
    <w:rsid w:val="00EA54C8"/>
    <w:rsid w:val="00EA7CC2"/>
    <w:rsid w:val="00EB127D"/>
    <w:rsid w:val="00EB2729"/>
    <w:rsid w:val="00EB2877"/>
    <w:rsid w:val="00EB2C33"/>
    <w:rsid w:val="00EB3242"/>
    <w:rsid w:val="00EB3582"/>
    <w:rsid w:val="00EB37A7"/>
    <w:rsid w:val="00EB387D"/>
    <w:rsid w:val="00EB5C49"/>
    <w:rsid w:val="00EB6366"/>
    <w:rsid w:val="00EC0B8A"/>
    <w:rsid w:val="00EC1DCA"/>
    <w:rsid w:val="00EC3808"/>
    <w:rsid w:val="00EC39E9"/>
    <w:rsid w:val="00EC3B7A"/>
    <w:rsid w:val="00EC7127"/>
    <w:rsid w:val="00ED1089"/>
    <w:rsid w:val="00ED1FD8"/>
    <w:rsid w:val="00ED2E7D"/>
    <w:rsid w:val="00ED5E2D"/>
    <w:rsid w:val="00ED688E"/>
    <w:rsid w:val="00ED7B54"/>
    <w:rsid w:val="00ED7D63"/>
    <w:rsid w:val="00EE00FF"/>
    <w:rsid w:val="00EE0143"/>
    <w:rsid w:val="00EE1B08"/>
    <w:rsid w:val="00EE43F1"/>
    <w:rsid w:val="00EE4B83"/>
    <w:rsid w:val="00EE5465"/>
    <w:rsid w:val="00EF0195"/>
    <w:rsid w:val="00EF4112"/>
    <w:rsid w:val="00EF4B28"/>
    <w:rsid w:val="00EF6CA0"/>
    <w:rsid w:val="00F026E2"/>
    <w:rsid w:val="00F03FEA"/>
    <w:rsid w:val="00F04197"/>
    <w:rsid w:val="00F043FF"/>
    <w:rsid w:val="00F044DE"/>
    <w:rsid w:val="00F077CD"/>
    <w:rsid w:val="00F107B3"/>
    <w:rsid w:val="00F10BBC"/>
    <w:rsid w:val="00F10BFD"/>
    <w:rsid w:val="00F11787"/>
    <w:rsid w:val="00F12727"/>
    <w:rsid w:val="00F152B3"/>
    <w:rsid w:val="00F157DA"/>
    <w:rsid w:val="00F1609B"/>
    <w:rsid w:val="00F1734F"/>
    <w:rsid w:val="00F20997"/>
    <w:rsid w:val="00F2114F"/>
    <w:rsid w:val="00F224B4"/>
    <w:rsid w:val="00F22D89"/>
    <w:rsid w:val="00F244F9"/>
    <w:rsid w:val="00F31725"/>
    <w:rsid w:val="00F31C38"/>
    <w:rsid w:val="00F33989"/>
    <w:rsid w:val="00F33BFC"/>
    <w:rsid w:val="00F34EAB"/>
    <w:rsid w:val="00F40F9F"/>
    <w:rsid w:val="00F435FF"/>
    <w:rsid w:val="00F43881"/>
    <w:rsid w:val="00F444D0"/>
    <w:rsid w:val="00F47D95"/>
    <w:rsid w:val="00F507A3"/>
    <w:rsid w:val="00F514A9"/>
    <w:rsid w:val="00F515B3"/>
    <w:rsid w:val="00F5160B"/>
    <w:rsid w:val="00F51B03"/>
    <w:rsid w:val="00F53128"/>
    <w:rsid w:val="00F538EB"/>
    <w:rsid w:val="00F53EC2"/>
    <w:rsid w:val="00F541A6"/>
    <w:rsid w:val="00F5427D"/>
    <w:rsid w:val="00F5551D"/>
    <w:rsid w:val="00F55F32"/>
    <w:rsid w:val="00F57034"/>
    <w:rsid w:val="00F577DE"/>
    <w:rsid w:val="00F601C5"/>
    <w:rsid w:val="00F604EA"/>
    <w:rsid w:val="00F60FF6"/>
    <w:rsid w:val="00F61C83"/>
    <w:rsid w:val="00F62EE6"/>
    <w:rsid w:val="00F6368D"/>
    <w:rsid w:val="00F63D81"/>
    <w:rsid w:val="00F66526"/>
    <w:rsid w:val="00F704CD"/>
    <w:rsid w:val="00F718EC"/>
    <w:rsid w:val="00F73D53"/>
    <w:rsid w:val="00F73D66"/>
    <w:rsid w:val="00F74350"/>
    <w:rsid w:val="00F74D54"/>
    <w:rsid w:val="00F760F5"/>
    <w:rsid w:val="00F76B2C"/>
    <w:rsid w:val="00F777FC"/>
    <w:rsid w:val="00F8029B"/>
    <w:rsid w:val="00F81ECE"/>
    <w:rsid w:val="00F828D8"/>
    <w:rsid w:val="00F82B08"/>
    <w:rsid w:val="00F833D1"/>
    <w:rsid w:val="00F86371"/>
    <w:rsid w:val="00F86CA3"/>
    <w:rsid w:val="00F9083D"/>
    <w:rsid w:val="00F910D6"/>
    <w:rsid w:val="00F91B44"/>
    <w:rsid w:val="00F92295"/>
    <w:rsid w:val="00F94E72"/>
    <w:rsid w:val="00F9527B"/>
    <w:rsid w:val="00FA1CC1"/>
    <w:rsid w:val="00FA1D6F"/>
    <w:rsid w:val="00FA2540"/>
    <w:rsid w:val="00FA2652"/>
    <w:rsid w:val="00FA4EC2"/>
    <w:rsid w:val="00FA5B69"/>
    <w:rsid w:val="00FA7593"/>
    <w:rsid w:val="00FB014B"/>
    <w:rsid w:val="00FB2E9F"/>
    <w:rsid w:val="00FB3658"/>
    <w:rsid w:val="00FB4209"/>
    <w:rsid w:val="00FB52B1"/>
    <w:rsid w:val="00FB53FC"/>
    <w:rsid w:val="00FC1479"/>
    <w:rsid w:val="00FC2074"/>
    <w:rsid w:val="00FC3EAE"/>
    <w:rsid w:val="00FC430B"/>
    <w:rsid w:val="00FC45A5"/>
    <w:rsid w:val="00FD07EF"/>
    <w:rsid w:val="00FD0EBB"/>
    <w:rsid w:val="00FD1177"/>
    <w:rsid w:val="00FD1620"/>
    <w:rsid w:val="00FD2936"/>
    <w:rsid w:val="00FD2E5C"/>
    <w:rsid w:val="00FD4794"/>
    <w:rsid w:val="00FD522F"/>
    <w:rsid w:val="00FD5BAE"/>
    <w:rsid w:val="00FD5F77"/>
    <w:rsid w:val="00FE29D1"/>
    <w:rsid w:val="00FE3010"/>
    <w:rsid w:val="00FE3E9B"/>
    <w:rsid w:val="00FE5B32"/>
    <w:rsid w:val="00FE6F1C"/>
    <w:rsid w:val="00FE7239"/>
    <w:rsid w:val="00FE763F"/>
    <w:rsid w:val="00FE7B6F"/>
    <w:rsid w:val="00FF0489"/>
    <w:rsid w:val="00FF0670"/>
    <w:rsid w:val="00FF0C76"/>
    <w:rsid w:val="00FF2319"/>
    <w:rsid w:val="00FF5785"/>
    <w:rsid w:val="00FF6A9C"/>
    <w:rsid w:val="00FF7402"/>
    <w:rsid w:val="00FF7C34"/>
    <w:rsid w:val="374A8B69"/>
    <w:rsid w:val="3F99654D"/>
    <w:rsid w:val="6F2288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424952"/>
  <w15:chartTrackingRefBased/>
  <w15:docId w15:val="{4394959D-B63B-4CC4-AA26-AA9323575B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625C2"/>
    <w:rPr>
      <w:rFonts w:ascii="Times New Roman" w:hAnsi="Times New Roman" w:eastAsia="Times New Roman"/>
      <w:sz w:val="24"/>
      <w:szCs w:val="24"/>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C625C2"/>
    <w:pPr>
      <w:tabs>
        <w:tab w:val="center" w:pos="4320"/>
        <w:tab w:val="right" w:pos="8640"/>
      </w:tabs>
    </w:pPr>
  </w:style>
  <w:style w:type="character" w:styleId="HeaderChar" w:customStyle="1">
    <w:name w:val="Header Char"/>
    <w:link w:val="Header"/>
    <w:uiPriority w:val="99"/>
    <w:rsid w:val="00C625C2"/>
    <w:rPr>
      <w:rFonts w:ascii="Times New Roman" w:hAnsi="Times New Roman" w:eastAsia="Times New Roman" w:cs="Times New Roman"/>
      <w:sz w:val="24"/>
      <w:szCs w:val="24"/>
    </w:rPr>
  </w:style>
  <w:style w:type="paragraph" w:styleId="NormalWeb">
    <w:name w:val="Normal (Web)"/>
    <w:basedOn w:val="Normal"/>
    <w:uiPriority w:val="99"/>
    <w:rsid w:val="00C625C2"/>
    <w:pPr>
      <w:spacing w:before="100" w:beforeAutospacing="1" w:after="100" w:afterAutospacing="1"/>
    </w:pPr>
  </w:style>
  <w:style w:type="character" w:styleId="apple-style-span" w:customStyle="1">
    <w:name w:val="apple-style-span"/>
    <w:basedOn w:val="DefaultParagraphFont"/>
    <w:rsid w:val="00C625C2"/>
  </w:style>
  <w:style w:type="table" w:styleId="MediumGrid1-Accent3">
    <w:name w:val="Medium Grid 1 Accent 3"/>
    <w:basedOn w:val="TableNormal"/>
    <w:uiPriority w:val="67"/>
    <w:rsid w:val="00C625C2"/>
    <w:rPr>
      <w:rFonts w:ascii="Times New Roman" w:hAnsi="Times New Roman" w:eastAsia="Times New Roman"/>
    </w:rPr>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Footer">
    <w:name w:val="footer"/>
    <w:basedOn w:val="Normal"/>
    <w:link w:val="FooterChar"/>
    <w:uiPriority w:val="99"/>
    <w:unhideWhenUsed/>
    <w:rsid w:val="00AE5222"/>
    <w:pPr>
      <w:tabs>
        <w:tab w:val="center" w:pos="4680"/>
        <w:tab w:val="right" w:pos="9360"/>
      </w:tabs>
    </w:pPr>
  </w:style>
  <w:style w:type="character" w:styleId="FooterChar" w:customStyle="1">
    <w:name w:val="Footer Char"/>
    <w:link w:val="Footer"/>
    <w:uiPriority w:val="99"/>
    <w:rsid w:val="00AE5222"/>
    <w:rPr>
      <w:rFonts w:ascii="Times New Roman" w:hAnsi="Times New Roman" w:eastAsia="Times New Roman" w:cs="Times New Roman"/>
      <w:sz w:val="24"/>
      <w:szCs w:val="24"/>
    </w:rPr>
  </w:style>
  <w:style w:type="character" w:styleId="Hyperlink">
    <w:name w:val="Hyperlink"/>
    <w:uiPriority w:val="99"/>
    <w:unhideWhenUsed/>
    <w:rsid w:val="00630C96"/>
    <w:rPr>
      <w:color w:val="0000FF"/>
      <w:u w:val="single"/>
    </w:rPr>
  </w:style>
  <w:style w:type="paragraph" w:styleId="ListParagraph">
    <w:name w:val="List Paragraph"/>
    <w:basedOn w:val="Normal"/>
    <w:uiPriority w:val="34"/>
    <w:qFormat/>
    <w:rsid w:val="00480E4F"/>
    <w:pPr>
      <w:ind w:left="720"/>
      <w:contextualSpacing/>
    </w:pPr>
  </w:style>
  <w:style w:type="character" w:styleId="Emphasis">
    <w:name w:val="Emphasis"/>
    <w:uiPriority w:val="20"/>
    <w:qFormat/>
    <w:rsid w:val="000D01E1"/>
    <w:rPr>
      <w:i/>
      <w:iCs/>
    </w:rPr>
  </w:style>
  <w:style w:type="character" w:styleId="fontstyle01" w:customStyle="1">
    <w:name w:val="fontstyle01"/>
    <w:rsid w:val="00441FA1"/>
    <w:rPr>
      <w:rFonts w:hint="default" w:ascii="TimesNewRomanPSMT" w:hAnsi="TimesNewRomanPSMT"/>
      <w:b w:val="0"/>
      <w:bCs w:val="0"/>
      <w:i w:val="0"/>
      <w:iCs w:val="0"/>
      <w:color w:val="242021"/>
      <w:sz w:val="18"/>
      <w:szCs w:val="18"/>
    </w:rPr>
  </w:style>
  <w:style w:type="character" w:styleId="fontstyle21" w:customStyle="1">
    <w:name w:val="fontstyle21"/>
    <w:rsid w:val="00441FA1"/>
    <w:rPr>
      <w:rFonts w:hint="default" w:ascii="TimesNewRomanPS-ItalicMT" w:hAnsi="TimesNewRomanPS-ItalicMT"/>
      <w:b w:val="0"/>
      <w:bCs w:val="0"/>
      <w:i/>
      <w:iCs/>
      <w:color w:val="242021"/>
      <w:sz w:val="18"/>
      <w:szCs w:val="18"/>
    </w:rPr>
  </w:style>
  <w:style w:type="character" w:styleId="FollowedHyperlink">
    <w:name w:val="FollowedHyperlink"/>
    <w:uiPriority w:val="99"/>
    <w:semiHidden/>
    <w:unhideWhenUsed/>
    <w:rsid w:val="0058616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8046">
      <w:bodyDiv w:val="1"/>
      <w:marLeft w:val="0"/>
      <w:marRight w:val="0"/>
      <w:marTop w:val="0"/>
      <w:marBottom w:val="0"/>
      <w:divBdr>
        <w:top w:val="none" w:sz="0" w:space="0" w:color="auto"/>
        <w:left w:val="none" w:sz="0" w:space="0" w:color="auto"/>
        <w:bottom w:val="none" w:sz="0" w:space="0" w:color="auto"/>
        <w:right w:val="none" w:sz="0" w:space="0" w:color="auto"/>
      </w:divBdr>
      <w:divsChild>
        <w:div w:id="1968506537">
          <w:marLeft w:val="0"/>
          <w:marRight w:val="0"/>
          <w:marTop w:val="0"/>
          <w:marBottom w:val="0"/>
          <w:divBdr>
            <w:top w:val="none" w:sz="0" w:space="0" w:color="auto"/>
            <w:left w:val="none" w:sz="0" w:space="0" w:color="auto"/>
            <w:bottom w:val="none" w:sz="0" w:space="0" w:color="auto"/>
            <w:right w:val="none" w:sz="0" w:space="0" w:color="auto"/>
          </w:divBdr>
        </w:div>
      </w:divsChild>
    </w:div>
    <w:div w:id="437869421">
      <w:bodyDiv w:val="1"/>
      <w:marLeft w:val="0"/>
      <w:marRight w:val="0"/>
      <w:marTop w:val="0"/>
      <w:marBottom w:val="0"/>
      <w:divBdr>
        <w:top w:val="none" w:sz="0" w:space="0" w:color="auto"/>
        <w:left w:val="none" w:sz="0" w:space="0" w:color="auto"/>
        <w:bottom w:val="none" w:sz="0" w:space="0" w:color="auto"/>
        <w:right w:val="none" w:sz="0" w:space="0" w:color="auto"/>
      </w:divBdr>
      <w:divsChild>
        <w:div w:id="852184417">
          <w:marLeft w:val="0"/>
          <w:marRight w:val="0"/>
          <w:marTop w:val="0"/>
          <w:marBottom w:val="0"/>
          <w:divBdr>
            <w:top w:val="none" w:sz="0" w:space="0" w:color="auto"/>
            <w:left w:val="none" w:sz="0" w:space="0" w:color="auto"/>
            <w:bottom w:val="none" w:sz="0" w:space="0" w:color="auto"/>
            <w:right w:val="none" w:sz="0" w:space="0" w:color="auto"/>
          </w:divBdr>
        </w:div>
      </w:divsChild>
    </w:div>
    <w:div w:id="487981543">
      <w:bodyDiv w:val="1"/>
      <w:marLeft w:val="0"/>
      <w:marRight w:val="0"/>
      <w:marTop w:val="0"/>
      <w:marBottom w:val="0"/>
      <w:divBdr>
        <w:top w:val="none" w:sz="0" w:space="0" w:color="auto"/>
        <w:left w:val="none" w:sz="0" w:space="0" w:color="auto"/>
        <w:bottom w:val="none" w:sz="0" w:space="0" w:color="auto"/>
        <w:right w:val="none" w:sz="0" w:space="0" w:color="auto"/>
      </w:divBdr>
      <w:divsChild>
        <w:div w:id="400449617">
          <w:marLeft w:val="0"/>
          <w:marRight w:val="0"/>
          <w:marTop w:val="0"/>
          <w:marBottom w:val="0"/>
          <w:divBdr>
            <w:top w:val="none" w:sz="0" w:space="0" w:color="auto"/>
            <w:left w:val="none" w:sz="0" w:space="0" w:color="auto"/>
            <w:bottom w:val="none" w:sz="0" w:space="0" w:color="auto"/>
            <w:right w:val="none" w:sz="0" w:space="0" w:color="auto"/>
          </w:divBdr>
        </w:div>
      </w:divsChild>
    </w:div>
    <w:div w:id="586547264">
      <w:bodyDiv w:val="1"/>
      <w:marLeft w:val="0"/>
      <w:marRight w:val="0"/>
      <w:marTop w:val="0"/>
      <w:marBottom w:val="0"/>
      <w:divBdr>
        <w:top w:val="none" w:sz="0" w:space="0" w:color="auto"/>
        <w:left w:val="none" w:sz="0" w:space="0" w:color="auto"/>
        <w:bottom w:val="none" w:sz="0" w:space="0" w:color="auto"/>
        <w:right w:val="none" w:sz="0" w:space="0" w:color="auto"/>
      </w:divBdr>
      <w:divsChild>
        <w:div w:id="438840357">
          <w:marLeft w:val="0"/>
          <w:marRight w:val="0"/>
          <w:marTop w:val="0"/>
          <w:marBottom w:val="0"/>
          <w:divBdr>
            <w:top w:val="none" w:sz="0" w:space="0" w:color="auto"/>
            <w:left w:val="none" w:sz="0" w:space="0" w:color="auto"/>
            <w:bottom w:val="none" w:sz="0" w:space="0" w:color="auto"/>
            <w:right w:val="none" w:sz="0" w:space="0" w:color="auto"/>
          </w:divBdr>
        </w:div>
      </w:divsChild>
    </w:div>
    <w:div w:id="662004808">
      <w:bodyDiv w:val="1"/>
      <w:marLeft w:val="0"/>
      <w:marRight w:val="0"/>
      <w:marTop w:val="0"/>
      <w:marBottom w:val="0"/>
      <w:divBdr>
        <w:top w:val="none" w:sz="0" w:space="0" w:color="auto"/>
        <w:left w:val="none" w:sz="0" w:space="0" w:color="auto"/>
        <w:bottom w:val="none" w:sz="0" w:space="0" w:color="auto"/>
        <w:right w:val="none" w:sz="0" w:space="0" w:color="auto"/>
      </w:divBdr>
      <w:divsChild>
        <w:div w:id="1221939060">
          <w:marLeft w:val="0"/>
          <w:marRight w:val="0"/>
          <w:marTop w:val="0"/>
          <w:marBottom w:val="0"/>
          <w:divBdr>
            <w:top w:val="none" w:sz="0" w:space="0" w:color="auto"/>
            <w:left w:val="none" w:sz="0" w:space="0" w:color="auto"/>
            <w:bottom w:val="none" w:sz="0" w:space="0" w:color="auto"/>
            <w:right w:val="none" w:sz="0" w:space="0" w:color="auto"/>
          </w:divBdr>
        </w:div>
      </w:divsChild>
    </w:div>
    <w:div w:id="691300033">
      <w:bodyDiv w:val="1"/>
      <w:marLeft w:val="0"/>
      <w:marRight w:val="0"/>
      <w:marTop w:val="0"/>
      <w:marBottom w:val="0"/>
      <w:divBdr>
        <w:top w:val="none" w:sz="0" w:space="0" w:color="auto"/>
        <w:left w:val="none" w:sz="0" w:space="0" w:color="auto"/>
        <w:bottom w:val="none" w:sz="0" w:space="0" w:color="auto"/>
        <w:right w:val="none" w:sz="0" w:space="0" w:color="auto"/>
      </w:divBdr>
      <w:divsChild>
        <w:div w:id="1885828912">
          <w:marLeft w:val="0"/>
          <w:marRight w:val="0"/>
          <w:marTop w:val="0"/>
          <w:marBottom w:val="0"/>
          <w:divBdr>
            <w:top w:val="none" w:sz="0" w:space="0" w:color="auto"/>
            <w:left w:val="none" w:sz="0" w:space="0" w:color="auto"/>
            <w:bottom w:val="none" w:sz="0" w:space="0" w:color="auto"/>
            <w:right w:val="none" w:sz="0" w:space="0" w:color="auto"/>
          </w:divBdr>
        </w:div>
      </w:divsChild>
    </w:div>
    <w:div w:id="692460441">
      <w:bodyDiv w:val="1"/>
      <w:marLeft w:val="0"/>
      <w:marRight w:val="0"/>
      <w:marTop w:val="0"/>
      <w:marBottom w:val="0"/>
      <w:divBdr>
        <w:top w:val="none" w:sz="0" w:space="0" w:color="auto"/>
        <w:left w:val="none" w:sz="0" w:space="0" w:color="auto"/>
        <w:bottom w:val="none" w:sz="0" w:space="0" w:color="auto"/>
        <w:right w:val="none" w:sz="0" w:space="0" w:color="auto"/>
      </w:divBdr>
      <w:divsChild>
        <w:div w:id="2041395232">
          <w:marLeft w:val="0"/>
          <w:marRight w:val="0"/>
          <w:marTop w:val="0"/>
          <w:marBottom w:val="0"/>
          <w:divBdr>
            <w:top w:val="none" w:sz="0" w:space="0" w:color="auto"/>
            <w:left w:val="none" w:sz="0" w:space="0" w:color="auto"/>
            <w:bottom w:val="none" w:sz="0" w:space="0" w:color="auto"/>
            <w:right w:val="none" w:sz="0" w:space="0" w:color="auto"/>
          </w:divBdr>
        </w:div>
      </w:divsChild>
    </w:div>
    <w:div w:id="778837826">
      <w:bodyDiv w:val="1"/>
      <w:marLeft w:val="0"/>
      <w:marRight w:val="0"/>
      <w:marTop w:val="0"/>
      <w:marBottom w:val="0"/>
      <w:divBdr>
        <w:top w:val="none" w:sz="0" w:space="0" w:color="auto"/>
        <w:left w:val="none" w:sz="0" w:space="0" w:color="auto"/>
        <w:bottom w:val="none" w:sz="0" w:space="0" w:color="auto"/>
        <w:right w:val="none" w:sz="0" w:space="0" w:color="auto"/>
      </w:divBdr>
      <w:divsChild>
        <w:div w:id="1868594903">
          <w:marLeft w:val="0"/>
          <w:marRight w:val="0"/>
          <w:marTop w:val="0"/>
          <w:marBottom w:val="0"/>
          <w:divBdr>
            <w:top w:val="none" w:sz="0" w:space="0" w:color="auto"/>
            <w:left w:val="none" w:sz="0" w:space="0" w:color="auto"/>
            <w:bottom w:val="none" w:sz="0" w:space="0" w:color="auto"/>
            <w:right w:val="none" w:sz="0" w:space="0" w:color="auto"/>
          </w:divBdr>
        </w:div>
      </w:divsChild>
    </w:div>
    <w:div w:id="802693955">
      <w:bodyDiv w:val="1"/>
      <w:marLeft w:val="0"/>
      <w:marRight w:val="0"/>
      <w:marTop w:val="0"/>
      <w:marBottom w:val="0"/>
      <w:divBdr>
        <w:top w:val="none" w:sz="0" w:space="0" w:color="auto"/>
        <w:left w:val="none" w:sz="0" w:space="0" w:color="auto"/>
        <w:bottom w:val="none" w:sz="0" w:space="0" w:color="auto"/>
        <w:right w:val="none" w:sz="0" w:space="0" w:color="auto"/>
      </w:divBdr>
      <w:divsChild>
        <w:div w:id="1266888468">
          <w:marLeft w:val="0"/>
          <w:marRight w:val="0"/>
          <w:marTop w:val="0"/>
          <w:marBottom w:val="0"/>
          <w:divBdr>
            <w:top w:val="none" w:sz="0" w:space="0" w:color="auto"/>
            <w:left w:val="none" w:sz="0" w:space="0" w:color="auto"/>
            <w:bottom w:val="none" w:sz="0" w:space="0" w:color="auto"/>
            <w:right w:val="none" w:sz="0" w:space="0" w:color="auto"/>
          </w:divBdr>
        </w:div>
      </w:divsChild>
    </w:div>
    <w:div w:id="870218354">
      <w:bodyDiv w:val="1"/>
      <w:marLeft w:val="0"/>
      <w:marRight w:val="0"/>
      <w:marTop w:val="0"/>
      <w:marBottom w:val="0"/>
      <w:divBdr>
        <w:top w:val="none" w:sz="0" w:space="0" w:color="auto"/>
        <w:left w:val="none" w:sz="0" w:space="0" w:color="auto"/>
        <w:bottom w:val="none" w:sz="0" w:space="0" w:color="auto"/>
        <w:right w:val="none" w:sz="0" w:space="0" w:color="auto"/>
      </w:divBdr>
      <w:divsChild>
        <w:div w:id="101340521">
          <w:marLeft w:val="0"/>
          <w:marRight w:val="0"/>
          <w:marTop w:val="0"/>
          <w:marBottom w:val="0"/>
          <w:divBdr>
            <w:top w:val="none" w:sz="0" w:space="0" w:color="auto"/>
            <w:left w:val="none" w:sz="0" w:space="0" w:color="auto"/>
            <w:bottom w:val="none" w:sz="0" w:space="0" w:color="auto"/>
            <w:right w:val="none" w:sz="0" w:space="0" w:color="auto"/>
          </w:divBdr>
        </w:div>
      </w:divsChild>
    </w:div>
    <w:div w:id="983659362">
      <w:bodyDiv w:val="1"/>
      <w:marLeft w:val="0"/>
      <w:marRight w:val="0"/>
      <w:marTop w:val="0"/>
      <w:marBottom w:val="0"/>
      <w:divBdr>
        <w:top w:val="none" w:sz="0" w:space="0" w:color="auto"/>
        <w:left w:val="none" w:sz="0" w:space="0" w:color="auto"/>
        <w:bottom w:val="none" w:sz="0" w:space="0" w:color="auto"/>
        <w:right w:val="none" w:sz="0" w:space="0" w:color="auto"/>
      </w:divBdr>
      <w:divsChild>
        <w:div w:id="943682950">
          <w:marLeft w:val="0"/>
          <w:marRight w:val="0"/>
          <w:marTop w:val="0"/>
          <w:marBottom w:val="0"/>
          <w:divBdr>
            <w:top w:val="none" w:sz="0" w:space="0" w:color="auto"/>
            <w:left w:val="none" w:sz="0" w:space="0" w:color="auto"/>
            <w:bottom w:val="none" w:sz="0" w:space="0" w:color="auto"/>
            <w:right w:val="none" w:sz="0" w:space="0" w:color="auto"/>
          </w:divBdr>
        </w:div>
      </w:divsChild>
    </w:div>
    <w:div w:id="1019087062">
      <w:bodyDiv w:val="1"/>
      <w:marLeft w:val="0"/>
      <w:marRight w:val="0"/>
      <w:marTop w:val="0"/>
      <w:marBottom w:val="0"/>
      <w:divBdr>
        <w:top w:val="none" w:sz="0" w:space="0" w:color="auto"/>
        <w:left w:val="none" w:sz="0" w:space="0" w:color="auto"/>
        <w:bottom w:val="none" w:sz="0" w:space="0" w:color="auto"/>
        <w:right w:val="none" w:sz="0" w:space="0" w:color="auto"/>
      </w:divBdr>
      <w:divsChild>
        <w:div w:id="1445491631">
          <w:marLeft w:val="0"/>
          <w:marRight w:val="0"/>
          <w:marTop w:val="0"/>
          <w:marBottom w:val="0"/>
          <w:divBdr>
            <w:top w:val="none" w:sz="0" w:space="0" w:color="auto"/>
            <w:left w:val="none" w:sz="0" w:space="0" w:color="auto"/>
            <w:bottom w:val="none" w:sz="0" w:space="0" w:color="auto"/>
            <w:right w:val="none" w:sz="0" w:space="0" w:color="auto"/>
          </w:divBdr>
        </w:div>
      </w:divsChild>
    </w:div>
    <w:div w:id="1147820722">
      <w:bodyDiv w:val="1"/>
      <w:marLeft w:val="0"/>
      <w:marRight w:val="0"/>
      <w:marTop w:val="0"/>
      <w:marBottom w:val="0"/>
      <w:divBdr>
        <w:top w:val="none" w:sz="0" w:space="0" w:color="auto"/>
        <w:left w:val="none" w:sz="0" w:space="0" w:color="auto"/>
        <w:bottom w:val="none" w:sz="0" w:space="0" w:color="auto"/>
        <w:right w:val="none" w:sz="0" w:space="0" w:color="auto"/>
      </w:divBdr>
      <w:divsChild>
        <w:div w:id="1071922922">
          <w:marLeft w:val="0"/>
          <w:marRight w:val="0"/>
          <w:marTop w:val="0"/>
          <w:marBottom w:val="0"/>
          <w:divBdr>
            <w:top w:val="none" w:sz="0" w:space="0" w:color="auto"/>
            <w:left w:val="none" w:sz="0" w:space="0" w:color="auto"/>
            <w:bottom w:val="none" w:sz="0" w:space="0" w:color="auto"/>
            <w:right w:val="none" w:sz="0" w:space="0" w:color="auto"/>
          </w:divBdr>
        </w:div>
      </w:divsChild>
    </w:div>
    <w:div w:id="1268611313">
      <w:bodyDiv w:val="1"/>
      <w:marLeft w:val="0"/>
      <w:marRight w:val="0"/>
      <w:marTop w:val="0"/>
      <w:marBottom w:val="0"/>
      <w:divBdr>
        <w:top w:val="none" w:sz="0" w:space="0" w:color="auto"/>
        <w:left w:val="none" w:sz="0" w:space="0" w:color="auto"/>
        <w:bottom w:val="none" w:sz="0" w:space="0" w:color="auto"/>
        <w:right w:val="none" w:sz="0" w:space="0" w:color="auto"/>
      </w:divBdr>
      <w:divsChild>
        <w:div w:id="1907374243">
          <w:marLeft w:val="0"/>
          <w:marRight w:val="0"/>
          <w:marTop w:val="0"/>
          <w:marBottom w:val="0"/>
          <w:divBdr>
            <w:top w:val="none" w:sz="0" w:space="0" w:color="auto"/>
            <w:left w:val="none" w:sz="0" w:space="0" w:color="auto"/>
            <w:bottom w:val="none" w:sz="0" w:space="0" w:color="auto"/>
            <w:right w:val="none" w:sz="0" w:space="0" w:color="auto"/>
          </w:divBdr>
        </w:div>
      </w:divsChild>
    </w:div>
    <w:div w:id="1335648977">
      <w:bodyDiv w:val="1"/>
      <w:marLeft w:val="0"/>
      <w:marRight w:val="0"/>
      <w:marTop w:val="0"/>
      <w:marBottom w:val="0"/>
      <w:divBdr>
        <w:top w:val="none" w:sz="0" w:space="0" w:color="auto"/>
        <w:left w:val="none" w:sz="0" w:space="0" w:color="auto"/>
        <w:bottom w:val="none" w:sz="0" w:space="0" w:color="auto"/>
        <w:right w:val="none" w:sz="0" w:space="0" w:color="auto"/>
      </w:divBdr>
      <w:divsChild>
        <w:div w:id="1376273458">
          <w:marLeft w:val="0"/>
          <w:marRight w:val="0"/>
          <w:marTop w:val="0"/>
          <w:marBottom w:val="0"/>
          <w:divBdr>
            <w:top w:val="none" w:sz="0" w:space="0" w:color="auto"/>
            <w:left w:val="none" w:sz="0" w:space="0" w:color="auto"/>
            <w:bottom w:val="none" w:sz="0" w:space="0" w:color="auto"/>
            <w:right w:val="none" w:sz="0" w:space="0" w:color="auto"/>
          </w:divBdr>
        </w:div>
      </w:divsChild>
    </w:div>
    <w:div w:id="1411393592">
      <w:bodyDiv w:val="1"/>
      <w:marLeft w:val="0"/>
      <w:marRight w:val="0"/>
      <w:marTop w:val="0"/>
      <w:marBottom w:val="0"/>
      <w:divBdr>
        <w:top w:val="none" w:sz="0" w:space="0" w:color="auto"/>
        <w:left w:val="none" w:sz="0" w:space="0" w:color="auto"/>
        <w:bottom w:val="none" w:sz="0" w:space="0" w:color="auto"/>
        <w:right w:val="none" w:sz="0" w:space="0" w:color="auto"/>
      </w:divBdr>
      <w:divsChild>
        <w:div w:id="2076512326">
          <w:marLeft w:val="0"/>
          <w:marRight w:val="0"/>
          <w:marTop w:val="0"/>
          <w:marBottom w:val="0"/>
          <w:divBdr>
            <w:top w:val="none" w:sz="0" w:space="0" w:color="auto"/>
            <w:left w:val="none" w:sz="0" w:space="0" w:color="auto"/>
            <w:bottom w:val="none" w:sz="0" w:space="0" w:color="auto"/>
            <w:right w:val="none" w:sz="0" w:space="0" w:color="auto"/>
          </w:divBdr>
        </w:div>
      </w:divsChild>
    </w:div>
    <w:div w:id="1797408956">
      <w:bodyDiv w:val="1"/>
      <w:marLeft w:val="0"/>
      <w:marRight w:val="0"/>
      <w:marTop w:val="0"/>
      <w:marBottom w:val="0"/>
      <w:divBdr>
        <w:top w:val="none" w:sz="0" w:space="0" w:color="auto"/>
        <w:left w:val="none" w:sz="0" w:space="0" w:color="auto"/>
        <w:bottom w:val="none" w:sz="0" w:space="0" w:color="auto"/>
        <w:right w:val="none" w:sz="0" w:space="0" w:color="auto"/>
      </w:divBdr>
      <w:divsChild>
        <w:div w:id="2902830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doi.org/10.47059/revistageintec.v11i4.2475" TargetMode="Externa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doi.org/10.1097/01.NEP.0000000000000628" TargetMode="External" Id="rId11" /><Relationship Type="http://schemas.openxmlformats.org/officeDocument/2006/relationships/webSettings" Target="webSettings.xml" Id="rId5" /><Relationship Type="http://schemas.openxmlformats.org/officeDocument/2006/relationships/hyperlink" Target="https://media.proquest.com/media/hms/ORIG/2/D9x5K?_s=ikLjMAValvSNz4ufQUhDlJmNZgE%3D" TargetMode="Externa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98E60-9196-45CE-90D3-3E2F1F0D648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Dr. Janis L. McFaul</dc:creator>
  <keywords/>
  <lastModifiedBy>Smith, Lakeesha</lastModifiedBy>
  <revision>93</revision>
  <lastPrinted>1601-01-01T00:00:00.0000000Z</lastPrinted>
  <dcterms:created xsi:type="dcterms:W3CDTF">2022-02-18T14:24:00.0000000Z</dcterms:created>
  <dcterms:modified xsi:type="dcterms:W3CDTF">2022-02-18T14:27:00.3315516Z</dcterms:modified>
</coreProperties>
</file>