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6607" w14:textId="0958CB3B" w:rsidR="001A187F" w:rsidRPr="001A187F" w:rsidRDefault="001A187F" w:rsidP="001A187F">
      <w:pPr>
        <w:spacing w:line="276" w:lineRule="auto"/>
        <w:rPr>
          <w:rFonts w:ascii="Open Sans" w:eastAsia="Times New Roman" w:hAnsi="Open Sans" w:cs="Open Sans"/>
          <w:b/>
          <w:bCs/>
          <w:color w:val="FF0000"/>
          <w:sz w:val="36"/>
          <w:szCs w:val="36"/>
          <w:shd w:val="clear" w:color="auto" w:fill="E6E6E6"/>
          <w:lang w:val="en-US"/>
        </w:rPr>
      </w:pPr>
      <w:r w:rsidRPr="001A187F">
        <w:rPr>
          <w:rFonts w:ascii="Open Sans" w:eastAsia="Times New Roman" w:hAnsi="Open Sans" w:cs="Open Sans"/>
          <w:b/>
          <w:bCs/>
          <w:color w:val="FF0000"/>
          <w:sz w:val="36"/>
          <w:szCs w:val="36"/>
          <w:shd w:val="clear" w:color="auto" w:fill="E6E6E6"/>
        </w:rPr>
        <w:t>Question 2: Historical Fire and the Five Social Processes</w:t>
      </w:r>
      <w:r w:rsidRPr="001A187F">
        <w:rPr>
          <w:rFonts w:ascii="Open Sans" w:eastAsia="Times New Roman" w:hAnsi="Open Sans" w:cs="Open Sans"/>
          <w:b/>
          <w:bCs/>
          <w:color w:val="FF0000"/>
          <w:sz w:val="36"/>
          <w:szCs w:val="36"/>
          <w:shd w:val="clear" w:color="auto" w:fill="E6E6E6"/>
          <w:lang w:val="en-US"/>
        </w:rPr>
        <w:t>:</w:t>
      </w:r>
    </w:p>
    <w:p w14:paraId="2DD34354" w14:textId="77777777" w:rsidR="001A187F" w:rsidRPr="001A187F" w:rsidRDefault="001A187F" w:rsidP="001A187F">
      <w:pPr>
        <w:spacing w:line="276" w:lineRule="auto"/>
        <w:rPr>
          <w:rFonts w:ascii="Times New Roman" w:eastAsia="Times New Roman" w:hAnsi="Times New Roman" w:cs="Times New Roman"/>
          <w:color w:val="FF0000"/>
          <w:sz w:val="36"/>
          <w:szCs w:val="36"/>
        </w:rPr>
      </w:pPr>
      <w:r w:rsidRPr="001A187F">
        <w:rPr>
          <w:rFonts w:ascii="Open Sans" w:eastAsia="Times New Roman" w:hAnsi="Open Sans" w:cs="Open Sans"/>
          <w:color w:val="FF0000"/>
          <w:sz w:val="36"/>
          <w:szCs w:val="36"/>
          <w:shd w:val="clear" w:color="auto" w:fill="E6E6E6"/>
        </w:rPr>
        <w:t>Choose a well-known or historical fire and discuss one of the social processes as it related to that fire. For example, crowding.</w:t>
      </w:r>
    </w:p>
    <w:p w14:paraId="2E7958AC" w14:textId="77777777" w:rsidR="001A187F" w:rsidRPr="001A187F" w:rsidRDefault="001A187F" w:rsidP="001A187F">
      <w:pPr>
        <w:spacing w:line="360" w:lineRule="auto"/>
        <w:rPr>
          <w:rFonts w:ascii="Times New Roman" w:eastAsia="Times New Roman" w:hAnsi="Times New Roman" w:cs="Times New Roman"/>
          <w:lang w:val="en-US"/>
        </w:rPr>
      </w:pPr>
    </w:p>
    <w:p w14:paraId="6C78FC90" w14:textId="7CF3DDF9" w:rsidR="001A187F" w:rsidRDefault="001A187F" w:rsidP="001A187F">
      <w:pPr>
        <w:spacing w:line="360" w:lineRule="auto"/>
      </w:pPr>
    </w:p>
    <w:p w14:paraId="32978D5F" w14:textId="7B174F59" w:rsidR="001A187F" w:rsidRDefault="001A187F" w:rsidP="001A187F">
      <w:pPr>
        <w:spacing w:line="360" w:lineRule="auto"/>
      </w:pPr>
    </w:p>
    <w:p w14:paraId="26DD4CB1" w14:textId="60CCA6F2" w:rsidR="001A187F" w:rsidRPr="001A187F" w:rsidRDefault="001A187F" w:rsidP="001A187F">
      <w:pPr>
        <w:spacing w:line="360" w:lineRule="auto"/>
        <w:rPr>
          <w:rFonts w:ascii="Calibri" w:hAnsi="Calibri" w:cs="Calibri"/>
          <w:color w:val="FF0000"/>
          <w:sz w:val="36"/>
          <w:szCs w:val="36"/>
        </w:rPr>
      </w:pPr>
      <w:r w:rsidRPr="001A187F">
        <w:rPr>
          <w:rFonts w:ascii="Calibri" w:hAnsi="Calibri" w:cs="Calibri"/>
          <w:color w:val="FF0000"/>
          <w:sz w:val="36"/>
          <w:szCs w:val="36"/>
          <w:lang w:val="en-US"/>
        </w:rPr>
        <w:t xml:space="preserve">Students </w:t>
      </w:r>
      <w:r w:rsidRPr="001A187F">
        <w:rPr>
          <w:rFonts w:ascii="Calibri" w:hAnsi="Calibri" w:cs="Calibri"/>
          <w:color w:val="FF0000"/>
          <w:sz w:val="36"/>
          <w:szCs w:val="36"/>
        </w:rPr>
        <w:t>Answer/</w:t>
      </w:r>
    </w:p>
    <w:p w14:paraId="262D835B" w14:textId="3B15140C" w:rsidR="001A187F" w:rsidRDefault="001A187F" w:rsidP="001A187F">
      <w:pPr>
        <w:spacing w:line="360" w:lineRule="auto"/>
        <w:rPr>
          <w:rFonts w:ascii="Calibri" w:hAnsi="Calibri" w:cs="Calibri"/>
          <w:sz w:val="31"/>
          <w:szCs w:val="31"/>
        </w:rPr>
      </w:pPr>
    </w:p>
    <w:p w14:paraId="32AEEFF8" w14:textId="1CD9F500" w:rsidR="001A187F" w:rsidRPr="001A187F" w:rsidRDefault="001A187F" w:rsidP="001A187F">
      <w:pPr>
        <w:spacing w:line="360" w:lineRule="auto"/>
        <w:rPr>
          <w:rFonts w:ascii="Calibri" w:hAnsi="Calibri" w:cs="Calibri"/>
          <w:color w:val="FF0000"/>
          <w:sz w:val="40"/>
          <w:szCs w:val="40"/>
          <w:lang w:val="en-US"/>
        </w:rPr>
      </w:pPr>
      <w:r w:rsidRPr="001A187F">
        <w:rPr>
          <w:rFonts w:ascii="Calibri" w:hAnsi="Calibri" w:cs="Calibri"/>
          <w:color w:val="FF0000"/>
          <w:sz w:val="40"/>
          <w:szCs w:val="40"/>
          <w:lang w:val="en-US"/>
        </w:rPr>
        <w:t>Student 1:</w:t>
      </w:r>
    </w:p>
    <w:p w14:paraId="7098B752" w14:textId="77777777" w:rsidR="001A187F" w:rsidRPr="001A187F" w:rsidRDefault="001A187F" w:rsidP="001A187F">
      <w:pPr>
        <w:spacing w:line="360" w:lineRule="auto"/>
        <w:rPr>
          <w:rFonts w:ascii="Calibri" w:hAnsi="Calibri" w:cs="Calibri"/>
          <w:sz w:val="31"/>
          <w:szCs w:val="31"/>
          <w:lang w:val="en-US"/>
        </w:rPr>
      </w:pPr>
    </w:p>
    <w:p w14:paraId="12D3D81A" w14:textId="77777777" w:rsidR="001A187F" w:rsidRDefault="001A187F" w:rsidP="001A187F">
      <w:pPr>
        <w:widowControl w:val="0"/>
        <w:autoSpaceDE w:val="0"/>
        <w:autoSpaceDN w:val="0"/>
        <w:adjustRightInd w:val="0"/>
        <w:spacing w:line="360" w:lineRule="auto"/>
        <w:jc w:val="both"/>
        <w:rPr>
          <w:rFonts w:ascii="Georgia" w:hAnsi="Georgia" w:cs="Georgia"/>
          <w:sz w:val="31"/>
          <w:szCs w:val="31"/>
        </w:rPr>
      </w:pPr>
      <w:r>
        <w:rPr>
          <w:rFonts w:ascii="Times New Roman" w:hAnsi="Times New Roman" w:cs="Times New Roman"/>
          <w:sz w:val="32"/>
          <w:szCs w:val="32"/>
        </w:rPr>
        <w:t>Uphaar Cinema fire that happened on 13 june 1997 is the best example of fire accident related to crowding. This particular cinema hall was running a recently release hit Hindi language movie. The hall was fun with audience. The film was regarding a war subject that showcased battlefield, attack and fire. During the show, fire broke out in the toilet area in the basement and reached the front portion of the screen area. People thought it is 3D effect of fire on the screen. Later, with smoke they understood, it is real fire a ccident in which they are actually caught with no route of escape because the doors where bolted from outside. This particular fire accident took life’s of many movie lovers on that particular show. This incident throw light of crowding and fire accidents.</w:t>
      </w:r>
    </w:p>
    <w:p w14:paraId="641620F4" w14:textId="77777777" w:rsidR="001A187F" w:rsidRPr="005559A1" w:rsidRDefault="001A187F" w:rsidP="001A187F">
      <w:pPr>
        <w:spacing w:line="360" w:lineRule="auto"/>
        <w:rPr>
          <w:color w:val="FF0000"/>
        </w:rPr>
      </w:pPr>
      <w:r>
        <w:rPr>
          <w:rFonts w:ascii="Calibri" w:hAnsi="Calibri" w:cs="Calibri"/>
          <w:sz w:val="31"/>
          <w:szCs w:val="31"/>
        </w:rPr>
        <w:lastRenderedPageBreak/>
        <w:t xml:space="preserve">Rajendra Sharma (1999). </w:t>
      </w:r>
      <w:hyperlink r:id="rId4" w:history="1">
        <w:r>
          <w:rPr>
            <w:rFonts w:ascii="Calibri" w:hAnsi="Calibri" w:cs="Calibri"/>
            <w:color w:val="0C6178"/>
            <w:sz w:val="31"/>
            <w:szCs w:val="31"/>
            <w:u w:val="single" w:color="0C6178"/>
          </w:rPr>
          <w:t>"Lost son, refused pension"</w:t>
        </w:r>
      </w:hyperlink>
      <w:r>
        <w:rPr>
          <w:rFonts w:ascii="Calibri" w:hAnsi="Calibri" w:cs="Calibri"/>
          <w:sz w:val="31"/>
          <w:szCs w:val="31"/>
        </w:rPr>
        <w:t>. The Tribune</w:t>
      </w:r>
      <w:r>
        <w:rPr>
          <w:rFonts w:ascii="Georgia" w:hAnsi="Georgia" w:cs="Georgia"/>
          <w:i/>
          <w:iCs/>
          <w:sz w:val="31"/>
          <w:szCs w:val="31"/>
        </w:rPr>
        <w:t>.</w:t>
      </w:r>
      <w:r>
        <w:rPr>
          <w:rFonts w:ascii="Georgia" w:hAnsi="Georgia" w:cs="Georgia"/>
          <w:sz w:val="31"/>
          <w:szCs w:val="31"/>
        </w:rPr>
        <w:t xml:space="preserve"> Retrieved 30 November 2014</w:t>
      </w:r>
      <w:r>
        <w:rPr>
          <w:rFonts w:ascii="Calibri" w:hAnsi="Calibri" w:cs="Calibri"/>
          <w:sz w:val="31"/>
          <w:szCs w:val="31"/>
        </w:rPr>
        <w:t>.</w:t>
      </w:r>
    </w:p>
    <w:p w14:paraId="484C015E" w14:textId="35BCB452" w:rsidR="001A187F" w:rsidRDefault="001A187F" w:rsidP="001A187F">
      <w:pPr>
        <w:spacing w:line="360" w:lineRule="auto"/>
      </w:pPr>
    </w:p>
    <w:p w14:paraId="235E9066" w14:textId="6F368435" w:rsidR="001A187F" w:rsidRPr="001A187F" w:rsidRDefault="001A187F" w:rsidP="001A187F">
      <w:pPr>
        <w:spacing w:line="360" w:lineRule="auto"/>
        <w:rPr>
          <w:rFonts w:ascii="Calibri" w:hAnsi="Calibri" w:cs="Calibri"/>
          <w:color w:val="FF0000"/>
          <w:sz w:val="40"/>
          <w:szCs w:val="40"/>
          <w:lang w:val="en-US"/>
        </w:rPr>
      </w:pPr>
      <w:r w:rsidRPr="001A187F">
        <w:rPr>
          <w:rFonts w:ascii="Calibri" w:hAnsi="Calibri" w:cs="Calibri"/>
          <w:color w:val="FF0000"/>
          <w:sz w:val="40"/>
          <w:szCs w:val="40"/>
          <w:lang w:val="en-US"/>
        </w:rPr>
        <w:t>Student</w:t>
      </w:r>
      <w:r w:rsidRPr="001A187F">
        <w:rPr>
          <w:rFonts w:ascii="Calibri" w:hAnsi="Calibri" w:cs="Calibri"/>
          <w:color w:val="FF0000"/>
          <w:sz w:val="40"/>
          <w:szCs w:val="40"/>
          <w:lang w:val="en-US"/>
        </w:rPr>
        <w:t xml:space="preserve"> 2:</w:t>
      </w:r>
    </w:p>
    <w:p w14:paraId="53370439"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That is an unclear question; very general; a very non-specific, but, still a question. And any question, as is known, is never a stupid endeavour!</w:t>
      </w:r>
    </w:p>
    <w:p w14:paraId="00A9E3CA"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So let me refer how to how territoriality helped establish the fire brigades following the 1666 Great Fire of London.</w:t>
      </w:r>
    </w:p>
    <w:p w14:paraId="10947123"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Territoriality, as per my understanding, is being able to manipulate the territory and personalize it as deemed reasonable and beneficial.</w:t>
      </w:r>
    </w:p>
    <w:p w14:paraId="29C4FA66" w14:textId="77777777" w:rsidR="001A187F" w:rsidRPr="001A187F" w:rsidRDefault="001A187F" w:rsidP="001A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Times New Roman" w:hAnsi="Arial" w:cs="Arial"/>
          <w:color w:val="000000"/>
        </w:rPr>
      </w:pPr>
      <w:r w:rsidRPr="001A187F">
        <w:rPr>
          <w:rFonts w:ascii="Arial" w:eastAsia="Times New Roman" w:hAnsi="Arial" w:cs="Arial"/>
          <w:color w:val="000000"/>
        </w:rPr>
        <w:t>Following the Great Fire of London, the government passed the 1667 Rebuilding Act. The 1667 stipulated many building materials (e.g. brick) and building distances between building. Andrew Yarranton, an engineer of the era, published a detailed plan titled "England's Improvement by Land and Sea." In his plan, Yarranton advised the use of of "fire communities sentinels" with red flags and trumpets to signal the occurrence of a fire. He also advised allocating the necessary resources for these sentinels. The resources in these days meant buckets and water mainly!</w:t>
      </w:r>
    </w:p>
    <w:p w14:paraId="04C6E041"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However, an "entrepeneur" of those days -- Nicholas Barbon -- in 1681 was not thoroughly convinced with the governmental schemes of dealong with fires. So he decided to institute the first insurance company ever. This insurance company would protect as well as rebuild homes in case of fires. His company was allowed (supposedly by the regulating authorities of those days) to insure only 5000 homes. </w:t>
      </w:r>
    </w:p>
    <w:p w14:paraId="5C95DA7E"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 xml:space="preserve">Soon the government and other players entered the "market of insurance" to the point where many things fantastc things ensued: The English government declared itself as a competitor among others in the insurance industry, manufacturers and high-ask companies started to have their own firefighting brigades, the "watermen" were legally excluded from being conscripted (in the year 1707), etc. Not only that, but there was a </w:t>
      </w:r>
      <w:r w:rsidRPr="001A187F">
        <w:rPr>
          <w:rFonts w:ascii="Arial" w:eastAsia="Times New Roman" w:hAnsi="Arial" w:cs="Arial"/>
          <w:color w:val="000000"/>
        </w:rPr>
        <w:lastRenderedPageBreak/>
        <w:t>private company that declared it will help any fire happening anywhere in London. This private company was called "Albion."</w:t>
      </w:r>
    </w:p>
    <w:p w14:paraId="7BEBF0CB"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It is true that this competition was not totally well-organized at the beginning. However, James Braid Wood established the London Fire Engine Establishment - the first association of its kind. This "association" set out more rules for the fire brigades to organize and help each other out in case of fire. After all, if one building is under fire, the whole neighbourhood can set in blaze in no time. Cooperation is a must!</w:t>
      </w:r>
    </w:p>
    <w:p w14:paraId="25819C2D"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I can go on and explain how this arrangement influence the development of fire protection in North America, but I shall stop here.</w:t>
      </w:r>
    </w:p>
    <w:p w14:paraId="78512AB5"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Needless to say, the private sector was the pioneer in firefighting from the beginning.</w:t>
      </w:r>
    </w:p>
    <w:p w14:paraId="5CE06314"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Territoriality - and capitalism - have their own big, profound, surprising and positive (mixed with a "punch" of negative) merits!</w:t>
      </w:r>
    </w:p>
    <w:p w14:paraId="2745E3E3"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Regards,</w:t>
      </w:r>
    </w:p>
    <w:p w14:paraId="3F444B57"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Joe </w:t>
      </w:r>
    </w:p>
    <w:p w14:paraId="3A0B1435" w14:textId="77777777" w:rsidR="001A187F" w:rsidRPr="001A187F" w:rsidRDefault="001A187F" w:rsidP="001A187F">
      <w:pPr>
        <w:spacing w:line="360" w:lineRule="auto"/>
        <w:rPr>
          <w:rFonts w:ascii="Times New Roman" w:eastAsia="Times New Roman" w:hAnsi="Times New Roman" w:cs="Times New Roman"/>
        </w:rPr>
      </w:pPr>
      <w:r w:rsidRPr="001A187F">
        <w:rPr>
          <w:rFonts w:ascii="Arial" w:eastAsia="Times New Roman" w:hAnsi="Arial" w:cs="Arial"/>
          <w:color w:val="000000"/>
        </w:rPr>
        <w:br/>
      </w:r>
    </w:p>
    <w:p w14:paraId="561319A8" w14:textId="77777777" w:rsidR="001A187F" w:rsidRPr="001A187F" w:rsidRDefault="001A187F" w:rsidP="001A187F">
      <w:pPr>
        <w:spacing w:after="240" w:line="360" w:lineRule="auto"/>
        <w:rPr>
          <w:rFonts w:ascii="Arial" w:eastAsia="Times New Roman" w:hAnsi="Arial" w:cs="Arial"/>
          <w:color w:val="000000"/>
        </w:rPr>
      </w:pPr>
      <w:r w:rsidRPr="001A187F">
        <w:rPr>
          <w:rFonts w:ascii="Arial" w:eastAsia="Times New Roman" w:hAnsi="Arial" w:cs="Arial"/>
          <w:color w:val="000000"/>
        </w:rPr>
        <w:t>References:</w:t>
      </w:r>
    </w:p>
    <w:p w14:paraId="35CC2B28" w14:textId="77777777" w:rsidR="001A187F" w:rsidRPr="001A187F" w:rsidRDefault="001A187F" w:rsidP="001A187F">
      <w:pPr>
        <w:spacing w:line="360" w:lineRule="auto"/>
        <w:rPr>
          <w:rFonts w:ascii="Arial" w:eastAsia="Times New Roman" w:hAnsi="Arial" w:cs="Arial"/>
          <w:color w:val="000000"/>
        </w:rPr>
      </w:pPr>
      <w:r w:rsidRPr="001A187F">
        <w:rPr>
          <w:rFonts w:ascii="Arial" w:eastAsia="Times New Roman" w:hAnsi="Arial" w:cs="Arial"/>
          <w:color w:val="000000"/>
        </w:rPr>
        <w:t>- Carlson, J. A. (2005).The Economics Of Fire Protection: From The Great Fire Of London To Rural/Metro. </w:t>
      </w:r>
      <w:r w:rsidRPr="001A187F">
        <w:rPr>
          <w:rFonts w:ascii="Arial" w:eastAsia="Times New Roman" w:hAnsi="Arial" w:cs="Arial"/>
          <w:i/>
          <w:iCs/>
          <w:color w:val="000000"/>
          <w:bdr w:val="none" w:sz="0" w:space="0" w:color="auto" w:frame="1"/>
        </w:rPr>
        <w:t>Economic Affairs</w:t>
      </w:r>
      <w:r w:rsidRPr="001A187F">
        <w:rPr>
          <w:rFonts w:ascii="Arial" w:eastAsia="Times New Roman" w:hAnsi="Arial" w:cs="Arial"/>
          <w:color w:val="000000"/>
        </w:rPr>
        <w:t>, </w:t>
      </w:r>
      <w:r w:rsidRPr="001A187F">
        <w:rPr>
          <w:rFonts w:ascii="Arial" w:eastAsia="Times New Roman" w:hAnsi="Arial" w:cs="Arial"/>
          <w:i/>
          <w:iCs/>
          <w:color w:val="000000"/>
          <w:bdr w:val="none" w:sz="0" w:space="0" w:color="auto" w:frame="1"/>
        </w:rPr>
        <w:t>25</w:t>
      </w:r>
      <w:r w:rsidRPr="001A187F">
        <w:rPr>
          <w:rFonts w:ascii="Arial" w:eastAsia="Times New Roman" w:hAnsi="Arial" w:cs="Arial"/>
          <w:color w:val="000000"/>
        </w:rPr>
        <w:t>(3), 39-44.</w:t>
      </w:r>
    </w:p>
    <w:p w14:paraId="74A0714C" w14:textId="77777777" w:rsidR="001A187F" w:rsidRPr="001A187F" w:rsidRDefault="001A187F" w:rsidP="001A187F">
      <w:pPr>
        <w:spacing w:line="360" w:lineRule="auto"/>
        <w:rPr>
          <w:rFonts w:ascii="Arial" w:eastAsia="Times New Roman" w:hAnsi="Arial" w:cs="Arial"/>
          <w:color w:val="000000"/>
        </w:rPr>
      </w:pPr>
      <w:r w:rsidRPr="001A187F">
        <w:rPr>
          <w:rFonts w:ascii="Arial" w:eastAsia="Times New Roman" w:hAnsi="Arial" w:cs="Arial"/>
          <w:color w:val="000000"/>
        </w:rPr>
        <w:t>- Anderson, A. G. (1979). The development of municipal fire departments in the United States. </w:t>
      </w:r>
      <w:r w:rsidRPr="001A187F">
        <w:rPr>
          <w:rFonts w:ascii="Arial" w:eastAsia="Times New Roman" w:hAnsi="Arial" w:cs="Arial"/>
          <w:i/>
          <w:iCs/>
          <w:color w:val="000000"/>
          <w:bdr w:val="none" w:sz="0" w:space="0" w:color="auto" w:frame="1"/>
        </w:rPr>
        <w:t>Journal of Libertarian Studies</w:t>
      </w:r>
      <w:r w:rsidRPr="001A187F">
        <w:rPr>
          <w:rFonts w:ascii="Arial" w:eastAsia="Times New Roman" w:hAnsi="Arial" w:cs="Arial"/>
          <w:color w:val="000000"/>
        </w:rPr>
        <w:t>, </w:t>
      </w:r>
      <w:r w:rsidRPr="001A187F">
        <w:rPr>
          <w:rFonts w:ascii="Arial" w:eastAsia="Times New Roman" w:hAnsi="Arial" w:cs="Arial"/>
          <w:i/>
          <w:iCs/>
          <w:color w:val="000000"/>
          <w:bdr w:val="none" w:sz="0" w:space="0" w:color="auto" w:frame="1"/>
        </w:rPr>
        <w:t>3</w:t>
      </w:r>
      <w:r w:rsidRPr="001A187F">
        <w:rPr>
          <w:rFonts w:ascii="Arial" w:eastAsia="Times New Roman" w:hAnsi="Arial" w:cs="Arial"/>
          <w:color w:val="000000"/>
        </w:rPr>
        <w:t>(3), 331-359.</w:t>
      </w:r>
    </w:p>
    <w:p w14:paraId="4A2773A9" w14:textId="77777777" w:rsidR="001A187F" w:rsidRPr="001A187F" w:rsidRDefault="001A187F" w:rsidP="001A187F">
      <w:pPr>
        <w:spacing w:line="360" w:lineRule="auto"/>
        <w:rPr>
          <w:rFonts w:ascii="Times New Roman" w:eastAsia="Times New Roman" w:hAnsi="Times New Roman" w:cs="Times New Roman"/>
        </w:rPr>
      </w:pPr>
    </w:p>
    <w:p w14:paraId="197AE42F" w14:textId="77777777" w:rsidR="001A187F" w:rsidRDefault="001A187F" w:rsidP="001A187F">
      <w:pPr>
        <w:spacing w:line="360" w:lineRule="auto"/>
        <w:rPr>
          <w:rFonts w:ascii="Calibri" w:hAnsi="Calibri" w:cs="Calibri"/>
          <w:color w:val="FF0000"/>
          <w:sz w:val="31"/>
          <w:szCs w:val="31"/>
          <w:lang w:val="en-US"/>
        </w:rPr>
      </w:pPr>
    </w:p>
    <w:p w14:paraId="3CACAD83" w14:textId="7304CACF" w:rsidR="001A187F" w:rsidRDefault="001A187F" w:rsidP="001A187F">
      <w:pPr>
        <w:spacing w:line="360" w:lineRule="auto"/>
        <w:rPr>
          <w:rFonts w:ascii="Calibri" w:hAnsi="Calibri" w:cs="Calibri"/>
          <w:color w:val="FF0000"/>
          <w:sz w:val="40"/>
          <w:szCs w:val="40"/>
          <w:lang w:val="en-US"/>
        </w:rPr>
      </w:pPr>
      <w:r w:rsidRPr="001A187F">
        <w:rPr>
          <w:rFonts w:ascii="Calibri" w:hAnsi="Calibri" w:cs="Calibri"/>
          <w:color w:val="FF0000"/>
          <w:sz w:val="40"/>
          <w:szCs w:val="40"/>
          <w:lang w:val="en-US"/>
        </w:rPr>
        <w:t>Student</w:t>
      </w:r>
      <w:r w:rsidRPr="001A187F">
        <w:rPr>
          <w:rFonts w:ascii="Calibri" w:hAnsi="Calibri" w:cs="Calibri"/>
          <w:color w:val="FF0000"/>
          <w:sz w:val="40"/>
          <w:szCs w:val="40"/>
          <w:lang w:val="en-US"/>
        </w:rPr>
        <w:t xml:space="preserve"> 3:</w:t>
      </w:r>
    </w:p>
    <w:p w14:paraId="19E555F2" w14:textId="77777777" w:rsidR="001A187F" w:rsidRPr="001A187F" w:rsidRDefault="001A187F" w:rsidP="001A187F">
      <w:pPr>
        <w:spacing w:line="360" w:lineRule="auto"/>
        <w:rPr>
          <w:rFonts w:ascii="Calibri" w:hAnsi="Calibri" w:cs="Calibri"/>
          <w:color w:val="FF0000"/>
          <w:sz w:val="40"/>
          <w:szCs w:val="40"/>
          <w:lang w:val="en-US"/>
        </w:rPr>
      </w:pPr>
    </w:p>
    <w:p w14:paraId="7E492A40" w14:textId="77777777" w:rsidR="001A187F" w:rsidRPr="001A187F" w:rsidRDefault="001A187F" w:rsidP="001A187F">
      <w:pPr>
        <w:spacing w:line="360" w:lineRule="auto"/>
        <w:rPr>
          <w:rFonts w:ascii="Times New Roman" w:eastAsia="Times New Roman" w:hAnsi="Times New Roman" w:cs="Times New Roman"/>
        </w:rPr>
      </w:pPr>
      <w:r w:rsidRPr="001A187F">
        <w:rPr>
          <w:rFonts w:ascii="Arial" w:eastAsia="Times New Roman" w:hAnsi="Arial" w:cs="Arial"/>
          <w:color w:val="000000"/>
          <w:shd w:val="clear" w:color="auto" w:fill="FFFFFF"/>
        </w:rPr>
        <w:lastRenderedPageBreak/>
        <w:t>The historical fire that I would like to talk about is the Iroquois theater fire. The fire killed over 602 women and children that day. The fire occurred after a Curtin caught fire on stage. Once the fire occurred, Many people ran to the exits. But the exits were all locked from the exterior as the owners did not want people sneaking into the show. All the hallways became crowded with people attempting to pry open the doors. The question is a little unclear on exactly what it is looking for but due to the overcrowding that day, many people were burned when a rear exit door was opened introducing oxygen to the fire. After this tragedy, theaters had much stricter occupancies and required all exits to have panic bars. Panic bars are hands down the best inventions for crowding and security issues. All panic bar doors are required to be outdoor swinging due to human behavior in a fire. </w:t>
      </w:r>
    </w:p>
    <w:p w14:paraId="401F4142" w14:textId="77777777" w:rsidR="001A187F" w:rsidRPr="001A187F" w:rsidRDefault="001A187F" w:rsidP="001A187F">
      <w:pPr>
        <w:spacing w:line="360" w:lineRule="auto"/>
        <w:rPr>
          <w:color w:val="FF0000"/>
        </w:rPr>
      </w:pPr>
    </w:p>
    <w:p w14:paraId="78C1056B" w14:textId="4AC45068" w:rsidR="001A187F" w:rsidRPr="001A187F" w:rsidRDefault="001A187F" w:rsidP="001A187F">
      <w:pPr>
        <w:spacing w:line="360" w:lineRule="auto"/>
        <w:rPr>
          <w:rFonts w:ascii="Calibri" w:hAnsi="Calibri" w:cs="Calibri"/>
          <w:color w:val="FF0000"/>
          <w:sz w:val="40"/>
          <w:szCs w:val="40"/>
          <w:lang w:val="en-US"/>
        </w:rPr>
      </w:pPr>
      <w:r w:rsidRPr="001A187F">
        <w:rPr>
          <w:rFonts w:ascii="Calibri" w:hAnsi="Calibri" w:cs="Calibri"/>
          <w:color w:val="FF0000"/>
          <w:sz w:val="40"/>
          <w:szCs w:val="40"/>
          <w:lang w:val="en-US"/>
        </w:rPr>
        <w:t>Student</w:t>
      </w:r>
      <w:r w:rsidRPr="001A187F">
        <w:rPr>
          <w:rFonts w:ascii="Calibri" w:hAnsi="Calibri" w:cs="Calibri"/>
          <w:color w:val="FF0000"/>
          <w:sz w:val="40"/>
          <w:szCs w:val="40"/>
          <w:lang w:val="en-US"/>
        </w:rPr>
        <w:t xml:space="preserve"> 4:</w:t>
      </w:r>
    </w:p>
    <w:p w14:paraId="51B0062B" w14:textId="77777777" w:rsidR="001A187F" w:rsidRPr="001A187F" w:rsidRDefault="001A187F" w:rsidP="001A187F">
      <w:pPr>
        <w:spacing w:line="360" w:lineRule="auto"/>
        <w:rPr>
          <w:rFonts w:ascii="Times New Roman" w:eastAsia="Times New Roman" w:hAnsi="Times New Roman" w:cs="Times New Roman"/>
        </w:rPr>
      </w:pPr>
      <w:r w:rsidRPr="001A187F">
        <w:rPr>
          <w:rFonts w:ascii="Arial" w:eastAsia="Times New Roman" w:hAnsi="Arial" w:cs="Arial"/>
          <w:color w:val="000000"/>
          <w:shd w:val="clear" w:color="auto" w:fill="FFFFFF"/>
        </w:rPr>
        <w:t>I have studi  few structural fires in my 1 and half year in college in the fire protection degree. But to answer the question I go to choose the station night club, becasue I have study a lot oftime and I know it really well. The social procces that influce the most in this fire was the crowding, that night the club was overfull. And being a night club I will assume that the people were drinking. When the fire start some of the people keep hearing the music and singuing.The do not move, when they need to run out the same crowd, was a obstacule to the crowd itself. The concert that they were enjoiy it, result in a lot of deaths. to me, being in crowds so big, result in a very uncomfortable situation. I don't like poeple pushing me of just walking around me and hitting with porpuse. I just don't go to places where I know that this go to happend. I prefer to be free, walking aroud with out any problem.</w:t>
      </w:r>
    </w:p>
    <w:p w14:paraId="684D840A" w14:textId="77777777" w:rsidR="001A187F" w:rsidRPr="001A187F" w:rsidRDefault="001A187F" w:rsidP="001A187F">
      <w:pPr>
        <w:spacing w:line="360" w:lineRule="auto"/>
        <w:rPr>
          <w:color w:val="FF0000"/>
        </w:rPr>
      </w:pPr>
    </w:p>
    <w:p w14:paraId="4BDFE2BA" w14:textId="5EF12088" w:rsidR="001A187F" w:rsidRPr="001A187F" w:rsidRDefault="001A187F" w:rsidP="001A187F">
      <w:pPr>
        <w:spacing w:line="360" w:lineRule="auto"/>
        <w:rPr>
          <w:rFonts w:ascii="Calibri" w:hAnsi="Calibri" w:cs="Calibri"/>
          <w:color w:val="FF0000"/>
          <w:sz w:val="40"/>
          <w:szCs w:val="40"/>
          <w:lang w:val="en-US"/>
        </w:rPr>
      </w:pPr>
      <w:r w:rsidRPr="001A187F">
        <w:rPr>
          <w:rFonts w:ascii="Calibri" w:hAnsi="Calibri" w:cs="Calibri"/>
          <w:color w:val="FF0000"/>
          <w:sz w:val="40"/>
          <w:szCs w:val="40"/>
          <w:lang w:val="en-US"/>
        </w:rPr>
        <w:t>Student</w:t>
      </w:r>
      <w:r w:rsidRPr="001A187F">
        <w:rPr>
          <w:rFonts w:ascii="Calibri" w:hAnsi="Calibri" w:cs="Calibri"/>
          <w:color w:val="FF0000"/>
          <w:sz w:val="40"/>
          <w:szCs w:val="40"/>
          <w:lang w:val="en-US"/>
        </w:rPr>
        <w:t xml:space="preserve"> 5:</w:t>
      </w:r>
    </w:p>
    <w:p w14:paraId="57279DB6" w14:textId="77777777" w:rsidR="001A187F" w:rsidRPr="001A187F" w:rsidRDefault="001A187F" w:rsidP="001A187F">
      <w:pPr>
        <w:pStyle w:val="NormalWeb"/>
        <w:spacing w:before="0" w:beforeAutospacing="0" w:after="240" w:afterAutospacing="0" w:line="360" w:lineRule="auto"/>
        <w:rPr>
          <w:rFonts w:ascii="Arial" w:hAnsi="Arial" w:cs="Arial"/>
          <w:color w:val="000000"/>
        </w:rPr>
      </w:pPr>
      <w:r w:rsidRPr="001A187F">
        <w:rPr>
          <w:rFonts w:ascii="Arial" w:hAnsi="Arial" w:cs="Arial"/>
          <w:color w:val="000000"/>
        </w:rPr>
        <w:t xml:space="preserve">The station nigh club fire in one of the historical fires that comes into mind in reference to the social process. The reason this fire stands out is the video of the horrific event. The footage in detail shows the social process of crowding. The station nightclub had a </w:t>
      </w:r>
      <w:r w:rsidRPr="001A187F">
        <w:rPr>
          <w:rFonts w:ascii="Arial" w:hAnsi="Arial" w:cs="Arial"/>
          <w:color w:val="000000"/>
        </w:rPr>
        <w:lastRenderedPageBreak/>
        <w:t>local band where there were hundreds of people enjoying live music and drinking. When the fire started with such a large crowd, they all tried to exit the building at once in turn many got trapped and 100 dies and  230 were injured.</w:t>
      </w:r>
    </w:p>
    <w:p w14:paraId="25DA3D1D" w14:textId="77777777" w:rsidR="001A187F" w:rsidRPr="001A187F" w:rsidRDefault="001A187F" w:rsidP="001A187F">
      <w:pPr>
        <w:pStyle w:val="NormalWeb"/>
        <w:spacing w:before="0" w:beforeAutospacing="0" w:after="240" w:afterAutospacing="0" w:line="360" w:lineRule="auto"/>
        <w:rPr>
          <w:rFonts w:ascii="Arial" w:hAnsi="Arial" w:cs="Arial"/>
          <w:color w:val="000000"/>
        </w:rPr>
      </w:pPr>
      <w:r w:rsidRPr="001A187F">
        <w:rPr>
          <w:rFonts w:ascii="Arial" w:hAnsi="Arial" w:cs="Arial"/>
          <w:color w:val="000000"/>
        </w:rPr>
        <w:t> </w:t>
      </w:r>
    </w:p>
    <w:p w14:paraId="4067595A" w14:textId="77777777" w:rsidR="001A187F" w:rsidRPr="001A187F" w:rsidRDefault="001A187F" w:rsidP="001A187F">
      <w:pPr>
        <w:pStyle w:val="NormalWeb"/>
        <w:spacing w:before="0" w:beforeAutospacing="0" w:after="240" w:afterAutospacing="0" w:line="360" w:lineRule="auto"/>
        <w:rPr>
          <w:rFonts w:ascii="Arial" w:hAnsi="Arial" w:cs="Arial"/>
          <w:color w:val="000000"/>
        </w:rPr>
      </w:pPr>
      <w:r w:rsidRPr="001A187F">
        <w:rPr>
          <w:rFonts w:ascii="Arial" w:hAnsi="Arial" w:cs="Arial"/>
          <w:color w:val="000000"/>
        </w:rPr>
        <w:t>Reference</w:t>
      </w:r>
    </w:p>
    <w:p w14:paraId="57DBA70A" w14:textId="77777777" w:rsidR="001A187F" w:rsidRPr="001A187F" w:rsidRDefault="001A187F" w:rsidP="001A187F">
      <w:pPr>
        <w:pStyle w:val="NormalWeb"/>
        <w:spacing w:before="0" w:beforeAutospacing="0" w:after="240" w:afterAutospacing="0" w:line="360" w:lineRule="auto"/>
        <w:rPr>
          <w:rFonts w:ascii="Arial" w:hAnsi="Arial" w:cs="Arial"/>
          <w:color w:val="000000"/>
        </w:rPr>
      </w:pPr>
      <w:r w:rsidRPr="001A187F">
        <w:rPr>
          <w:rFonts w:ascii="Arial" w:hAnsi="Arial" w:cs="Arial"/>
          <w:color w:val="000000"/>
        </w:rPr>
        <w:t>https://www.iccsafe.org/building-safety-journal/bsj-dives/remembering-the-station</w:t>
      </w:r>
    </w:p>
    <w:p w14:paraId="6379DFD0" w14:textId="77777777" w:rsidR="001A187F" w:rsidRPr="001A187F" w:rsidRDefault="001A187F" w:rsidP="001A187F">
      <w:pPr>
        <w:spacing w:line="360" w:lineRule="auto"/>
        <w:rPr>
          <w:color w:val="FF0000"/>
        </w:rPr>
      </w:pPr>
    </w:p>
    <w:p w14:paraId="7D25EA27" w14:textId="10C58958" w:rsidR="001A187F" w:rsidRPr="001A187F" w:rsidRDefault="001A187F" w:rsidP="001A187F">
      <w:pPr>
        <w:spacing w:line="360" w:lineRule="auto"/>
        <w:rPr>
          <w:color w:val="FF0000"/>
          <w:sz w:val="40"/>
          <w:szCs w:val="40"/>
        </w:rPr>
      </w:pPr>
      <w:r w:rsidRPr="001A187F">
        <w:rPr>
          <w:rFonts w:ascii="Calibri" w:hAnsi="Calibri" w:cs="Calibri"/>
          <w:color w:val="FF0000"/>
          <w:sz w:val="40"/>
          <w:szCs w:val="40"/>
          <w:lang w:val="en-US"/>
        </w:rPr>
        <w:t>Student</w:t>
      </w:r>
      <w:r w:rsidRPr="001A187F">
        <w:rPr>
          <w:rFonts w:ascii="Calibri" w:hAnsi="Calibri" w:cs="Calibri"/>
          <w:color w:val="FF0000"/>
          <w:sz w:val="40"/>
          <w:szCs w:val="40"/>
          <w:lang w:val="en-US"/>
        </w:rPr>
        <w:t xml:space="preserve"> 6:</w:t>
      </w:r>
    </w:p>
    <w:p w14:paraId="7C1720F2" w14:textId="77777777" w:rsidR="001A187F" w:rsidRPr="001A187F" w:rsidRDefault="001A187F" w:rsidP="001A187F">
      <w:pPr>
        <w:pStyle w:val="NormalWeb"/>
        <w:spacing w:before="0" w:beforeAutospacing="0" w:after="0" w:afterAutospacing="0" w:line="360" w:lineRule="auto"/>
        <w:rPr>
          <w:rFonts w:ascii="Calibri" w:hAnsi="Calibri" w:cs="Calibri"/>
          <w:color w:val="000000"/>
        </w:rPr>
      </w:pPr>
      <w:r w:rsidRPr="001A187F">
        <w:rPr>
          <w:rFonts w:ascii="Calibri" w:hAnsi="Calibri" w:cs="Calibri"/>
          <w:color w:val="000000"/>
        </w:rPr>
        <w:t>Yep you read that right a circus fire. If anything can create chaos it would be a 3-ring circus fire. On July 6</w:t>
      </w:r>
      <w:r w:rsidRPr="001A187F">
        <w:rPr>
          <w:rFonts w:ascii="Arial" w:hAnsi="Arial" w:cs="Arial"/>
          <w:color w:val="000000"/>
          <w:bdr w:val="none" w:sz="0" w:space="0" w:color="auto" w:frame="1"/>
          <w:vertAlign w:val="superscript"/>
        </w:rPr>
        <w:t>th</w:t>
      </w:r>
      <w:r w:rsidRPr="001A187F">
        <w:rPr>
          <w:rFonts w:ascii="Calibri" w:hAnsi="Calibri" w:cs="Calibri"/>
          <w:color w:val="000000"/>
        </w:rPr>
        <w:t>, 1944 on a very hot and miserable day Barnum and Bailey was hosting a circus show in Hartford, Connecticut. About 8,000 people attended this show but soon, a matinee show featuring trapeze artists, clowns, and animal trainers drew customers into the roughly 500-foot-long big top. “No one had any idea they were about to play a part in one of the worst disasters in Connecticut history”. A careless patron tossed a cigarette close to the tent that had dry hay for the animals next to it. Now back in those day’s kerosene and gasoline were cheap to buy and made a perfect thinner for outdoor water repellant (wax) for the circus tent.</w:t>
      </w:r>
    </w:p>
    <w:p w14:paraId="1E57ED43"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 </w:t>
      </w:r>
    </w:p>
    <w:p w14:paraId="2E35D4DE"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As the flames grew the ring leader tried to get the patrons to evacuate in an un panicked state but some of the exits were blocked by the animal cages. Those unable to make it to an exit, we’re slashing holes in the canvas and making their own way out. The bottleneck grew at the exit and parts of the canvas started to rain down like “hot fire”. Circus personal tried to bucket brigade the fire with not even making a dent into the large flames. The 19-ton circus tent finally gave way and came crashing down. A Famous picture of a clown holding a water bucket “the day the clowns cried”.</w:t>
      </w:r>
    </w:p>
    <w:p w14:paraId="623424F5"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 </w:t>
      </w:r>
    </w:p>
    <w:p w14:paraId="057AC2D1"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lastRenderedPageBreak/>
        <w:t>Crowding VS Density</w:t>
      </w:r>
    </w:p>
    <w:p w14:paraId="51909069"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Now to do the math</w:t>
      </w:r>
    </w:p>
    <w:p w14:paraId="3200E6BC"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8000 people</w:t>
      </w:r>
    </w:p>
    <w:p w14:paraId="67A084EC"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Tent size of 500 ft. by 200 ft. = 100,000 sq. ft.</w:t>
      </w:r>
    </w:p>
    <w:p w14:paraId="14184EA5"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This gives around 12.5 feet of space per person if the tent was completely empty. Now if the show takes up half or more of that space then well we have about 6 feet all to ourselves(social distance). When things start to get chaotic at the exits, the density of the crowd became unbearable to move. Based on the situation and the era of time, no one would think twice about that scenario not being normal. </w:t>
      </w:r>
    </w:p>
    <w:p w14:paraId="038DBB8E"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 </w:t>
      </w:r>
    </w:p>
    <w:p w14:paraId="6F60DF1F" w14:textId="77777777" w:rsidR="001A187F" w:rsidRPr="001A187F" w:rsidRDefault="001A187F" w:rsidP="001A187F">
      <w:pPr>
        <w:pStyle w:val="NormalWeb"/>
        <w:spacing w:before="0" w:beforeAutospacing="0" w:after="240" w:afterAutospacing="0" w:line="360" w:lineRule="auto"/>
        <w:rPr>
          <w:rFonts w:ascii="Calibri" w:hAnsi="Calibri" w:cs="Calibri"/>
          <w:color w:val="000000"/>
        </w:rPr>
      </w:pPr>
      <w:r w:rsidRPr="001A187F">
        <w:rPr>
          <w:rFonts w:ascii="Calibri" w:hAnsi="Calibri" w:cs="Calibri"/>
          <w:color w:val="000000"/>
        </w:rPr>
        <w:t> </w:t>
      </w:r>
    </w:p>
    <w:p w14:paraId="725C8C5D" w14:textId="77777777" w:rsidR="001A187F" w:rsidRDefault="001A187F" w:rsidP="001A187F">
      <w:pPr>
        <w:pStyle w:val="NormalWeb"/>
        <w:spacing w:before="0" w:beforeAutospacing="0" w:after="0" w:afterAutospacing="0" w:line="360" w:lineRule="auto"/>
        <w:rPr>
          <w:rFonts w:ascii="Calibri" w:hAnsi="Calibri" w:cs="Calibri"/>
          <w:color w:val="000000"/>
        </w:rPr>
      </w:pPr>
      <w:hyperlink r:id="rId5" w:history="1">
        <w:r w:rsidRPr="001A187F">
          <w:rPr>
            <w:rStyle w:val="Hyperlink"/>
            <w:rFonts w:ascii="Arial" w:hAnsi="Arial" w:cs="Arial"/>
            <w:color w:val="0563C1"/>
            <w:bdr w:val="none" w:sz="0" w:space="0" w:color="auto" w:frame="1"/>
          </w:rPr>
          <w:t>https://connecticuthistory.org/the-hartford-circus-fire</w:t>
        </w:r>
      </w:hyperlink>
      <w:r>
        <w:rPr>
          <w:rFonts w:ascii="Calibri" w:hAnsi="Calibri" w:cs="Calibri"/>
          <w:color w:val="000000"/>
        </w:rPr>
        <w:t>/</w:t>
      </w:r>
    </w:p>
    <w:p w14:paraId="6AA7A688" w14:textId="70CCA75D" w:rsidR="001A187F" w:rsidRDefault="001A187F" w:rsidP="001A187F">
      <w:pPr>
        <w:spacing w:line="360" w:lineRule="auto"/>
        <w:rPr>
          <w:color w:val="FF0000"/>
          <w:lang w:val="en-US"/>
        </w:rPr>
      </w:pPr>
      <w:r>
        <w:rPr>
          <w:color w:val="FF0000"/>
          <w:lang w:val="en-US"/>
        </w:rPr>
        <w:t xml:space="preserve">  </w:t>
      </w:r>
    </w:p>
    <w:p w14:paraId="763D9D75" w14:textId="34CE8951" w:rsidR="001A187F" w:rsidRDefault="001A187F" w:rsidP="001A187F">
      <w:pPr>
        <w:spacing w:line="360" w:lineRule="auto"/>
        <w:rPr>
          <w:color w:val="FF0000"/>
          <w:lang w:val="en-US"/>
        </w:rPr>
      </w:pPr>
    </w:p>
    <w:p w14:paraId="7276ACFB" w14:textId="5AF055A4" w:rsidR="001A187F" w:rsidRPr="001A187F" w:rsidRDefault="001A187F" w:rsidP="001A187F">
      <w:pPr>
        <w:spacing w:line="360" w:lineRule="auto"/>
        <w:rPr>
          <w:color w:val="FF0000"/>
          <w:sz w:val="40"/>
          <w:szCs w:val="40"/>
          <w:lang w:val="en-US"/>
        </w:rPr>
      </w:pPr>
      <w:r w:rsidRPr="001A187F">
        <w:rPr>
          <w:color w:val="FF0000"/>
          <w:sz w:val="40"/>
          <w:szCs w:val="40"/>
          <w:lang w:val="en-US"/>
        </w:rPr>
        <w:t xml:space="preserve">Student 7: </w:t>
      </w:r>
    </w:p>
    <w:p w14:paraId="30F16C6A" w14:textId="77777777" w:rsidR="001A187F" w:rsidRPr="001A187F" w:rsidRDefault="001A187F" w:rsidP="001A187F">
      <w:pPr>
        <w:spacing w:line="360" w:lineRule="auto"/>
        <w:rPr>
          <w:rFonts w:ascii="Times New Roman" w:eastAsia="Times New Roman" w:hAnsi="Times New Roman" w:cs="Times New Roman"/>
        </w:rPr>
      </w:pPr>
      <w:r w:rsidRPr="001A187F">
        <w:rPr>
          <w:rFonts w:ascii="Arial" w:eastAsia="Times New Roman" w:hAnsi="Arial" w:cs="Arial"/>
          <w:color w:val="000000"/>
          <w:shd w:val="clear" w:color="auto" w:fill="FFFFFF"/>
        </w:rPr>
        <w:t xml:space="preserve">I am going to go with the station nightclub fire that occured in 2003. It was the deadlest fire in New England since Coconaut Grove fire in 1942 which resulted in 492 deaths. The station resulted in 104 dead and 230 injured. While the social progress that came to play in this situation is crowding although in the grand scheme of things it wasn't terribly overcrowded. The capacity of the club was 404 and there were 462 in attendance. The problem truley comes to light when you add in basic survivability insticts of humans they all rushed to the doors that they entered through, this is clearly seen in the exterior video. Many of the windows where painted over and exits were labeled. The club also was not equipped with a sprinkler system that it was supposed to have per code. Later </w:t>
      </w:r>
      <w:r w:rsidRPr="001A187F">
        <w:rPr>
          <w:rFonts w:ascii="Arial" w:eastAsia="Times New Roman" w:hAnsi="Arial" w:cs="Arial"/>
          <w:color w:val="000000"/>
          <w:shd w:val="clear" w:color="auto" w:fill="FFFFFF"/>
        </w:rPr>
        <w:lastRenderedPageBreak/>
        <w:t>studies showed that the sprinklers would have held the fire long enough to allow occupants to escape.</w:t>
      </w:r>
    </w:p>
    <w:p w14:paraId="51125ED3" w14:textId="77777777" w:rsidR="001A187F" w:rsidRPr="001A187F" w:rsidRDefault="001A187F" w:rsidP="001A187F">
      <w:pPr>
        <w:spacing w:line="360" w:lineRule="auto"/>
        <w:rPr>
          <w:color w:val="FF0000"/>
        </w:rPr>
      </w:pPr>
    </w:p>
    <w:sectPr w:rsidR="001A187F" w:rsidRPr="001A18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7F"/>
    <w:rsid w:val="001A187F"/>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E2B3"/>
  <w15:chartTrackingRefBased/>
  <w15:docId w15:val="{4478EFD3-2766-714E-8B10-B150526B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87F"/>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1A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187F"/>
    <w:rPr>
      <w:rFonts w:ascii="Courier New" w:eastAsia="Times New Roman" w:hAnsi="Courier New" w:cs="Courier New"/>
      <w:sz w:val="20"/>
      <w:szCs w:val="20"/>
    </w:rPr>
  </w:style>
  <w:style w:type="character" w:customStyle="1" w:styleId="apple-converted-space">
    <w:name w:val="apple-converted-space"/>
    <w:basedOn w:val="DefaultParagraphFont"/>
    <w:rsid w:val="001A187F"/>
  </w:style>
  <w:style w:type="character" w:styleId="Emphasis">
    <w:name w:val="Emphasis"/>
    <w:basedOn w:val="DefaultParagraphFont"/>
    <w:uiPriority w:val="20"/>
    <w:qFormat/>
    <w:rsid w:val="001A187F"/>
    <w:rPr>
      <w:i/>
      <w:iCs/>
    </w:rPr>
  </w:style>
  <w:style w:type="character" w:styleId="Hyperlink">
    <w:name w:val="Hyperlink"/>
    <w:basedOn w:val="DefaultParagraphFont"/>
    <w:uiPriority w:val="99"/>
    <w:semiHidden/>
    <w:unhideWhenUsed/>
    <w:rsid w:val="001A1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3910">
      <w:bodyDiv w:val="1"/>
      <w:marLeft w:val="0"/>
      <w:marRight w:val="0"/>
      <w:marTop w:val="0"/>
      <w:marBottom w:val="0"/>
      <w:divBdr>
        <w:top w:val="none" w:sz="0" w:space="0" w:color="auto"/>
        <w:left w:val="none" w:sz="0" w:space="0" w:color="auto"/>
        <w:bottom w:val="none" w:sz="0" w:space="0" w:color="auto"/>
        <w:right w:val="none" w:sz="0" w:space="0" w:color="auto"/>
      </w:divBdr>
    </w:div>
    <w:div w:id="826631243">
      <w:bodyDiv w:val="1"/>
      <w:marLeft w:val="0"/>
      <w:marRight w:val="0"/>
      <w:marTop w:val="0"/>
      <w:marBottom w:val="0"/>
      <w:divBdr>
        <w:top w:val="none" w:sz="0" w:space="0" w:color="auto"/>
        <w:left w:val="none" w:sz="0" w:space="0" w:color="auto"/>
        <w:bottom w:val="none" w:sz="0" w:space="0" w:color="auto"/>
        <w:right w:val="none" w:sz="0" w:space="0" w:color="auto"/>
      </w:divBdr>
    </w:div>
    <w:div w:id="1016884696">
      <w:bodyDiv w:val="1"/>
      <w:marLeft w:val="0"/>
      <w:marRight w:val="0"/>
      <w:marTop w:val="0"/>
      <w:marBottom w:val="0"/>
      <w:divBdr>
        <w:top w:val="none" w:sz="0" w:space="0" w:color="auto"/>
        <w:left w:val="none" w:sz="0" w:space="0" w:color="auto"/>
        <w:bottom w:val="none" w:sz="0" w:space="0" w:color="auto"/>
        <w:right w:val="none" w:sz="0" w:space="0" w:color="auto"/>
      </w:divBdr>
    </w:div>
    <w:div w:id="1376200804">
      <w:bodyDiv w:val="1"/>
      <w:marLeft w:val="0"/>
      <w:marRight w:val="0"/>
      <w:marTop w:val="0"/>
      <w:marBottom w:val="0"/>
      <w:divBdr>
        <w:top w:val="none" w:sz="0" w:space="0" w:color="auto"/>
        <w:left w:val="none" w:sz="0" w:space="0" w:color="auto"/>
        <w:bottom w:val="none" w:sz="0" w:space="0" w:color="auto"/>
        <w:right w:val="none" w:sz="0" w:space="0" w:color="auto"/>
      </w:divBdr>
    </w:div>
    <w:div w:id="1591767653">
      <w:bodyDiv w:val="1"/>
      <w:marLeft w:val="0"/>
      <w:marRight w:val="0"/>
      <w:marTop w:val="0"/>
      <w:marBottom w:val="0"/>
      <w:divBdr>
        <w:top w:val="none" w:sz="0" w:space="0" w:color="auto"/>
        <w:left w:val="none" w:sz="0" w:space="0" w:color="auto"/>
        <w:bottom w:val="none" w:sz="0" w:space="0" w:color="auto"/>
        <w:right w:val="none" w:sz="0" w:space="0" w:color="auto"/>
      </w:divBdr>
    </w:div>
    <w:div w:id="1628242301">
      <w:bodyDiv w:val="1"/>
      <w:marLeft w:val="0"/>
      <w:marRight w:val="0"/>
      <w:marTop w:val="0"/>
      <w:marBottom w:val="0"/>
      <w:divBdr>
        <w:top w:val="none" w:sz="0" w:space="0" w:color="auto"/>
        <w:left w:val="none" w:sz="0" w:space="0" w:color="auto"/>
        <w:bottom w:val="none" w:sz="0" w:space="0" w:color="auto"/>
        <w:right w:val="none" w:sz="0" w:space="0" w:color="auto"/>
      </w:divBdr>
    </w:div>
    <w:div w:id="1777865128">
      <w:bodyDiv w:val="1"/>
      <w:marLeft w:val="0"/>
      <w:marRight w:val="0"/>
      <w:marTop w:val="0"/>
      <w:marBottom w:val="0"/>
      <w:divBdr>
        <w:top w:val="none" w:sz="0" w:space="0" w:color="auto"/>
        <w:left w:val="none" w:sz="0" w:space="0" w:color="auto"/>
        <w:bottom w:val="none" w:sz="0" w:space="0" w:color="auto"/>
        <w:right w:val="none" w:sz="0" w:space="0" w:color="auto"/>
      </w:divBdr>
    </w:div>
    <w:div w:id="18278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necticuthistory.org/the-hartford-circus-fire/" TargetMode="External"/><Relationship Id="rId4" Type="http://schemas.openxmlformats.org/officeDocument/2006/relationships/hyperlink" Target="http://www.tribuneindia.com/1999/99nov09/head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Alharbi, Rakan</dc:creator>
  <cp:keywords/>
  <dc:description/>
  <cp:lastModifiedBy>Alharbi, Rakan</cp:lastModifiedBy>
  <cp:revision>1</cp:revision>
  <dcterms:created xsi:type="dcterms:W3CDTF">2021-10-19T23:08:00Z</dcterms:created>
  <dcterms:modified xsi:type="dcterms:W3CDTF">2021-10-19T23:15:00Z</dcterms:modified>
</cp:coreProperties>
</file>