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F8" w:rsidRDefault="00851CF8" w:rsidP="00851CF8">
      <w:pPr>
        <w:pStyle w:val="NormalWeb"/>
        <w:shd w:val="clear" w:color="auto" w:fill="FFFFFF"/>
        <w:spacing w:before="0" w:beforeAutospacing="0" w:after="0" w:afterAutospacing="0"/>
        <w:rPr>
          <w:rFonts w:ascii="Open Sans" w:hAnsi="Open Sans" w:cs="Open Sans"/>
          <w:color w:val="000000"/>
        </w:rPr>
      </w:pPr>
      <w:r>
        <w:rPr>
          <w:rStyle w:val="Strong"/>
          <w:rFonts w:ascii="Arial" w:hAnsi="Arial" w:cs="Arial"/>
          <w:color w:val="000000"/>
          <w:sz w:val="27"/>
          <w:szCs w:val="27"/>
          <w:bdr w:val="none" w:sz="0" w:space="0" w:color="auto" w:frame="1"/>
        </w:rPr>
        <w:t>Speed and Focus</w:t>
      </w:r>
    </w:p>
    <w:p w:rsidR="00851CF8" w:rsidRDefault="00851CF8" w:rsidP="00851CF8">
      <w:pPr>
        <w:pStyle w:val="NormalWeb"/>
        <w:shd w:val="clear" w:color="auto" w:fill="FFFFFF"/>
        <w:spacing w:before="0" w:beforeAutospacing="0" w:after="0" w:afterAutospacing="0" w:line="294" w:lineRule="atLeast"/>
        <w:rPr>
          <w:rFonts w:ascii="Verdana" w:hAnsi="Verdana"/>
          <w:color w:val="000000"/>
          <w:sz w:val="21"/>
          <w:szCs w:val="21"/>
        </w:rPr>
      </w:pPr>
      <w:r>
        <w:rPr>
          <w:rFonts w:ascii="Arial" w:hAnsi="Arial" w:cs="Arial"/>
          <w:color w:val="000000"/>
          <w:sz w:val="27"/>
          <w:szCs w:val="27"/>
          <w:bdr w:val="none" w:sz="0" w:space="0" w:color="auto" w:frame="1"/>
        </w:rPr>
        <w:t>Each week, you will be asked to respond to the prompt or prompts in the discussion forum. If there are two questions to the week's discussion, you are to respond to both questions in your initial post. Your initial post should be a minimum of 300 words in length, and is due on Sunday. By Tuesday, you should respond to two additional posts from your peers. If you have not done so lately, please review the </w:t>
      </w:r>
      <w:hyperlink r:id="rId4" w:tgtFrame="_blank" w:tooltip="This link takes you to the Rules of Discussion" w:history="1">
        <w:r>
          <w:rPr>
            <w:rStyle w:val="Hyperlink"/>
            <w:rFonts w:ascii="inherit" w:hAnsi="inherit" w:cs="Arial"/>
            <w:color w:val="1874A4"/>
            <w:bdr w:val="none" w:sz="0" w:space="0" w:color="auto" w:frame="1"/>
          </w:rPr>
          <w:t>Rules of Discussion</w:t>
        </w:r>
      </w:hyperlink>
      <w:r>
        <w:rPr>
          <w:rFonts w:ascii="Arial" w:hAnsi="Arial" w:cs="Arial"/>
          <w:color w:val="000000"/>
          <w:sz w:val="27"/>
          <w:szCs w:val="27"/>
          <w:bdr w:val="none" w:sz="0" w:space="0" w:color="auto" w:frame="1"/>
        </w:rPr>
        <w:t>. </w:t>
      </w:r>
    </w:p>
    <w:p w:rsidR="00851CF8" w:rsidRDefault="00851CF8" w:rsidP="00851CF8">
      <w:pPr>
        <w:pStyle w:val="NormalWeb"/>
        <w:shd w:val="clear" w:color="auto" w:fill="FFFFFF"/>
        <w:spacing w:before="0" w:beforeAutospacing="0" w:after="0" w:afterAutospacing="0" w:line="294" w:lineRule="atLeast"/>
        <w:rPr>
          <w:rFonts w:ascii="Verdana" w:hAnsi="Verdana"/>
          <w:color w:val="000000"/>
          <w:sz w:val="21"/>
          <w:szCs w:val="21"/>
        </w:rPr>
      </w:pPr>
      <w:r>
        <w:rPr>
          <w:rFonts w:ascii="Arial" w:hAnsi="Arial" w:cs="Arial"/>
          <w:color w:val="000000"/>
          <w:sz w:val="27"/>
          <w:szCs w:val="27"/>
          <w:bdr w:val="none" w:sz="0" w:space="0" w:color="auto" w:frame="1"/>
        </w:rPr>
        <w:t>For your follow up post...review the responses provided by your peers. Engage in conversation, or even civil debate, as you discuss their insights and viewpoints. You may ask questions for clarification (if you are confused by their initial post) or pose questions that advance the conversation. </w:t>
      </w:r>
    </w:p>
    <w:p w:rsidR="00851CF8" w:rsidRDefault="00851CF8" w:rsidP="00851CF8">
      <w:pPr>
        <w:pStyle w:val="NormalWeb"/>
        <w:shd w:val="clear" w:color="auto" w:fill="FFFFFF"/>
        <w:spacing w:before="0" w:beforeAutospacing="0" w:after="0" w:afterAutospacing="0" w:line="294" w:lineRule="atLeast"/>
        <w:rPr>
          <w:rFonts w:ascii="Verdana" w:hAnsi="Verdana"/>
          <w:color w:val="000000"/>
          <w:sz w:val="21"/>
          <w:szCs w:val="21"/>
        </w:rPr>
      </w:pPr>
      <w:r>
        <w:rPr>
          <w:rFonts w:ascii="Arial" w:hAnsi="Arial" w:cs="Arial"/>
          <w:color w:val="000000"/>
          <w:sz w:val="27"/>
          <w:szCs w:val="27"/>
          <w:bdr w:val="none" w:sz="0" w:space="0" w:color="auto" w:frame="1"/>
        </w:rPr>
        <w:t>Question A:</w:t>
      </w:r>
    </w:p>
    <w:p w:rsidR="00851CF8" w:rsidRDefault="00851CF8" w:rsidP="00851CF8">
      <w:pPr>
        <w:pStyle w:val="NormalWeb"/>
        <w:shd w:val="clear" w:color="auto" w:fill="FFFFFF"/>
        <w:spacing w:before="0" w:beforeAutospacing="0" w:after="0" w:afterAutospacing="0" w:line="294" w:lineRule="atLeast"/>
        <w:rPr>
          <w:rFonts w:ascii="Verdana" w:hAnsi="Verdana"/>
          <w:color w:val="000000"/>
          <w:sz w:val="21"/>
          <w:szCs w:val="21"/>
        </w:rPr>
      </w:pPr>
      <w:r>
        <w:rPr>
          <w:rFonts w:ascii="inherit" w:hAnsi="inherit" w:cs="Arial"/>
          <w:color w:val="000000"/>
          <w:bdr w:val="none" w:sz="0" w:space="0" w:color="auto" w:frame="1"/>
        </w:rPr>
        <w:t>What are ways you can get good at speed, or the ability to be effective in a timely way? What are times in your life when you need to harness speed?</w:t>
      </w:r>
    </w:p>
    <w:p w:rsidR="00851CF8" w:rsidRDefault="00851CF8" w:rsidP="00851CF8">
      <w:pPr>
        <w:pStyle w:val="NormalWeb"/>
        <w:shd w:val="clear" w:color="auto" w:fill="FFFFFF"/>
        <w:spacing w:before="0" w:beforeAutospacing="0" w:after="0" w:afterAutospacing="0" w:line="294" w:lineRule="atLeast"/>
        <w:rPr>
          <w:rFonts w:ascii="Verdana" w:hAnsi="Verdana"/>
          <w:color w:val="000000"/>
          <w:sz w:val="21"/>
          <w:szCs w:val="21"/>
        </w:rPr>
      </w:pPr>
      <w:r>
        <w:rPr>
          <w:rFonts w:ascii="Arial" w:hAnsi="Arial" w:cs="Arial"/>
          <w:color w:val="000000"/>
          <w:sz w:val="27"/>
          <w:szCs w:val="27"/>
          <w:bdr w:val="none" w:sz="0" w:space="0" w:color="auto" w:frame="1"/>
        </w:rPr>
        <w:t>Question B:</w:t>
      </w:r>
    </w:p>
    <w:p w:rsidR="00851CF8" w:rsidRDefault="00851CF8" w:rsidP="00851CF8">
      <w:pPr>
        <w:pStyle w:val="NormalWeb"/>
        <w:shd w:val="clear" w:color="auto" w:fill="FFFFFF"/>
        <w:spacing w:before="0" w:beforeAutospacing="0" w:after="0" w:afterAutospacing="0" w:line="294" w:lineRule="atLeast"/>
        <w:rPr>
          <w:rFonts w:ascii="Verdana" w:hAnsi="Verdana"/>
          <w:color w:val="000000"/>
          <w:sz w:val="21"/>
          <w:szCs w:val="21"/>
        </w:rPr>
      </w:pPr>
      <w:r>
        <w:rPr>
          <w:rFonts w:ascii="inherit" w:hAnsi="inherit" w:cs="Arial"/>
          <w:color w:val="000000"/>
          <w:bdr w:val="none" w:sz="0" w:space="0" w:color="auto" w:frame="1"/>
        </w:rPr>
        <w:t>How can you get good at developing focus, or the ability to concentrate attention on the right thing, and to align multiple communications by multiple parties? What are times in your life when you have utilized this ability in this way? What is the consequence of not focusing or focusing on the wrong thing?</w:t>
      </w:r>
    </w:p>
    <w:p w:rsidR="00946850" w:rsidRDefault="00311B89"/>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Default="00851CF8"/>
    <w:p w:rsidR="00851CF8" w:rsidRPr="00851CF8" w:rsidRDefault="00851CF8" w:rsidP="00851CF8">
      <w:pPr>
        <w:spacing w:before="240" w:after="0" w:line="420" w:lineRule="atLeast"/>
        <w:outlineLvl w:val="0"/>
        <w:rPr>
          <w:rFonts w:ascii="Arial" w:eastAsia="Times New Roman" w:hAnsi="Arial" w:cs="Arial"/>
          <w:color w:val="000000"/>
          <w:kern w:val="36"/>
          <w:sz w:val="40"/>
          <w:szCs w:val="40"/>
        </w:rPr>
      </w:pPr>
      <w:r w:rsidRPr="00851CF8">
        <w:rPr>
          <w:rFonts w:ascii="Arial" w:eastAsia="Times New Roman" w:hAnsi="Arial" w:cs="Arial"/>
          <w:color w:val="000000"/>
          <w:kern w:val="36"/>
          <w:sz w:val="40"/>
          <w:szCs w:val="40"/>
        </w:rPr>
        <w:lastRenderedPageBreak/>
        <w:t>The First Mover Advantage</w:t>
      </w:r>
    </w:p>
    <w:p w:rsidR="00851CF8" w:rsidRPr="00851CF8" w:rsidRDefault="00851CF8" w:rsidP="00851CF8">
      <w:pPr>
        <w:spacing w:line="231" w:lineRule="atLeast"/>
        <w:rPr>
          <w:rFonts w:ascii="Arial" w:eastAsia="Times New Roman" w:hAnsi="Arial" w:cs="Arial"/>
          <w:color w:val="000000"/>
        </w:rPr>
      </w:pPr>
      <w:r w:rsidRPr="00851CF8">
        <w:rPr>
          <w:rFonts w:ascii="Arial" w:eastAsia="Times New Roman" w:hAnsi="Arial" w:cs="Arial"/>
          <w:color w:val="000000"/>
        </w:rPr>
        <w:t> </w:t>
      </w:r>
    </w:p>
    <w:p w:rsidR="00851CF8" w:rsidRPr="00851CF8" w:rsidRDefault="00851CF8" w:rsidP="00851CF8">
      <w:pPr>
        <w:spacing w:line="231" w:lineRule="atLeast"/>
        <w:rPr>
          <w:rFonts w:ascii="Arial" w:eastAsia="Times New Roman" w:hAnsi="Arial" w:cs="Arial"/>
          <w:color w:val="000000"/>
        </w:rPr>
      </w:pPr>
      <w:r w:rsidRPr="00851CF8">
        <w:rPr>
          <w:rFonts w:ascii="Arial" w:eastAsia="Times New Roman" w:hAnsi="Arial" w:cs="Arial"/>
          <w:color w:val="000000"/>
        </w:rPr>
        <w:t>On October 1, 2009, comedian and late-night television host David Letterman began his show by telling a story about what had happened to him. He told his audience about how he was being blackmailed by someone who knew about “terrible things” Letterman had done. In his usual comedic fashion, Letterman went through the blackmailing ordeal, concluding his story by talking about how he testified in front of the Grand Jury that morning.</w:t>
      </w:r>
    </w:p>
    <w:p w:rsidR="00851CF8" w:rsidRPr="00851CF8" w:rsidRDefault="00851CF8" w:rsidP="00851CF8">
      <w:pPr>
        <w:spacing w:line="231" w:lineRule="atLeast"/>
        <w:rPr>
          <w:rFonts w:ascii="Arial" w:eastAsia="Times New Roman" w:hAnsi="Arial" w:cs="Arial"/>
          <w:color w:val="000000"/>
        </w:rPr>
      </w:pPr>
      <w:r w:rsidRPr="00851CF8">
        <w:rPr>
          <w:rFonts w:ascii="Arial" w:eastAsia="Times New Roman" w:hAnsi="Arial" w:cs="Arial"/>
          <w:color w:val="000000"/>
        </w:rPr>
        <w:t>Then he told his audience the “terrible things” the extortionist was blackmailing him with—Letterman had slept with female staffers at the show. He admitted to his audience that he had had sex with female staffers at the show, that he would not disclose those women’s names, and that he did not intend to comment on this issue any further.</w:t>
      </w:r>
    </w:p>
    <w:p w:rsidR="00851CF8" w:rsidRPr="00851CF8" w:rsidRDefault="00851CF8" w:rsidP="00851CF8">
      <w:pPr>
        <w:spacing w:line="231" w:lineRule="atLeast"/>
        <w:rPr>
          <w:rFonts w:ascii="Arial" w:eastAsia="Times New Roman" w:hAnsi="Arial" w:cs="Arial"/>
          <w:color w:val="000000"/>
        </w:rPr>
      </w:pPr>
      <w:r w:rsidRPr="00851CF8">
        <w:rPr>
          <w:rFonts w:ascii="Arial" w:eastAsia="Times New Roman" w:hAnsi="Arial" w:cs="Arial"/>
          <w:color w:val="000000"/>
        </w:rPr>
        <w:t>See </w:t>
      </w:r>
      <w:hyperlink r:id="rId5" w:tooltip="This link will take you to the video on YouTube." w:history="1">
        <w:r w:rsidRPr="00851CF8">
          <w:rPr>
            <w:rFonts w:ascii="Arial" w:eastAsia="Times New Roman" w:hAnsi="Arial" w:cs="Arial"/>
            <w:color w:val="0563C1"/>
            <w:u w:val="single"/>
          </w:rPr>
          <w:t>David Letterman’s address to his audience</w:t>
        </w:r>
      </w:hyperlink>
      <w:r w:rsidRPr="00851CF8">
        <w:rPr>
          <w:rFonts w:ascii="Arial" w:eastAsia="Times New Roman" w:hAnsi="Arial" w:cs="Arial"/>
          <w:color w:val="000000"/>
        </w:rPr>
        <w:t> on the blackmail scandal.</w:t>
      </w:r>
    </w:p>
    <w:p w:rsidR="00851CF8" w:rsidRPr="00851CF8" w:rsidRDefault="00851CF8" w:rsidP="00851CF8">
      <w:pPr>
        <w:spacing w:line="231" w:lineRule="atLeast"/>
        <w:rPr>
          <w:rFonts w:ascii="Arial" w:eastAsia="Times New Roman" w:hAnsi="Arial" w:cs="Arial"/>
          <w:color w:val="000000"/>
        </w:rPr>
      </w:pPr>
      <w:r w:rsidRPr="00851CF8">
        <w:rPr>
          <w:rFonts w:ascii="Arial" w:eastAsia="Times New Roman" w:hAnsi="Arial" w:cs="Arial"/>
          <w:color w:val="000000"/>
        </w:rPr>
        <w:t>Write a paper to critique why this is or is not an example of effectively seizing the first mover advantage. How might this be different today with the explosion of social media?  Do not simply retell the story.  Your paper must be written as an analysis.  Be sure to include terms and concepts from our text, and cite these both in-text and as a final reference. </w:t>
      </w:r>
    </w:p>
    <w:p w:rsidR="00851CF8" w:rsidRPr="00851CF8" w:rsidRDefault="00851CF8" w:rsidP="00851CF8">
      <w:pPr>
        <w:spacing w:after="120" w:line="231" w:lineRule="atLeast"/>
        <w:rPr>
          <w:rFonts w:ascii="Arial" w:eastAsia="Times New Roman" w:hAnsi="Arial" w:cs="Arial"/>
          <w:color w:val="000000"/>
        </w:rPr>
      </w:pPr>
      <w:r w:rsidRPr="00851CF8">
        <w:rPr>
          <w:rFonts w:ascii="Arial" w:eastAsia="Times New Roman" w:hAnsi="Arial" w:cs="Arial"/>
          <w:color w:val="000000"/>
        </w:rPr>
        <w:t>The requirements below must be met for your paper to be accepted and graded:</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Write 3 – 5 pages using Microsoft Word in APA style.</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Use font size 12 and 1” margins.</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Include cover page and reference page.</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At least 80% of your paper must be original content/writing.</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No more than 20% of your content/information may come from references.</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Use an appropriate number of references to support your position, and defend your arguments.</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Cite all reference material (data, dates, graphs, quotes, paraphrased words, values, etc.) in the paper and list on a reference page in APA style.</w:t>
      </w:r>
    </w:p>
    <w:p w:rsidR="00851CF8" w:rsidRPr="00851CF8" w:rsidRDefault="00851CF8" w:rsidP="00851CF8">
      <w:pPr>
        <w:spacing w:after="120" w:line="231" w:lineRule="atLeast"/>
        <w:rPr>
          <w:rFonts w:ascii="Arial" w:eastAsia="Times New Roman" w:hAnsi="Arial" w:cs="Arial"/>
          <w:color w:val="000000"/>
        </w:rPr>
      </w:pPr>
      <w:r w:rsidRPr="00851CF8">
        <w:rPr>
          <w:rFonts w:ascii="Arial" w:eastAsia="Times New Roman" w:hAnsi="Arial" w:cs="Arial"/>
          <w:color w:val="000000"/>
        </w:rPr>
        <w:t>The following are examples of primary and secondary sources that may be used:</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Primary sources such as, government websites (</w:t>
      </w:r>
      <w:hyperlink r:id="rId6" w:tooltip="This link will take you to the Bureau of Labor Statistics website." w:history="1">
        <w:r w:rsidRPr="00851CF8">
          <w:rPr>
            <w:rFonts w:ascii="Arial" w:eastAsia="Times New Roman" w:hAnsi="Arial" w:cs="Arial"/>
            <w:color w:val="0563C1"/>
            <w:u w:val="single"/>
          </w:rPr>
          <w:t>United States Department of Labor Bureau of Labor Statistics</w:t>
        </w:r>
      </w:hyperlink>
      <w:r w:rsidRPr="00851CF8">
        <w:rPr>
          <w:rFonts w:ascii="Arial" w:eastAsia="Times New Roman" w:hAnsi="Arial" w:cs="Arial"/>
          <w:color w:val="000000"/>
        </w:rPr>
        <w:t>, </w:t>
      </w:r>
      <w:hyperlink r:id="rId7" w:tooltip="This link will take you to the US Census website." w:history="1">
        <w:r w:rsidRPr="00851CF8">
          <w:rPr>
            <w:rFonts w:ascii="Arial" w:eastAsia="Times New Roman" w:hAnsi="Arial" w:cs="Arial"/>
            <w:color w:val="0563C1"/>
            <w:u w:val="single"/>
          </w:rPr>
          <w:t>United States Census Bureau</w:t>
        </w:r>
      </w:hyperlink>
      <w:r w:rsidRPr="00851CF8">
        <w:rPr>
          <w:rFonts w:ascii="Arial" w:eastAsia="Times New Roman" w:hAnsi="Arial" w:cs="Arial"/>
          <w:color w:val="000000"/>
        </w:rPr>
        <w:t>, </w:t>
      </w:r>
      <w:hyperlink r:id="rId8" w:tooltip="This link will take you to the World Bank website." w:history="1">
        <w:r w:rsidRPr="00851CF8">
          <w:rPr>
            <w:rFonts w:ascii="Arial" w:eastAsia="Times New Roman" w:hAnsi="Arial" w:cs="Arial"/>
            <w:color w:val="0563C1"/>
            <w:u w:val="single"/>
          </w:rPr>
          <w:t>The World Bank</w:t>
        </w:r>
      </w:hyperlink>
      <w:r w:rsidRPr="00851CF8">
        <w:rPr>
          <w:rFonts w:ascii="Arial" w:eastAsia="Times New Roman" w:hAnsi="Arial" w:cs="Arial"/>
          <w:color w:val="000000"/>
        </w:rPr>
        <w:t>, etc.), peer reviewed and scholarly journals in EBSCOhost (Grantham University Online Library) and </w:t>
      </w:r>
      <w:hyperlink r:id="rId9" w:tooltip="This link will take you to the Google Scholar website." w:history="1">
        <w:r w:rsidRPr="00851CF8">
          <w:rPr>
            <w:rFonts w:ascii="Arial" w:eastAsia="Times New Roman" w:hAnsi="Arial" w:cs="Arial"/>
            <w:color w:val="0563C1"/>
            <w:u w:val="single"/>
          </w:rPr>
          <w:t>Google Scholar</w:t>
        </w:r>
      </w:hyperlink>
      <w:r w:rsidRPr="00851CF8">
        <w:rPr>
          <w:rFonts w:ascii="Arial" w:eastAsia="Times New Roman" w:hAnsi="Arial" w:cs="Arial"/>
          <w:color w:val="000000"/>
        </w:rPr>
        <w:t>.</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Secondary and credible sources such as, </w:t>
      </w:r>
      <w:hyperlink r:id="rId10" w:tooltip="This link will take you to the CNN Money website." w:history="1">
        <w:r w:rsidRPr="00851CF8">
          <w:rPr>
            <w:rFonts w:ascii="Arial" w:eastAsia="Times New Roman" w:hAnsi="Arial" w:cs="Arial"/>
            <w:color w:val="0563C1"/>
            <w:u w:val="single"/>
          </w:rPr>
          <w:t>CNN Money</w:t>
        </w:r>
      </w:hyperlink>
      <w:r w:rsidRPr="00851CF8">
        <w:rPr>
          <w:rFonts w:ascii="Arial" w:eastAsia="Times New Roman" w:hAnsi="Arial" w:cs="Arial"/>
          <w:color w:val="000000"/>
        </w:rPr>
        <w:t>, </w:t>
      </w:r>
      <w:hyperlink r:id="rId11" w:tooltip="This link will take you to The Wall Street Journal's website." w:history="1">
        <w:r w:rsidRPr="00851CF8">
          <w:rPr>
            <w:rFonts w:ascii="Arial" w:eastAsia="Times New Roman" w:hAnsi="Arial" w:cs="Arial"/>
            <w:color w:val="0563C1"/>
            <w:u w:val="single"/>
          </w:rPr>
          <w:t>The Wall Street Journal</w:t>
        </w:r>
      </w:hyperlink>
      <w:r w:rsidRPr="00851CF8">
        <w:rPr>
          <w:rFonts w:ascii="Arial" w:eastAsia="Times New Roman" w:hAnsi="Arial" w:cs="Arial"/>
          <w:color w:val="000000"/>
        </w:rPr>
        <w:t>, trade journals, and publications in EBSCOhost (Grantham University Online Library).</w:t>
      </w:r>
    </w:p>
    <w:p w:rsidR="00851CF8" w:rsidRPr="00851CF8" w:rsidRDefault="00851CF8" w:rsidP="00851CF8">
      <w:pPr>
        <w:spacing w:after="120" w:line="231" w:lineRule="atLeast"/>
        <w:rPr>
          <w:rFonts w:ascii="Arial" w:eastAsia="Times New Roman" w:hAnsi="Arial" w:cs="Arial"/>
          <w:color w:val="000000"/>
        </w:rPr>
      </w:pPr>
      <w:r w:rsidRPr="00851CF8">
        <w:rPr>
          <w:rFonts w:ascii="Arial" w:eastAsia="Times New Roman" w:hAnsi="Arial" w:cs="Arial"/>
          <w:color w:val="000000"/>
        </w:rPr>
        <w:t>The following are examples of non-credible and opinion based sources that may not be used:</w:t>
      </w:r>
    </w:p>
    <w:p w:rsidR="00851CF8" w:rsidRPr="00851CF8" w:rsidRDefault="00851CF8" w:rsidP="00851CF8">
      <w:pPr>
        <w:spacing w:after="120" w:line="231" w:lineRule="atLeast"/>
        <w:ind w:left="720" w:hanging="360"/>
        <w:rPr>
          <w:rFonts w:ascii="Arial" w:eastAsia="Times New Roman" w:hAnsi="Arial" w:cs="Arial"/>
          <w:color w:val="000000"/>
        </w:rPr>
      </w:pPr>
      <w:r w:rsidRPr="00851CF8">
        <w:rPr>
          <w:rFonts w:ascii="Symbol" w:eastAsia="Times New Roman" w:hAnsi="Symbol" w:cs="Arial"/>
          <w:color w:val="000000"/>
        </w:rPr>
        <w:t></w:t>
      </w:r>
      <w:r w:rsidRPr="00851CF8">
        <w:rPr>
          <w:rFonts w:ascii="Times New Roman" w:eastAsia="Times New Roman" w:hAnsi="Times New Roman" w:cs="Times New Roman"/>
          <w:color w:val="000000"/>
          <w:sz w:val="14"/>
          <w:szCs w:val="14"/>
        </w:rPr>
        <w:t>         </w:t>
      </w:r>
      <w:r w:rsidRPr="00851CF8">
        <w:rPr>
          <w:rFonts w:ascii="Arial" w:eastAsia="Times New Roman" w:hAnsi="Arial" w:cs="Arial"/>
          <w:color w:val="000000"/>
        </w:rPr>
        <w:t xml:space="preserve">Non-credible and opinion based sources such as, Wikis, Yahoo Answers, </w:t>
      </w:r>
      <w:proofErr w:type="spellStart"/>
      <w:r w:rsidRPr="00851CF8">
        <w:rPr>
          <w:rFonts w:ascii="Arial" w:eastAsia="Times New Roman" w:hAnsi="Arial" w:cs="Arial"/>
          <w:color w:val="000000"/>
        </w:rPr>
        <w:t>eHow</w:t>
      </w:r>
      <w:proofErr w:type="spellEnd"/>
      <w:r w:rsidRPr="00851CF8">
        <w:rPr>
          <w:rFonts w:ascii="Arial" w:eastAsia="Times New Roman" w:hAnsi="Arial" w:cs="Arial"/>
          <w:color w:val="000000"/>
        </w:rPr>
        <w:t>, blogs, etc.</w:t>
      </w:r>
    </w:p>
    <w:p w:rsidR="00851CF8" w:rsidRPr="00851CF8" w:rsidRDefault="002E1AC5" w:rsidP="00851CF8">
      <w:pPr>
        <w:spacing w:line="231" w:lineRule="atLeast"/>
        <w:rPr>
          <w:rFonts w:ascii="Arial" w:eastAsia="Times New Roman" w:hAnsi="Arial" w:cs="Arial"/>
          <w:color w:val="000000"/>
        </w:rPr>
      </w:pPr>
      <w:hyperlink r:id="rId12" w:tooltip="View your assignment rubric." w:history="1">
        <w:r w:rsidR="00851CF8" w:rsidRPr="00851CF8">
          <w:rPr>
            <w:rFonts w:ascii="Arial" w:eastAsia="Times New Roman" w:hAnsi="Arial" w:cs="Arial"/>
            <w:color w:val="0563C1"/>
            <w:u w:val="single"/>
          </w:rPr>
          <w:t>View your assignment rubric</w:t>
        </w:r>
      </w:hyperlink>
      <w:r w:rsidR="00851CF8" w:rsidRPr="00851CF8">
        <w:rPr>
          <w:rFonts w:ascii="Arial" w:eastAsia="Times New Roman" w:hAnsi="Arial" w:cs="Arial"/>
          <w:color w:val="000000"/>
        </w:rPr>
        <w:t>.</w:t>
      </w:r>
    </w:p>
    <w:p w:rsidR="00851CF8" w:rsidRDefault="00851CF8"/>
    <w:sectPr w:rsidR="00851CF8" w:rsidSect="002E1A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1CF8"/>
    <w:rsid w:val="00086E8F"/>
    <w:rsid w:val="002E1AC5"/>
    <w:rsid w:val="00311B89"/>
    <w:rsid w:val="00851CF8"/>
    <w:rsid w:val="00E258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A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1C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1CF8"/>
    <w:rPr>
      <w:b/>
      <w:bCs/>
    </w:rPr>
  </w:style>
  <w:style w:type="character" w:styleId="Hyperlink">
    <w:name w:val="Hyperlink"/>
    <w:basedOn w:val="DefaultParagraphFont"/>
    <w:uiPriority w:val="99"/>
    <w:semiHidden/>
    <w:unhideWhenUsed/>
    <w:rsid w:val="00851CF8"/>
    <w:rPr>
      <w:color w:val="0000FF"/>
      <w:u w:val="single"/>
    </w:rPr>
  </w:style>
</w:styles>
</file>

<file path=word/webSettings.xml><?xml version="1.0" encoding="utf-8"?>
<w:webSettings xmlns:r="http://schemas.openxmlformats.org/officeDocument/2006/relationships" xmlns:w="http://schemas.openxmlformats.org/wordprocessingml/2006/main">
  <w:divs>
    <w:div w:id="1851331753">
      <w:bodyDiv w:val="1"/>
      <w:marLeft w:val="0"/>
      <w:marRight w:val="0"/>
      <w:marTop w:val="0"/>
      <w:marBottom w:val="0"/>
      <w:divBdr>
        <w:top w:val="none" w:sz="0" w:space="0" w:color="auto"/>
        <w:left w:val="none" w:sz="0" w:space="0" w:color="auto"/>
        <w:bottom w:val="none" w:sz="0" w:space="0" w:color="auto"/>
        <w:right w:val="none" w:sz="0" w:space="0" w:color="auto"/>
      </w:divBdr>
    </w:div>
    <w:div w:id="1856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bank.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ensus.gov/" TargetMode="External"/><Relationship Id="rId12" Type="http://schemas.openxmlformats.org/officeDocument/2006/relationships/hyperlink" Target="https://content.grantham.edu/academics/01_Instructional_Designers/WrittenAssignmentRubric.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 TargetMode="External"/><Relationship Id="rId11" Type="http://schemas.openxmlformats.org/officeDocument/2006/relationships/hyperlink" Target="http://www.wsj.com/" TargetMode="External"/><Relationship Id="rId5" Type="http://schemas.openxmlformats.org/officeDocument/2006/relationships/hyperlink" Target="https://www.youtube.com/watch?v=f7f9D4KclJw" TargetMode="External"/><Relationship Id="rId10" Type="http://schemas.openxmlformats.org/officeDocument/2006/relationships/hyperlink" Target="http://money.cnn.com/" TargetMode="External"/><Relationship Id="rId4" Type="http://schemas.openxmlformats.org/officeDocument/2006/relationships/hyperlink" Target="https://content.grantham.edu/academics/01_Instructional_Designers/Rules_of_Discussion.html" TargetMode="External"/><Relationship Id="rId9" Type="http://schemas.openxmlformats.org/officeDocument/2006/relationships/hyperlink" Target="https://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terina edmond</dc:creator>
  <cp:lastModifiedBy>Windows User</cp:lastModifiedBy>
  <cp:revision>2</cp:revision>
  <dcterms:created xsi:type="dcterms:W3CDTF">2021-08-21T13:37:00Z</dcterms:created>
  <dcterms:modified xsi:type="dcterms:W3CDTF">2021-08-21T13:37:00Z</dcterms:modified>
</cp:coreProperties>
</file>