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25" w:rsidRPr="00521025" w:rsidRDefault="00521025" w:rsidP="00521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sz w:val="24"/>
          <w:szCs w:val="24"/>
        </w:rPr>
        <w:t>NSG/486CA: Public Health: Health Promotion And Disease Prevention</w:t>
      </w:r>
    </w:p>
    <w:p w:rsidR="00521025" w:rsidRPr="00521025" w:rsidRDefault="00521025" w:rsidP="00521025">
      <w:pPr>
        <w:shd w:val="clear" w:color="auto" w:fill="FFFFFF"/>
        <w:spacing w:after="0" w:line="240" w:lineRule="auto"/>
        <w:ind w:left="-15" w:right="-15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kern w:val="36"/>
          <w:sz w:val="24"/>
          <w:szCs w:val="24"/>
        </w:rPr>
        <w:t>Wk 3 - Public Health Program Planning</w:t>
      </w:r>
    </w:p>
    <w:p w:rsidR="00521025" w:rsidRPr="00521025" w:rsidRDefault="00521025" w:rsidP="005210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521025" w:rsidRPr="00521025" w:rsidRDefault="00521025" w:rsidP="0052102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521025" w:rsidRPr="00521025" w:rsidRDefault="00521025" w:rsidP="0052102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Assignment Content</w:t>
      </w:r>
    </w:p>
    <w:p w:rsidR="00521025" w:rsidRPr="00521025" w:rsidRDefault="00521025" w:rsidP="005210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42653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521025" w:rsidRPr="00521025" w:rsidRDefault="00521025" w:rsidP="00521025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Assignment Grading Criteria Week 3.docx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(Please see page 2 for grading rubric)</w:t>
      </w: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Many states align public health initiatives to the national </w:t>
      </w:r>
      <w:hyperlink r:id="rId5" w:tgtFrame="_blank" w:history="1">
        <w:r w:rsidRPr="00521025">
          <w:rPr>
            <w:rFonts w:ascii="Times New Roman" w:eastAsia="Times New Roman" w:hAnsi="Times New Roman" w:cs="Times New Roman"/>
            <w:color w:val="2075A3"/>
            <w:sz w:val="24"/>
            <w:szCs w:val="24"/>
            <w:u w:val="single"/>
          </w:rPr>
          <w:t>Healthy People 2020 Leading Health Indicators</w:t>
        </w:r>
      </w:hyperlink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. California does not directly participate in Healthy People, unless required for reporting, but instead has a similar program called </w:t>
      </w:r>
      <w:hyperlink r:id="rId6" w:tgtFrame="_blank" w:history="1">
        <w:r w:rsidRPr="00521025">
          <w:rPr>
            <w:rFonts w:ascii="Times New Roman" w:eastAsia="Times New Roman" w:hAnsi="Times New Roman" w:cs="Times New Roman"/>
            <w:color w:val="2075A3"/>
            <w:sz w:val="24"/>
            <w:szCs w:val="24"/>
            <w:u w:val="single"/>
          </w:rPr>
          <w:t>Let's Get Healthy California</w:t>
        </w:r>
      </w:hyperlink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Select</w:t>
      </w: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 one Let's Get Healthy California goal and indicator to explore.</w:t>
      </w: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Evaluate</w:t>
      </w: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 whether the goal was met based on the information in the </w:t>
      </w:r>
      <w:hyperlink r:id="rId7" w:tgtFrame="_blank" w:history="1">
        <w:r w:rsidRPr="00521025">
          <w:rPr>
            <w:rFonts w:ascii="Times New Roman" w:eastAsia="Times New Roman" w:hAnsi="Times New Roman" w:cs="Times New Roman"/>
            <w:color w:val="2075A3"/>
            <w:sz w:val="24"/>
            <w:szCs w:val="24"/>
            <w:u w:val="single"/>
          </w:rPr>
          <w:t>California Health and Human Services</w:t>
        </w:r>
      </w:hyperlink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 open data portal.</w:t>
      </w: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Determine</w:t>
      </w: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 if there is evidence of alignment to the Let's Get Healthy California goals in your community. Evidence might include local programs and funding.</w:t>
      </w: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Explain</w:t>
      </w: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 the evidence by providing links, a description, and a summary of the program(s).</w:t>
      </w: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Format</w:t>
      </w: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 your assignment as one of the following: </w:t>
      </w:r>
    </w:p>
    <w:p w:rsidR="00521025" w:rsidRPr="00521025" w:rsidRDefault="00521025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7- to 10-slide presentation</w:t>
      </w:r>
    </w:p>
    <w:p w:rsidR="00521025" w:rsidRPr="00521025" w:rsidRDefault="00521025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7- to 10-minute oral presentation</w:t>
      </w:r>
    </w:p>
    <w:p w:rsidR="00521025" w:rsidRPr="00521025" w:rsidRDefault="00521025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highlight w:val="yellow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  <w:highlight w:val="yellow"/>
        </w:rPr>
        <w:t>350- to 525-word paper</w:t>
      </w:r>
    </w:p>
    <w:p w:rsidR="00521025" w:rsidRPr="00521025" w:rsidRDefault="00521025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Legal-sized infographic</w:t>
      </w:r>
    </w:p>
    <w:p w:rsidR="00521025" w:rsidRPr="00521025" w:rsidRDefault="00521025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Another format approved by your instructor</w:t>
      </w: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Resources</w:t>
      </w:r>
    </w:p>
    <w:p w:rsidR="00521025" w:rsidRPr="00521025" w:rsidRDefault="006741EF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hyperlink r:id="rId8" w:tgtFrame="_blank" w:history="1">
        <w:r w:rsidR="00521025" w:rsidRPr="00521025">
          <w:rPr>
            <w:rFonts w:ascii="Times New Roman" w:eastAsia="Times New Roman" w:hAnsi="Times New Roman" w:cs="Times New Roman"/>
            <w:color w:val="2075A3"/>
            <w:sz w:val="24"/>
            <w:szCs w:val="24"/>
            <w:u w:val="single"/>
          </w:rPr>
          <w:t>Center for Writing Excellence</w:t>
        </w:r>
      </w:hyperlink>
    </w:p>
    <w:p w:rsidR="00521025" w:rsidRPr="00521025" w:rsidRDefault="006741EF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hyperlink r:id="rId9" w:tgtFrame="_blank" w:history="1">
        <w:r w:rsidR="00521025" w:rsidRPr="00521025">
          <w:rPr>
            <w:rFonts w:ascii="Times New Roman" w:eastAsia="Times New Roman" w:hAnsi="Times New Roman" w:cs="Times New Roman"/>
            <w:color w:val="2075A3"/>
            <w:sz w:val="24"/>
            <w:szCs w:val="24"/>
            <w:u w:val="single"/>
          </w:rPr>
          <w:t>Reference and Citation Generator</w:t>
        </w:r>
      </w:hyperlink>
    </w:p>
    <w:p w:rsidR="00521025" w:rsidRPr="00521025" w:rsidRDefault="006741EF" w:rsidP="0052102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hyperlink r:id="rId10" w:tgtFrame="_blank" w:history="1">
        <w:r w:rsidR="00521025" w:rsidRPr="00521025">
          <w:rPr>
            <w:rFonts w:ascii="Times New Roman" w:eastAsia="Times New Roman" w:hAnsi="Times New Roman" w:cs="Times New Roman"/>
            <w:color w:val="2075A3"/>
            <w:sz w:val="24"/>
            <w:szCs w:val="24"/>
            <w:u w:val="single"/>
          </w:rPr>
          <w:t>Grammar and Writing Guides</w:t>
        </w:r>
      </w:hyperlink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521025" w:rsidRPr="00521025" w:rsidRDefault="00521025" w:rsidP="0052102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color w:val="262626"/>
          <w:sz w:val="24"/>
          <w:szCs w:val="24"/>
        </w:rPr>
        <w:t>Copyright 2018 by University of Phoenix. All rights reserved.</w:t>
      </w:r>
    </w:p>
    <w:p w:rsidR="00521025" w:rsidRDefault="00521025" w:rsidP="00521025"/>
    <w:p w:rsidR="00521025" w:rsidRDefault="00521025" w:rsidP="00521025"/>
    <w:p w:rsidR="00521025" w:rsidRDefault="00521025" w:rsidP="00521025">
      <w:r w:rsidRPr="00776416">
        <w:rPr>
          <w:noProof/>
        </w:rPr>
        <w:lastRenderedPageBreak/>
        <w:drawing>
          <wp:inline distT="0" distB="0" distL="0" distR="0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21025" w:rsidRPr="001266EF" w:rsidRDefault="00521025" w:rsidP="00521025">
      <w:pPr>
        <w:pStyle w:val="Title"/>
        <w:jc w:val="center"/>
        <w:rPr>
          <w:sz w:val="36"/>
          <w:szCs w:val="36"/>
        </w:rPr>
      </w:pPr>
      <w:r w:rsidRPr="001266EF">
        <w:rPr>
          <w:sz w:val="36"/>
          <w:szCs w:val="36"/>
        </w:rPr>
        <w:t>Assignment Grading Criteria</w:t>
      </w:r>
    </w:p>
    <w:p w:rsidR="00521025" w:rsidRDefault="00521025" w:rsidP="00521025">
      <w:pPr>
        <w:pStyle w:val="Heading1"/>
        <w:rPr>
          <w:color w:val="000000" w:themeColor="text1"/>
        </w:rPr>
      </w:pPr>
      <w:bookmarkStart w:id="0" w:name="_Hlk1974296"/>
      <w:r w:rsidRPr="00AF24CD">
        <w:rPr>
          <w:color w:val="000000" w:themeColor="text1"/>
        </w:rPr>
        <w:t>Week 3: Public Health Program Planning</w:t>
      </w:r>
    </w:p>
    <w:p w:rsidR="00521025" w:rsidRPr="00AF24CD" w:rsidRDefault="00521025" w:rsidP="00521025">
      <w:pPr>
        <w:rPr>
          <w:sz w:val="32"/>
          <w:szCs w:val="32"/>
        </w:rPr>
      </w:pPr>
      <w:r w:rsidRPr="00AF24CD">
        <w:rPr>
          <w:sz w:val="32"/>
          <w:szCs w:val="32"/>
        </w:rPr>
        <w:t xml:space="preserve">Name: </w:t>
      </w:r>
    </w:p>
    <w:tbl>
      <w:tblPr>
        <w:tblStyle w:val="TableGrid"/>
        <w:tblW w:w="10705" w:type="dxa"/>
        <w:tblLayout w:type="fixed"/>
        <w:tblLook w:val="04A0"/>
      </w:tblPr>
      <w:tblGrid>
        <w:gridCol w:w="4315"/>
        <w:gridCol w:w="1350"/>
        <w:gridCol w:w="1046"/>
        <w:gridCol w:w="3994"/>
      </w:tblGrid>
      <w:tr w:rsidR="00521025" w:rsidTr="00C95AC2">
        <w:tc>
          <w:tcPr>
            <w:tcW w:w="4315" w:type="dxa"/>
            <w:shd w:val="clear" w:color="auto" w:fill="5B9BD5" w:themeFill="accent5"/>
          </w:tcPr>
          <w:bookmarkEnd w:id="0"/>
          <w:p w:rsidR="00521025" w:rsidRPr="00AF24CD" w:rsidRDefault="00521025" w:rsidP="00C95AC2">
            <w:pPr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Content: 180 points possible</w:t>
            </w:r>
          </w:p>
        </w:tc>
        <w:tc>
          <w:tcPr>
            <w:tcW w:w="1350" w:type="dxa"/>
            <w:shd w:val="clear" w:color="auto" w:fill="5B9BD5" w:themeFill="accent5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Points possible</w:t>
            </w:r>
          </w:p>
        </w:tc>
        <w:tc>
          <w:tcPr>
            <w:tcW w:w="1046" w:type="dxa"/>
            <w:shd w:val="clear" w:color="auto" w:fill="5B9BD5" w:themeFill="accent5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Points earned</w:t>
            </w:r>
          </w:p>
        </w:tc>
        <w:tc>
          <w:tcPr>
            <w:tcW w:w="3994" w:type="dxa"/>
            <w:shd w:val="clear" w:color="auto" w:fill="5B9BD5" w:themeFill="accent5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Comments</w:t>
            </w:r>
          </w:p>
        </w:tc>
      </w:tr>
      <w:tr w:rsidR="00521025" w:rsidTr="00C95AC2">
        <w:tc>
          <w:tcPr>
            <w:tcW w:w="4315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 xml:space="preserve">Selects </w:t>
            </w:r>
            <w:r>
              <w:rPr>
                <w:sz w:val="28"/>
                <w:szCs w:val="28"/>
              </w:rPr>
              <w:t>one Let’s Get Healthy California goal and indicator to explore.</w:t>
            </w:r>
          </w:p>
        </w:tc>
        <w:tc>
          <w:tcPr>
            <w:tcW w:w="1350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F24CD">
              <w:rPr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4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</w:p>
        </w:tc>
      </w:tr>
      <w:tr w:rsidR="00521025" w:rsidTr="00C95AC2">
        <w:tc>
          <w:tcPr>
            <w:tcW w:w="4315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Evaluates whether the goal was met based on the information in the California Health and Human Services open data portal.  </w:t>
            </w:r>
          </w:p>
        </w:tc>
        <w:tc>
          <w:tcPr>
            <w:tcW w:w="1350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24CD">
              <w:rPr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4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</w:p>
        </w:tc>
      </w:tr>
      <w:tr w:rsidR="00521025" w:rsidTr="00C95AC2">
        <w:tc>
          <w:tcPr>
            <w:tcW w:w="4315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Determines if there is evidence of alignment to the Let’s Get Healthy California goals in your community.  Evidence might include local programs and funding</w:t>
            </w:r>
          </w:p>
        </w:tc>
        <w:tc>
          <w:tcPr>
            <w:tcW w:w="1350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60</w:t>
            </w:r>
          </w:p>
        </w:tc>
        <w:tc>
          <w:tcPr>
            <w:tcW w:w="1046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4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</w:p>
        </w:tc>
      </w:tr>
      <w:tr w:rsidR="00521025" w:rsidTr="00C95AC2">
        <w:tc>
          <w:tcPr>
            <w:tcW w:w="4315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Explains the evidence by providing links, description, and a summary of the program(s)</w:t>
            </w:r>
          </w:p>
        </w:tc>
        <w:tc>
          <w:tcPr>
            <w:tcW w:w="1350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F24CD">
              <w:rPr>
                <w:sz w:val="28"/>
                <w:szCs w:val="28"/>
              </w:rPr>
              <w:t>0</w:t>
            </w:r>
          </w:p>
        </w:tc>
        <w:tc>
          <w:tcPr>
            <w:tcW w:w="1046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4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</w:p>
        </w:tc>
      </w:tr>
      <w:tr w:rsidR="00521025" w:rsidTr="00C95AC2">
        <w:tc>
          <w:tcPr>
            <w:tcW w:w="4315" w:type="dxa"/>
            <w:shd w:val="clear" w:color="auto" w:fill="5B9BD5" w:themeFill="accent5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Format: 20 points possible</w:t>
            </w:r>
          </w:p>
        </w:tc>
        <w:tc>
          <w:tcPr>
            <w:tcW w:w="1350" w:type="dxa"/>
            <w:shd w:val="clear" w:color="auto" w:fill="5B9BD5" w:themeFill="accent5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Points possible</w:t>
            </w:r>
          </w:p>
        </w:tc>
        <w:tc>
          <w:tcPr>
            <w:tcW w:w="1046" w:type="dxa"/>
            <w:shd w:val="clear" w:color="auto" w:fill="5B9BD5" w:themeFill="accent5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 xml:space="preserve">Points earned </w:t>
            </w:r>
          </w:p>
        </w:tc>
        <w:tc>
          <w:tcPr>
            <w:tcW w:w="3994" w:type="dxa"/>
            <w:shd w:val="clear" w:color="auto" w:fill="5B9BD5" w:themeFill="accent5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</w:p>
        </w:tc>
      </w:tr>
      <w:tr w:rsidR="00521025" w:rsidTr="00C95AC2">
        <w:tc>
          <w:tcPr>
            <w:tcW w:w="4315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Follows a structure that is clear and concise</w:t>
            </w:r>
          </w:p>
        </w:tc>
        <w:tc>
          <w:tcPr>
            <w:tcW w:w="1350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4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</w:p>
        </w:tc>
      </w:tr>
      <w:tr w:rsidR="00521025" w:rsidTr="00C95AC2">
        <w:tc>
          <w:tcPr>
            <w:tcW w:w="4315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Maintains a scholarly tone</w:t>
            </w:r>
          </w:p>
        </w:tc>
        <w:tc>
          <w:tcPr>
            <w:tcW w:w="1350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  <w:r w:rsidRPr="00AF24CD">
              <w:rPr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521025" w:rsidRPr="00AF24CD" w:rsidRDefault="00521025" w:rsidP="00C95A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4" w:type="dxa"/>
          </w:tcPr>
          <w:p w:rsidR="00521025" w:rsidRPr="00AF24CD" w:rsidRDefault="00521025" w:rsidP="00C95AC2">
            <w:pPr>
              <w:rPr>
                <w:sz w:val="28"/>
                <w:szCs w:val="28"/>
              </w:rPr>
            </w:pPr>
          </w:p>
        </w:tc>
      </w:tr>
      <w:tr w:rsidR="00521025" w:rsidTr="00C95AC2">
        <w:tc>
          <w:tcPr>
            <w:tcW w:w="4315" w:type="dxa"/>
            <w:shd w:val="clear" w:color="auto" w:fill="5B9BD5" w:themeFill="accent5"/>
          </w:tcPr>
          <w:p w:rsidR="00521025" w:rsidRPr="001C56AC" w:rsidRDefault="00521025" w:rsidP="00C95AC2">
            <w:r w:rsidRPr="001C56AC">
              <w:t xml:space="preserve">Total Points earned/possible </w:t>
            </w:r>
          </w:p>
        </w:tc>
        <w:tc>
          <w:tcPr>
            <w:tcW w:w="1350" w:type="dxa"/>
            <w:shd w:val="clear" w:color="auto" w:fill="5B9BD5" w:themeFill="accent5"/>
          </w:tcPr>
          <w:p w:rsidR="00521025" w:rsidRPr="001C56AC" w:rsidRDefault="00521025" w:rsidP="00C95AC2">
            <w:pPr>
              <w:jc w:val="center"/>
            </w:pPr>
            <w:r w:rsidRPr="001C56AC">
              <w:t>200</w:t>
            </w:r>
          </w:p>
        </w:tc>
        <w:tc>
          <w:tcPr>
            <w:tcW w:w="1046" w:type="dxa"/>
            <w:shd w:val="clear" w:color="auto" w:fill="5B9BD5" w:themeFill="accent5"/>
          </w:tcPr>
          <w:p w:rsidR="00521025" w:rsidRPr="001C56AC" w:rsidRDefault="00521025" w:rsidP="00C95AC2">
            <w:pPr>
              <w:jc w:val="center"/>
            </w:pPr>
            <w:r w:rsidRPr="001C56AC">
              <w:t>/200</w:t>
            </w:r>
          </w:p>
        </w:tc>
        <w:tc>
          <w:tcPr>
            <w:tcW w:w="3994" w:type="dxa"/>
            <w:shd w:val="clear" w:color="auto" w:fill="5B9BD5" w:themeFill="accent5"/>
          </w:tcPr>
          <w:p w:rsidR="00521025" w:rsidRPr="001C56AC" w:rsidRDefault="00521025" w:rsidP="00C95AC2"/>
        </w:tc>
      </w:tr>
      <w:tr w:rsidR="00521025" w:rsidTr="00C95AC2">
        <w:tc>
          <w:tcPr>
            <w:tcW w:w="10705" w:type="dxa"/>
            <w:gridSpan w:val="4"/>
            <w:shd w:val="clear" w:color="auto" w:fill="auto"/>
          </w:tcPr>
          <w:p w:rsidR="00521025" w:rsidRPr="009140BC" w:rsidRDefault="00521025" w:rsidP="00C95AC2">
            <w:pPr>
              <w:rPr>
                <w:sz w:val="28"/>
                <w:szCs w:val="28"/>
              </w:rPr>
            </w:pPr>
          </w:p>
        </w:tc>
      </w:tr>
    </w:tbl>
    <w:p w:rsidR="00521025" w:rsidRPr="003060DF" w:rsidRDefault="00521025" w:rsidP="00521025">
      <w:pPr>
        <w:pStyle w:val="Heading1"/>
        <w:rPr>
          <w:sz w:val="28"/>
          <w:szCs w:val="28"/>
        </w:rPr>
      </w:pPr>
    </w:p>
    <w:p w:rsidR="00521025" w:rsidRPr="00521025" w:rsidRDefault="00521025" w:rsidP="0052102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521025">
        <w:rPr>
          <w:rFonts w:ascii="Times New Roman" w:eastAsia="Times New Roman" w:hAnsi="Times New Roman" w:cs="Times New Roman"/>
          <w:vanish/>
          <w:sz w:val="24"/>
          <w:szCs w:val="24"/>
        </w:rPr>
        <w:lastRenderedPageBreak/>
        <w:t>Bottom of Form</w:t>
      </w:r>
    </w:p>
    <w:p w:rsidR="00C80A93" w:rsidRPr="00521025" w:rsidRDefault="00C80A93">
      <w:pPr>
        <w:rPr>
          <w:rFonts w:ascii="Times New Roman" w:hAnsi="Times New Roman" w:cs="Times New Roman"/>
          <w:sz w:val="24"/>
          <w:szCs w:val="24"/>
        </w:rPr>
      </w:pPr>
    </w:p>
    <w:sectPr w:rsidR="00C80A93" w:rsidRPr="00521025" w:rsidSect="0067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82E24"/>
    <w:multiLevelType w:val="multilevel"/>
    <w:tmpl w:val="A704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1025"/>
    <w:rsid w:val="0042653E"/>
    <w:rsid w:val="00521025"/>
    <w:rsid w:val="006741EF"/>
    <w:rsid w:val="008C639F"/>
    <w:rsid w:val="00C80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1EF"/>
  </w:style>
  <w:style w:type="paragraph" w:styleId="Heading1">
    <w:name w:val="heading 1"/>
    <w:basedOn w:val="Normal"/>
    <w:link w:val="Heading1Char"/>
    <w:uiPriority w:val="9"/>
    <w:qFormat/>
    <w:rsid w:val="00521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1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10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10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102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10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102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-file-viewer-file-text">
    <w:name w:val="bb-file-viewer-file-text"/>
    <w:basedOn w:val="DefaultParagraphFont"/>
    <w:rsid w:val="00521025"/>
  </w:style>
  <w:style w:type="character" w:styleId="Hyperlink">
    <w:name w:val="Hyperlink"/>
    <w:basedOn w:val="DefaultParagraphFont"/>
    <w:uiPriority w:val="99"/>
    <w:semiHidden/>
    <w:unhideWhenUsed/>
    <w:rsid w:val="005210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102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21025"/>
    <w:pPr>
      <w:spacing w:after="240" w:line="240" w:lineRule="auto"/>
    </w:pPr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025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table" w:styleId="TableGrid">
    <w:name w:val="Table Grid"/>
    <w:basedOn w:val="TableNormal"/>
    <w:uiPriority w:val="39"/>
    <w:rsid w:val="0052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350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DCDCD"/>
              </w:divBdr>
              <w:divsChild>
                <w:div w:id="13603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0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8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1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2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3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7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23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8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media.phoenix.edu/cms/cw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ta.chhs.ca.gov/group/diseases-and-condi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sgethealthy.ca.gov/the-story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healthypeople.gov/2020/Leading-Health-Indicators" TargetMode="External"/><Relationship Id="rId10" Type="http://schemas.openxmlformats.org/officeDocument/2006/relationships/hyperlink" Target="https://ecampus.phoenix.edu/secure/aapd/grammar/writingStyl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mpus.phoenix.edu/secure/aapd/cwe/citation_gener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 Dela Cruz</dc:creator>
  <cp:lastModifiedBy>Windows User</cp:lastModifiedBy>
  <cp:revision>2</cp:revision>
  <dcterms:created xsi:type="dcterms:W3CDTF">2021-07-27T12:52:00Z</dcterms:created>
  <dcterms:modified xsi:type="dcterms:W3CDTF">2021-07-27T12:52:00Z</dcterms:modified>
</cp:coreProperties>
</file>