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9D291B" w14:textId="77777777" w:rsidR="000B0207" w:rsidRPr="00702065" w:rsidRDefault="00D613E9" w:rsidP="00702065">
      <w:pPr>
        <w:pStyle w:val="NoSpacing"/>
        <w:spacing w:line="480" w:lineRule="auto"/>
        <w:jc w:val="center"/>
        <w:rPr>
          <w:rFonts w:ascii="Times New Roman" w:hAnsi="Times New Roman"/>
          <w:b/>
          <w:bCs/>
          <w:sz w:val="24"/>
          <w:szCs w:val="24"/>
        </w:rPr>
      </w:pPr>
      <w:bookmarkStart w:id="0" w:name="_GoBack"/>
      <w:bookmarkEnd w:id="0"/>
      <w:r w:rsidRPr="00702065">
        <w:rPr>
          <w:rFonts w:ascii="Times New Roman" w:hAnsi="Times New Roman"/>
          <w:b/>
          <w:bCs/>
          <w:sz w:val="24"/>
          <w:szCs w:val="24"/>
        </w:rPr>
        <w:t>Unit IV Scholarly Activity</w:t>
      </w:r>
    </w:p>
    <w:p w14:paraId="0E3EB4C6" w14:textId="1FEB8E08" w:rsidR="00D613E9" w:rsidRPr="00880DEB" w:rsidRDefault="00D613E9" w:rsidP="00702065">
      <w:pPr>
        <w:pStyle w:val="NoSpacing"/>
        <w:spacing w:line="480" w:lineRule="auto"/>
        <w:ind w:firstLine="720"/>
        <w:rPr>
          <w:rFonts w:ascii="Times New Roman" w:hAnsi="Times New Roman"/>
          <w:sz w:val="24"/>
          <w:szCs w:val="24"/>
        </w:rPr>
      </w:pPr>
      <w:r w:rsidRPr="00880DEB">
        <w:rPr>
          <w:rFonts w:ascii="Times New Roman" w:hAnsi="Times New Roman"/>
          <w:sz w:val="24"/>
          <w:szCs w:val="24"/>
        </w:rPr>
        <w:t>The project management process (PMP) entails a host of activities and duties for different stakeholder</w:t>
      </w:r>
      <w:r w:rsidR="00702065">
        <w:rPr>
          <w:rFonts w:ascii="Times New Roman" w:hAnsi="Times New Roman"/>
          <w:sz w:val="24"/>
          <w:szCs w:val="24"/>
        </w:rPr>
        <w:t>s</w:t>
      </w:r>
      <w:r w:rsidRPr="00880DEB">
        <w:rPr>
          <w:rFonts w:ascii="Times New Roman" w:hAnsi="Times New Roman"/>
          <w:sz w:val="24"/>
          <w:szCs w:val="24"/>
        </w:rPr>
        <w:t xml:space="preserve"> during the various stages of implementation. The project management team performs a host of activities right from its initiation to closing processes that affect each member of the team. </w:t>
      </w:r>
      <w:r w:rsidR="00486C8D" w:rsidRPr="00880DEB">
        <w:rPr>
          <w:rFonts w:ascii="Times New Roman" w:hAnsi="Times New Roman"/>
          <w:sz w:val="24"/>
          <w:szCs w:val="24"/>
        </w:rPr>
        <w:t>Individuals participate in projects a</w:t>
      </w:r>
      <w:r w:rsidR="00AD7560">
        <w:rPr>
          <w:rFonts w:ascii="Times New Roman" w:hAnsi="Times New Roman"/>
          <w:sz w:val="24"/>
          <w:szCs w:val="24"/>
        </w:rPr>
        <w:t>re</w:t>
      </w:r>
      <w:r w:rsidR="00486C8D" w:rsidRPr="00880DEB">
        <w:rPr>
          <w:rFonts w:ascii="Times New Roman" w:hAnsi="Times New Roman"/>
          <w:sz w:val="24"/>
          <w:szCs w:val="24"/>
        </w:rPr>
        <w:t xml:space="preserve"> assigned different roles and activities</w:t>
      </w:r>
      <w:r w:rsidR="00880DEB" w:rsidRPr="00880DEB">
        <w:rPr>
          <w:rFonts w:ascii="Times New Roman" w:hAnsi="Times New Roman"/>
          <w:sz w:val="24"/>
          <w:szCs w:val="24"/>
        </w:rPr>
        <w:t xml:space="preserve"> </w:t>
      </w:r>
      <w:r w:rsidR="00AB041E">
        <w:rPr>
          <w:rFonts w:ascii="Times New Roman" w:hAnsi="Times New Roman"/>
          <w:sz w:val="24"/>
          <w:szCs w:val="24"/>
        </w:rPr>
        <w:t>(</w:t>
      </w:r>
      <w:r w:rsidR="00AB041E" w:rsidRPr="00AB041E">
        <w:rPr>
          <w:rFonts w:ascii="Times New Roman" w:hAnsi="Times New Roman"/>
          <w:sz w:val="24"/>
          <w:szCs w:val="24"/>
        </w:rPr>
        <w:t>Miterev et al.</w:t>
      </w:r>
      <w:r w:rsidR="00AB041E">
        <w:rPr>
          <w:rFonts w:ascii="Times New Roman" w:hAnsi="Times New Roman"/>
          <w:sz w:val="24"/>
          <w:szCs w:val="24"/>
        </w:rPr>
        <w:t>,</w:t>
      </w:r>
      <w:r w:rsidR="00AB041E" w:rsidRPr="00AB041E">
        <w:rPr>
          <w:rFonts w:ascii="Times New Roman" w:hAnsi="Times New Roman"/>
          <w:sz w:val="24"/>
          <w:szCs w:val="24"/>
        </w:rPr>
        <w:t xml:space="preserve"> 2017)</w:t>
      </w:r>
      <w:r w:rsidR="00880DEB" w:rsidRPr="00880DEB">
        <w:rPr>
          <w:rFonts w:ascii="Times New Roman" w:hAnsi="Times New Roman"/>
          <w:sz w:val="24"/>
          <w:szCs w:val="24"/>
        </w:rPr>
        <w:t>.</w:t>
      </w:r>
      <w:r w:rsidR="00486C8D" w:rsidRPr="00880DEB">
        <w:rPr>
          <w:rFonts w:ascii="Times New Roman" w:hAnsi="Times New Roman"/>
          <w:sz w:val="24"/>
          <w:szCs w:val="24"/>
        </w:rPr>
        <w:t xml:space="preserve"> The essence of this essay is to demonstrate the various activities involved in </w:t>
      </w:r>
      <w:r w:rsidR="00702065">
        <w:rPr>
          <w:rFonts w:ascii="Times New Roman" w:hAnsi="Times New Roman"/>
          <w:sz w:val="24"/>
          <w:szCs w:val="24"/>
        </w:rPr>
        <w:t xml:space="preserve">the </w:t>
      </w:r>
      <w:r w:rsidR="00486C8D" w:rsidRPr="00880DEB">
        <w:rPr>
          <w:rFonts w:ascii="Times New Roman" w:hAnsi="Times New Roman"/>
          <w:sz w:val="24"/>
          <w:szCs w:val="24"/>
        </w:rPr>
        <w:t xml:space="preserve">project management process at different stages and how they affect the members of </w:t>
      </w:r>
      <w:r w:rsidR="00702065">
        <w:rPr>
          <w:rFonts w:ascii="Times New Roman" w:hAnsi="Times New Roman"/>
          <w:sz w:val="24"/>
          <w:szCs w:val="24"/>
        </w:rPr>
        <w:t xml:space="preserve">the </w:t>
      </w:r>
      <w:r w:rsidR="00486C8D" w:rsidRPr="00880DEB">
        <w:rPr>
          <w:rFonts w:ascii="Times New Roman" w:hAnsi="Times New Roman"/>
          <w:sz w:val="24"/>
          <w:szCs w:val="24"/>
        </w:rPr>
        <w:t xml:space="preserve">team. </w:t>
      </w:r>
    </w:p>
    <w:p w14:paraId="16A9B9BE" w14:textId="77777777" w:rsidR="00486C8D" w:rsidRPr="00880DEB" w:rsidRDefault="00486C8D" w:rsidP="00880DEB">
      <w:pPr>
        <w:pStyle w:val="NoSpacing"/>
        <w:spacing w:line="480" w:lineRule="auto"/>
        <w:jc w:val="center"/>
        <w:rPr>
          <w:rFonts w:ascii="Times New Roman" w:hAnsi="Times New Roman"/>
          <w:b/>
          <w:sz w:val="24"/>
          <w:szCs w:val="24"/>
        </w:rPr>
      </w:pPr>
      <w:r w:rsidRPr="00880DEB">
        <w:rPr>
          <w:rFonts w:ascii="Times New Roman" w:hAnsi="Times New Roman"/>
          <w:b/>
          <w:sz w:val="24"/>
          <w:szCs w:val="24"/>
        </w:rPr>
        <w:t>Project Activities Performed by Project Team at Different Stages</w:t>
      </w:r>
    </w:p>
    <w:p w14:paraId="08476F24" w14:textId="4FB18186" w:rsidR="00486C8D" w:rsidRPr="00880DEB" w:rsidRDefault="00777044" w:rsidP="00880DEB">
      <w:pPr>
        <w:pStyle w:val="NoSpacing"/>
        <w:spacing w:line="480" w:lineRule="auto"/>
        <w:ind w:firstLine="720"/>
        <w:rPr>
          <w:rFonts w:ascii="Times New Roman" w:hAnsi="Times New Roman"/>
          <w:sz w:val="24"/>
          <w:szCs w:val="24"/>
        </w:rPr>
      </w:pPr>
      <w:r>
        <w:rPr>
          <w:rFonts w:ascii="Times New Roman" w:hAnsi="Times New Roman"/>
          <w:sz w:val="24"/>
          <w:szCs w:val="24"/>
        </w:rPr>
        <w:t>The foundation of any</w:t>
      </w:r>
      <w:r w:rsidR="00486C8D" w:rsidRPr="00880DEB">
        <w:rPr>
          <w:rFonts w:ascii="Times New Roman" w:hAnsi="Times New Roman"/>
          <w:sz w:val="24"/>
          <w:szCs w:val="24"/>
        </w:rPr>
        <w:t xml:space="preserve"> successful project is a project manager who is charged with</w:t>
      </w:r>
      <w:r w:rsidR="0032778B">
        <w:rPr>
          <w:rFonts w:ascii="Times New Roman" w:hAnsi="Times New Roman"/>
          <w:sz w:val="24"/>
          <w:szCs w:val="24"/>
        </w:rPr>
        <w:t xml:space="preserve"> the</w:t>
      </w:r>
      <w:r w:rsidR="00486C8D" w:rsidRPr="00880DEB">
        <w:rPr>
          <w:rFonts w:ascii="Times New Roman" w:hAnsi="Times New Roman"/>
          <w:sz w:val="24"/>
          <w:szCs w:val="24"/>
        </w:rPr>
        <w:t xml:space="preserve"> responsibility of delivering the project outcomes to the sponsors and other stakeholders. The project manager executes his or her role and responsibilities through the five phases of project management</w:t>
      </w:r>
      <w:r w:rsidR="00880DEB" w:rsidRPr="00880DEB">
        <w:rPr>
          <w:rFonts w:ascii="Times New Roman" w:hAnsi="Times New Roman"/>
          <w:sz w:val="24"/>
          <w:szCs w:val="24"/>
        </w:rPr>
        <w:t xml:space="preserve"> (Miterev et al., 2017)</w:t>
      </w:r>
      <w:r>
        <w:rPr>
          <w:rFonts w:ascii="Times New Roman" w:hAnsi="Times New Roman"/>
          <w:sz w:val="24"/>
          <w:szCs w:val="24"/>
        </w:rPr>
        <w:t>. T</w:t>
      </w:r>
      <w:r w:rsidR="00486C8D" w:rsidRPr="00880DEB">
        <w:rPr>
          <w:rFonts w:ascii="Times New Roman" w:hAnsi="Times New Roman"/>
          <w:sz w:val="24"/>
          <w:szCs w:val="24"/>
        </w:rPr>
        <w:t>he five phases of project management include conception and initiation of the project, planning, execution, performance monitoring and project closing phase. Each phase of project management entails different activities</w:t>
      </w:r>
      <w:r w:rsidR="00880DEB" w:rsidRPr="00880DEB">
        <w:rPr>
          <w:rFonts w:ascii="Times New Roman" w:hAnsi="Times New Roman"/>
          <w:sz w:val="24"/>
          <w:szCs w:val="24"/>
        </w:rPr>
        <w:t xml:space="preserve"> (Maslam, 201</w:t>
      </w:r>
      <w:r w:rsidR="00D03C93">
        <w:rPr>
          <w:rFonts w:ascii="Times New Roman" w:hAnsi="Times New Roman"/>
          <w:sz w:val="24"/>
          <w:szCs w:val="24"/>
        </w:rPr>
        <w:t>9</w:t>
      </w:r>
      <w:r w:rsidR="00880DEB" w:rsidRPr="00880DEB">
        <w:rPr>
          <w:rFonts w:ascii="Times New Roman" w:hAnsi="Times New Roman"/>
          <w:sz w:val="24"/>
          <w:szCs w:val="24"/>
        </w:rPr>
        <w:t>)</w:t>
      </w:r>
      <w:r w:rsidR="00486C8D" w:rsidRPr="00880DEB">
        <w:rPr>
          <w:rFonts w:ascii="Times New Roman" w:hAnsi="Times New Roman"/>
          <w:sz w:val="24"/>
          <w:szCs w:val="24"/>
        </w:rPr>
        <w:t xml:space="preserve">. I was involved in a recent project as an economic </w:t>
      </w:r>
      <w:r w:rsidR="0032778B">
        <w:rPr>
          <w:rFonts w:ascii="Times New Roman" w:hAnsi="Times New Roman"/>
          <w:sz w:val="24"/>
          <w:szCs w:val="24"/>
        </w:rPr>
        <w:t xml:space="preserve">development </w:t>
      </w:r>
      <w:r w:rsidR="00486C8D" w:rsidRPr="00880DEB">
        <w:rPr>
          <w:rFonts w:ascii="Times New Roman" w:hAnsi="Times New Roman"/>
          <w:sz w:val="24"/>
          <w:szCs w:val="24"/>
        </w:rPr>
        <w:t xml:space="preserve">coordinator in a project </w:t>
      </w:r>
      <w:r w:rsidR="0032778B">
        <w:rPr>
          <w:rFonts w:ascii="Times New Roman" w:hAnsi="Times New Roman"/>
          <w:sz w:val="24"/>
          <w:szCs w:val="24"/>
        </w:rPr>
        <w:t xml:space="preserve">we </w:t>
      </w:r>
      <w:r w:rsidR="00486C8D" w:rsidRPr="00880DEB">
        <w:rPr>
          <w:rFonts w:ascii="Times New Roman" w:hAnsi="Times New Roman"/>
          <w:sz w:val="24"/>
          <w:szCs w:val="24"/>
        </w:rPr>
        <w:t xml:space="preserve">called </w:t>
      </w:r>
      <w:r w:rsidR="0032778B">
        <w:rPr>
          <w:rFonts w:ascii="Times New Roman" w:hAnsi="Times New Roman"/>
          <w:sz w:val="24"/>
          <w:szCs w:val="24"/>
        </w:rPr>
        <w:t xml:space="preserve">the </w:t>
      </w:r>
      <w:r w:rsidR="00486C8D" w:rsidRPr="00880DEB">
        <w:rPr>
          <w:rFonts w:ascii="Times New Roman" w:hAnsi="Times New Roman"/>
          <w:sz w:val="24"/>
          <w:szCs w:val="24"/>
        </w:rPr>
        <w:t>Temporary COVID</w:t>
      </w:r>
      <w:r w:rsidR="0032778B">
        <w:rPr>
          <w:rFonts w:ascii="Times New Roman" w:hAnsi="Times New Roman"/>
          <w:sz w:val="24"/>
          <w:szCs w:val="24"/>
        </w:rPr>
        <w:t>-</w:t>
      </w:r>
      <w:r w:rsidR="00486C8D" w:rsidRPr="00880DEB">
        <w:rPr>
          <w:rFonts w:ascii="Times New Roman" w:hAnsi="Times New Roman"/>
          <w:sz w:val="24"/>
          <w:szCs w:val="24"/>
        </w:rPr>
        <w:t xml:space="preserve">19 Business </w:t>
      </w:r>
      <w:r w:rsidR="0032778B">
        <w:rPr>
          <w:rFonts w:ascii="Times New Roman" w:hAnsi="Times New Roman"/>
          <w:sz w:val="24"/>
          <w:szCs w:val="24"/>
        </w:rPr>
        <w:t xml:space="preserve">Retention </w:t>
      </w:r>
      <w:r w:rsidR="00486C8D" w:rsidRPr="00880DEB">
        <w:rPr>
          <w:rFonts w:ascii="Times New Roman" w:hAnsi="Times New Roman"/>
          <w:sz w:val="24"/>
          <w:szCs w:val="24"/>
        </w:rPr>
        <w:t xml:space="preserve">Assistance Program </w:t>
      </w:r>
      <w:r w:rsidR="00936C85" w:rsidRPr="00880DEB">
        <w:rPr>
          <w:rFonts w:ascii="Times New Roman" w:hAnsi="Times New Roman"/>
          <w:sz w:val="24"/>
          <w:szCs w:val="24"/>
        </w:rPr>
        <w:t xml:space="preserve">that focused on </w:t>
      </w:r>
      <w:r w:rsidR="0032778B">
        <w:rPr>
          <w:rFonts w:ascii="Times New Roman" w:hAnsi="Times New Roman"/>
          <w:sz w:val="24"/>
          <w:szCs w:val="24"/>
        </w:rPr>
        <w:t xml:space="preserve">assisting our </w:t>
      </w:r>
      <w:r w:rsidR="00936C85" w:rsidRPr="00880DEB">
        <w:rPr>
          <w:rFonts w:ascii="Times New Roman" w:hAnsi="Times New Roman"/>
          <w:sz w:val="24"/>
          <w:szCs w:val="24"/>
        </w:rPr>
        <w:t>small business</w:t>
      </w:r>
      <w:r w:rsidR="0032778B">
        <w:rPr>
          <w:rFonts w:ascii="Times New Roman" w:hAnsi="Times New Roman"/>
          <w:sz w:val="24"/>
          <w:szCs w:val="24"/>
        </w:rPr>
        <w:t>es</w:t>
      </w:r>
      <w:r w:rsidR="00936C85" w:rsidRPr="00880DEB">
        <w:rPr>
          <w:rFonts w:ascii="Times New Roman" w:hAnsi="Times New Roman"/>
          <w:sz w:val="24"/>
          <w:szCs w:val="24"/>
        </w:rPr>
        <w:t xml:space="preserve"> that were affected negatively by the Coronavirus Pandemic. </w:t>
      </w:r>
    </w:p>
    <w:p w14:paraId="377F65A3" w14:textId="78525B70" w:rsidR="005410D7" w:rsidRPr="00880DEB" w:rsidRDefault="00936C85" w:rsidP="00880DEB">
      <w:pPr>
        <w:pStyle w:val="NoSpacing"/>
        <w:spacing w:line="480" w:lineRule="auto"/>
        <w:ind w:firstLine="720"/>
        <w:rPr>
          <w:rFonts w:ascii="Times New Roman" w:hAnsi="Times New Roman"/>
          <w:sz w:val="24"/>
          <w:szCs w:val="24"/>
        </w:rPr>
      </w:pPr>
      <w:r w:rsidRPr="00880DEB">
        <w:rPr>
          <w:rFonts w:ascii="Times New Roman" w:hAnsi="Times New Roman"/>
          <w:sz w:val="24"/>
          <w:szCs w:val="24"/>
        </w:rPr>
        <w:t xml:space="preserve">In the initiation phase, my boss and I identified different initiatives in other communities that were developing grants and offering gap measures to assist them through the process as the businesses waited to get federal funding. </w:t>
      </w:r>
      <w:r w:rsidR="00880DEB" w:rsidRPr="00880DEB">
        <w:rPr>
          <w:rFonts w:ascii="Times New Roman" w:hAnsi="Times New Roman"/>
          <w:sz w:val="24"/>
          <w:szCs w:val="24"/>
        </w:rPr>
        <w:t>A</w:t>
      </w:r>
      <w:r w:rsidRPr="00880DEB">
        <w:rPr>
          <w:rFonts w:ascii="Times New Roman" w:hAnsi="Times New Roman"/>
          <w:sz w:val="24"/>
          <w:szCs w:val="24"/>
        </w:rPr>
        <w:t xml:space="preserve">s the project coordinator, I had to approach the governance issue carefully. Together with my boss, we realized that there was </w:t>
      </w:r>
      <w:r w:rsidR="00D46E2B">
        <w:rPr>
          <w:rFonts w:ascii="Times New Roman" w:hAnsi="Times New Roman"/>
          <w:sz w:val="24"/>
          <w:szCs w:val="24"/>
        </w:rPr>
        <w:t xml:space="preserve">a </w:t>
      </w:r>
      <w:r w:rsidRPr="00880DEB">
        <w:rPr>
          <w:rFonts w:ascii="Times New Roman" w:hAnsi="Times New Roman"/>
          <w:sz w:val="24"/>
          <w:szCs w:val="24"/>
        </w:rPr>
        <w:t xml:space="preserve">need to engage these communities and get a better understanding of the processes involved in developing a </w:t>
      </w:r>
      <w:r w:rsidRPr="00880DEB">
        <w:rPr>
          <w:rFonts w:ascii="Times New Roman" w:hAnsi="Times New Roman"/>
          <w:sz w:val="24"/>
          <w:szCs w:val="24"/>
        </w:rPr>
        <w:lastRenderedPageBreak/>
        <w:t>responsive strategy. We published information in the community on available federal grants but realized that a need st</w:t>
      </w:r>
      <w:r w:rsidR="005410D7" w:rsidRPr="00880DEB">
        <w:rPr>
          <w:rFonts w:ascii="Times New Roman" w:hAnsi="Times New Roman"/>
          <w:sz w:val="24"/>
          <w:szCs w:val="24"/>
        </w:rPr>
        <w:t>ill existed at the local level.</w:t>
      </w:r>
    </w:p>
    <w:p w14:paraId="2D6AE27A" w14:textId="52C31912" w:rsidR="00880DEB" w:rsidRDefault="005410D7" w:rsidP="00880DEB">
      <w:pPr>
        <w:pStyle w:val="NoSpacing"/>
        <w:spacing w:line="480" w:lineRule="auto"/>
        <w:ind w:firstLine="720"/>
        <w:rPr>
          <w:rFonts w:ascii="Times New Roman" w:hAnsi="Times New Roman"/>
          <w:sz w:val="24"/>
          <w:szCs w:val="24"/>
        </w:rPr>
      </w:pPr>
      <w:r w:rsidRPr="00880DEB">
        <w:rPr>
          <w:rFonts w:ascii="Times New Roman" w:hAnsi="Times New Roman"/>
          <w:sz w:val="24"/>
          <w:szCs w:val="24"/>
        </w:rPr>
        <w:t>When a project gets a green light from sponsors, it need</w:t>
      </w:r>
      <w:r w:rsidR="00D46E2B">
        <w:rPr>
          <w:rFonts w:ascii="Times New Roman" w:hAnsi="Times New Roman"/>
          <w:sz w:val="24"/>
          <w:szCs w:val="24"/>
        </w:rPr>
        <w:t>s</w:t>
      </w:r>
      <w:r w:rsidRPr="00880DEB">
        <w:rPr>
          <w:rFonts w:ascii="Times New Roman" w:hAnsi="Times New Roman"/>
          <w:sz w:val="24"/>
          <w:szCs w:val="24"/>
        </w:rPr>
        <w:t xml:space="preserve"> to create a solid plan to guide the team and ensure that it remains within its scope and timelines as well as budget. A well-develop</w:t>
      </w:r>
      <w:r w:rsidR="00D46E2B">
        <w:rPr>
          <w:rFonts w:ascii="Times New Roman" w:hAnsi="Times New Roman"/>
          <w:sz w:val="24"/>
          <w:szCs w:val="24"/>
        </w:rPr>
        <w:t>ed</w:t>
      </w:r>
      <w:r w:rsidRPr="00880DEB">
        <w:rPr>
          <w:rFonts w:ascii="Times New Roman" w:hAnsi="Times New Roman"/>
          <w:sz w:val="24"/>
          <w:szCs w:val="24"/>
        </w:rPr>
        <w:t xml:space="preserve"> project plan provides guidance on how to get resources</w:t>
      </w:r>
      <w:r w:rsidR="00777044">
        <w:rPr>
          <w:rFonts w:ascii="Times New Roman" w:hAnsi="Times New Roman"/>
          <w:sz w:val="24"/>
          <w:szCs w:val="24"/>
        </w:rPr>
        <w:t>, acquire financing</w:t>
      </w:r>
      <w:r w:rsidR="008203CC">
        <w:rPr>
          <w:rFonts w:ascii="Times New Roman" w:hAnsi="Times New Roman"/>
          <w:sz w:val="24"/>
          <w:szCs w:val="24"/>
        </w:rPr>
        <w:t>,</w:t>
      </w:r>
      <w:r w:rsidR="00777044">
        <w:rPr>
          <w:rFonts w:ascii="Times New Roman" w:hAnsi="Times New Roman"/>
          <w:sz w:val="24"/>
          <w:szCs w:val="24"/>
        </w:rPr>
        <w:t xml:space="preserve"> and procure needed materials. The</w:t>
      </w:r>
      <w:r w:rsidRPr="00880DEB">
        <w:rPr>
          <w:rFonts w:ascii="Times New Roman" w:hAnsi="Times New Roman"/>
          <w:sz w:val="24"/>
          <w:szCs w:val="24"/>
        </w:rPr>
        <w:t xml:space="preserve"> plan</w:t>
      </w:r>
      <w:r w:rsidR="00777044">
        <w:rPr>
          <w:rFonts w:ascii="Times New Roman" w:hAnsi="Times New Roman"/>
          <w:sz w:val="24"/>
          <w:szCs w:val="24"/>
        </w:rPr>
        <w:t>ning stage</w:t>
      </w:r>
      <w:r w:rsidRPr="00880DEB">
        <w:rPr>
          <w:rFonts w:ascii="Times New Roman" w:hAnsi="Times New Roman"/>
          <w:sz w:val="24"/>
          <w:szCs w:val="24"/>
        </w:rPr>
        <w:t xml:space="preserve"> provides the team directi</w:t>
      </w:r>
      <w:r w:rsidR="00777044">
        <w:rPr>
          <w:rFonts w:ascii="Times New Roman" w:hAnsi="Times New Roman"/>
          <w:sz w:val="24"/>
          <w:szCs w:val="24"/>
        </w:rPr>
        <w:t>on for producing quality outcomes, dealing with risks, attaining</w:t>
      </w:r>
      <w:r w:rsidRPr="00880DEB">
        <w:rPr>
          <w:rFonts w:ascii="Times New Roman" w:hAnsi="Times New Roman"/>
          <w:sz w:val="24"/>
          <w:szCs w:val="24"/>
        </w:rPr>
        <w:t xml:space="preserve"> acceptance, mana</w:t>
      </w:r>
      <w:r w:rsidR="00777044">
        <w:rPr>
          <w:rFonts w:ascii="Times New Roman" w:hAnsi="Times New Roman"/>
          <w:sz w:val="24"/>
          <w:szCs w:val="24"/>
        </w:rPr>
        <w:t>ging suppliers and explaining</w:t>
      </w:r>
      <w:r w:rsidRPr="00880DEB">
        <w:rPr>
          <w:rFonts w:ascii="Times New Roman" w:hAnsi="Times New Roman"/>
          <w:sz w:val="24"/>
          <w:szCs w:val="24"/>
        </w:rPr>
        <w:t xml:space="preserve"> benefits to stakeholders</w:t>
      </w:r>
      <w:r w:rsidR="00880DEB" w:rsidRPr="00880DEB">
        <w:rPr>
          <w:rFonts w:ascii="Times New Roman" w:hAnsi="Times New Roman"/>
          <w:sz w:val="24"/>
          <w:szCs w:val="24"/>
        </w:rPr>
        <w:t xml:space="preserve"> (Aziz, 2015)</w:t>
      </w:r>
      <w:r w:rsidRPr="00880DEB">
        <w:rPr>
          <w:rFonts w:ascii="Times New Roman" w:hAnsi="Times New Roman"/>
          <w:sz w:val="24"/>
          <w:szCs w:val="24"/>
        </w:rPr>
        <w:t xml:space="preserve">. </w:t>
      </w:r>
      <w:r w:rsidR="00936C85" w:rsidRPr="00880DEB">
        <w:rPr>
          <w:rFonts w:ascii="Times New Roman" w:hAnsi="Times New Roman"/>
          <w:sz w:val="24"/>
          <w:szCs w:val="24"/>
        </w:rPr>
        <w:t>In the planning phase, we presented our plan to the Board and the City Council through a meeting that we scheduled with them</w:t>
      </w:r>
      <w:r w:rsidR="00880DEB" w:rsidRPr="00880DEB">
        <w:rPr>
          <w:rFonts w:ascii="Times New Roman" w:hAnsi="Times New Roman"/>
          <w:sz w:val="24"/>
          <w:szCs w:val="24"/>
        </w:rPr>
        <w:t xml:space="preserve"> (Miterev et al., 2017)</w:t>
      </w:r>
      <w:r w:rsidR="00936C85" w:rsidRPr="00880DEB">
        <w:rPr>
          <w:rFonts w:ascii="Times New Roman" w:hAnsi="Times New Roman"/>
          <w:sz w:val="24"/>
          <w:szCs w:val="24"/>
        </w:rPr>
        <w:t xml:space="preserve">. The Board and the </w:t>
      </w:r>
      <w:r w:rsidR="00D46E2B">
        <w:rPr>
          <w:rFonts w:ascii="Times New Roman" w:hAnsi="Times New Roman"/>
          <w:sz w:val="24"/>
          <w:szCs w:val="24"/>
        </w:rPr>
        <w:t>C</w:t>
      </w:r>
      <w:r w:rsidR="00936C85" w:rsidRPr="00880DEB">
        <w:rPr>
          <w:rFonts w:ascii="Times New Roman" w:hAnsi="Times New Roman"/>
          <w:sz w:val="24"/>
          <w:szCs w:val="24"/>
        </w:rPr>
        <w:t xml:space="preserve">ouncil made a unanimous decision to support the project and permitted us to develop some type of short-term business retention assistance program for </w:t>
      </w:r>
      <w:r w:rsidR="00D46E2B">
        <w:rPr>
          <w:rFonts w:ascii="Times New Roman" w:hAnsi="Times New Roman"/>
          <w:sz w:val="24"/>
          <w:szCs w:val="24"/>
        </w:rPr>
        <w:t xml:space="preserve">businesses </w:t>
      </w:r>
      <w:r w:rsidR="00936C85" w:rsidRPr="00880DEB">
        <w:rPr>
          <w:rFonts w:ascii="Times New Roman" w:hAnsi="Times New Roman"/>
          <w:sz w:val="24"/>
          <w:szCs w:val="24"/>
        </w:rPr>
        <w:t xml:space="preserve">that remained open in the community. </w:t>
      </w:r>
    </w:p>
    <w:p w14:paraId="787F2800" w14:textId="362570CB" w:rsidR="00936C85" w:rsidRPr="00880DEB" w:rsidRDefault="005410D7" w:rsidP="00880DEB">
      <w:pPr>
        <w:pStyle w:val="NoSpacing"/>
        <w:spacing w:line="480" w:lineRule="auto"/>
        <w:ind w:firstLine="720"/>
        <w:rPr>
          <w:rFonts w:ascii="Times New Roman" w:hAnsi="Times New Roman"/>
          <w:sz w:val="24"/>
          <w:szCs w:val="24"/>
        </w:rPr>
      </w:pPr>
      <w:r w:rsidRPr="00880DEB">
        <w:rPr>
          <w:rFonts w:ascii="Times New Roman" w:hAnsi="Times New Roman"/>
          <w:sz w:val="24"/>
          <w:szCs w:val="24"/>
        </w:rPr>
        <w:t>The planning phase also allowed us to understand some of the hurdles that we may experience over the project’s course and help</w:t>
      </w:r>
      <w:r w:rsidR="00D05B0A">
        <w:rPr>
          <w:rFonts w:ascii="Times New Roman" w:hAnsi="Times New Roman"/>
          <w:sz w:val="24"/>
          <w:szCs w:val="24"/>
        </w:rPr>
        <w:t>ed</w:t>
      </w:r>
      <w:r w:rsidRPr="00880DEB">
        <w:rPr>
          <w:rFonts w:ascii="Times New Roman" w:hAnsi="Times New Roman"/>
          <w:sz w:val="24"/>
          <w:szCs w:val="24"/>
        </w:rPr>
        <w:t xml:space="preserve"> us understand its cost, scope and timeframe. </w:t>
      </w:r>
    </w:p>
    <w:p w14:paraId="412E855B" w14:textId="15C90DA8" w:rsidR="005410D7" w:rsidRPr="00880DEB" w:rsidRDefault="005410D7" w:rsidP="00880DEB">
      <w:pPr>
        <w:pStyle w:val="NoSpacing"/>
        <w:spacing w:line="480" w:lineRule="auto"/>
        <w:rPr>
          <w:rFonts w:ascii="Times New Roman" w:hAnsi="Times New Roman"/>
          <w:sz w:val="24"/>
          <w:szCs w:val="24"/>
        </w:rPr>
      </w:pPr>
      <w:r w:rsidRPr="00880DEB">
        <w:rPr>
          <w:rFonts w:ascii="Times New Roman" w:hAnsi="Times New Roman"/>
          <w:sz w:val="24"/>
          <w:szCs w:val="24"/>
        </w:rPr>
        <w:t xml:space="preserve">At this phase, we also gathered information on what other communities were offering to small businesses. We also contacted our third-party or supplier firm to conduct an economic impact analysis of all </w:t>
      </w:r>
      <w:r w:rsidR="00D05B0A">
        <w:rPr>
          <w:rFonts w:ascii="Times New Roman" w:hAnsi="Times New Roman"/>
          <w:sz w:val="24"/>
          <w:szCs w:val="24"/>
        </w:rPr>
        <w:t xml:space="preserve">the applicants.  </w:t>
      </w:r>
      <w:r w:rsidRPr="00880DEB">
        <w:rPr>
          <w:rFonts w:ascii="Times New Roman" w:hAnsi="Times New Roman"/>
          <w:sz w:val="24"/>
          <w:szCs w:val="24"/>
        </w:rPr>
        <w:t xml:space="preserve">The </w:t>
      </w:r>
      <w:r w:rsidR="006D7344" w:rsidRPr="00880DEB">
        <w:rPr>
          <w:rFonts w:ascii="Times New Roman" w:hAnsi="Times New Roman"/>
          <w:sz w:val="24"/>
          <w:szCs w:val="24"/>
        </w:rPr>
        <w:t>third-party</w:t>
      </w:r>
      <w:r w:rsidRPr="00880DEB">
        <w:rPr>
          <w:rFonts w:ascii="Times New Roman" w:hAnsi="Times New Roman"/>
          <w:sz w:val="24"/>
          <w:szCs w:val="24"/>
        </w:rPr>
        <w:t xml:space="preserve"> firm conducted a survey on the rate of return </w:t>
      </w:r>
      <w:r w:rsidR="00146BE3">
        <w:rPr>
          <w:rFonts w:ascii="Times New Roman" w:hAnsi="Times New Roman"/>
          <w:sz w:val="24"/>
          <w:szCs w:val="24"/>
        </w:rPr>
        <w:t xml:space="preserve">(ROI) </w:t>
      </w:r>
      <w:r w:rsidRPr="00880DEB">
        <w:rPr>
          <w:rFonts w:ascii="Times New Roman" w:hAnsi="Times New Roman"/>
          <w:sz w:val="24"/>
          <w:szCs w:val="24"/>
        </w:rPr>
        <w:t xml:space="preserve">on the project and </w:t>
      </w:r>
      <w:r w:rsidR="00D05B0A">
        <w:rPr>
          <w:rFonts w:ascii="Times New Roman" w:hAnsi="Times New Roman"/>
          <w:sz w:val="24"/>
          <w:szCs w:val="24"/>
        </w:rPr>
        <w:t xml:space="preserve">we </w:t>
      </w:r>
      <w:r w:rsidRPr="00880DEB">
        <w:rPr>
          <w:rFonts w:ascii="Times New Roman" w:hAnsi="Times New Roman"/>
          <w:sz w:val="24"/>
          <w:szCs w:val="24"/>
        </w:rPr>
        <w:t xml:space="preserve">worked with the purchasing, finance and building permit departments to understand how well we can execute the program. </w:t>
      </w:r>
    </w:p>
    <w:p w14:paraId="30BEC98E" w14:textId="39C3DF6F" w:rsidR="00880DEB" w:rsidRDefault="005410D7" w:rsidP="00880DEB">
      <w:pPr>
        <w:pStyle w:val="NoSpacing"/>
        <w:spacing w:line="480" w:lineRule="auto"/>
        <w:ind w:firstLine="720"/>
        <w:rPr>
          <w:rFonts w:ascii="Times New Roman" w:hAnsi="Times New Roman"/>
          <w:sz w:val="24"/>
          <w:szCs w:val="24"/>
        </w:rPr>
      </w:pPr>
      <w:r w:rsidRPr="00880DEB">
        <w:rPr>
          <w:rFonts w:ascii="Times New Roman" w:hAnsi="Times New Roman"/>
          <w:sz w:val="24"/>
          <w:szCs w:val="24"/>
        </w:rPr>
        <w:t xml:space="preserve">The project execution phase </w:t>
      </w:r>
      <w:r w:rsidR="006538CB" w:rsidRPr="00880DEB">
        <w:rPr>
          <w:rFonts w:ascii="Times New Roman" w:hAnsi="Times New Roman"/>
          <w:sz w:val="24"/>
          <w:szCs w:val="24"/>
        </w:rPr>
        <w:t>is about providing deliverables that meet customer or sponsor needs. Team leaders execute this phase by ensuring that they allocate resources and keep members focused on their assignments</w:t>
      </w:r>
      <w:r w:rsidR="00880DEB" w:rsidRPr="00880DEB">
        <w:rPr>
          <w:rFonts w:ascii="Times New Roman" w:hAnsi="Times New Roman"/>
          <w:sz w:val="24"/>
          <w:szCs w:val="24"/>
        </w:rPr>
        <w:t xml:space="preserve"> (Miterev et al., 2017)</w:t>
      </w:r>
      <w:r w:rsidR="006538CB" w:rsidRPr="00880DEB">
        <w:rPr>
          <w:rFonts w:ascii="Times New Roman" w:hAnsi="Times New Roman"/>
          <w:sz w:val="24"/>
          <w:szCs w:val="24"/>
        </w:rPr>
        <w:t xml:space="preserve">. The execution phase depends largely on the planning phase. At this stage, we explored the options offered by the third party on </w:t>
      </w:r>
      <w:r w:rsidR="006538CB" w:rsidRPr="00880DEB">
        <w:rPr>
          <w:rFonts w:ascii="Times New Roman" w:hAnsi="Times New Roman"/>
          <w:sz w:val="24"/>
          <w:szCs w:val="24"/>
        </w:rPr>
        <w:lastRenderedPageBreak/>
        <w:t>how the project could deliver assistance to the businesses while generating its ROI</w:t>
      </w:r>
      <w:r w:rsidR="00880DEB" w:rsidRPr="00880DEB">
        <w:rPr>
          <w:rFonts w:ascii="Times New Roman" w:hAnsi="Times New Roman"/>
          <w:sz w:val="24"/>
          <w:szCs w:val="24"/>
        </w:rPr>
        <w:t xml:space="preserve"> (Maslam, 201</w:t>
      </w:r>
      <w:r w:rsidR="00D03C93">
        <w:rPr>
          <w:rFonts w:ascii="Times New Roman" w:hAnsi="Times New Roman"/>
          <w:sz w:val="24"/>
          <w:szCs w:val="24"/>
        </w:rPr>
        <w:t>9</w:t>
      </w:r>
      <w:r w:rsidR="00880DEB" w:rsidRPr="00880DEB">
        <w:rPr>
          <w:rFonts w:ascii="Times New Roman" w:hAnsi="Times New Roman"/>
          <w:sz w:val="24"/>
          <w:szCs w:val="24"/>
        </w:rPr>
        <w:t>)</w:t>
      </w:r>
      <w:r w:rsidR="006538CB" w:rsidRPr="00880DEB">
        <w:rPr>
          <w:rFonts w:ascii="Times New Roman" w:hAnsi="Times New Roman"/>
          <w:sz w:val="24"/>
          <w:szCs w:val="24"/>
        </w:rPr>
        <w:t>. The execution also focused on ensuring that the process</w:t>
      </w:r>
      <w:r w:rsidR="00146BE3">
        <w:rPr>
          <w:rFonts w:ascii="Times New Roman" w:hAnsi="Times New Roman"/>
          <w:sz w:val="24"/>
          <w:szCs w:val="24"/>
        </w:rPr>
        <w:t xml:space="preserve"> was </w:t>
      </w:r>
      <w:r w:rsidR="006538CB" w:rsidRPr="00880DEB">
        <w:rPr>
          <w:rFonts w:ascii="Times New Roman" w:hAnsi="Times New Roman"/>
          <w:sz w:val="24"/>
          <w:szCs w:val="24"/>
        </w:rPr>
        <w:t xml:space="preserve">simple for the targeted small businesses. The team members carried out the assigned tasks </w:t>
      </w:r>
      <w:r w:rsidR="00146BE3">
        <w:rPr>
          <w:rFonts w:ascii="Times New Roman" w:hAnsi="Times New Roman"/>
          <w:sz w:val="24"/>
          <w:szCs w:val="24"/>
        </w:rPr>
        <w:t xml:space="preserve">and </w:t>
      </w:r>
      <w:r w:rsidR="006538CB" w:rsidRPr="00880DEB">
        <w:rPr>
          <w:rFonts w:ascii="Times New Roman" w:hAnsi="Times New Roman"/>
          <w:sz w:val="24"/>
          <w:szCs w:val="24"/>
        </w:rPr>
        <w:t>addressed any issues that could delay the roll out.</w:t>
      </w:r>
    </w:p>
    <w:p w14:paraId="224709BB" w14:textId="09B1CC4B" w:rsidR="005410D7" w:rsidRPr="00880DEB" w:rsidRDefault="006538CB" w:rsidP="00880DEB">
      <w:pPr>
        <w:pStyle w:val="NoSpacing"/>
        <w:spacing w:line="480" w:lineRule="auto"/>
        <w:ind w:firstLine="720"/>
        <w:rPr>
          <w:rFonts w:ascii="Times New Roman" w:hAnsi="Times New Roman"/>
          <w:sz w:val="24"/>
          <w:szCs w:val="24"/>
        </w:rPr>
      </w:pPr>
      <w:r w:rsidRPr="00880DEB">
        <w:rPr>
          <w:rFonts w:ascii="Times New Roman" w:hAnsi="Times New Roman"/>
          <w:sz w:val="24"/>
          <w:szCs w:val="24"/>
        </w:rPr>
        <w:t xml:space="preserve"> I coordinated the creation of information to add to the website. The information included the option of an applicant completing and submitting their application online. We received about 168 applications. However, based on the ROI parameters, the </w:t>
      </w:r>
      <w:r w:rsidR="00D93C9F">
        <w:rPr>
          <w:rFonts w:ascii="Times New Roman" w:hAnsi="Times New Roman"/>
          <w:sz w:val="24"/>
          <w:szCs w:val="24"/>
        </w:rPr>
        <w:t>B</w:t>
      </w:r>
      <w:r w:rsidRPr="00880DEB">
        <w:rPr>
          <w:rFonts w:ascii="Times New Roman" w:hAnsi="Times New Roman"/>
          <w:sz w:val="24"/>
          <w:szCs w:val="24"/>
        </w:rPr>
        <w:t xml:space="preserve">oard could only approve 118 applications for grants. Upon the approval, I scheduled meetings with all </w:t>
      </w:r>
      <w:r w:rsidR="00D93C9F">
        <w:rPr>
          <w:rFonts w:ascii="Times New Roman" w:hAnsi="Times New Roman"/>
          <w:sz w:val="24"/>
          <w:szCs w:val="24"/>
        </w:rPr>
        <w:t xml:space="preserve">the </w:t>
      </w:r>
      <w:r w:rsidRPr="00880DEB">
        <w:rPr>
          <w:rFonts w:ascii="Times New Roman" w:hAnsi="Times New Roman"/>
          <w:sz w:val="24"/>
          <w:szCs w:val="24"/>
        </w:rPr>
        <w:t>applicants</w:t>
      </w:r>
      <w:r w:rsidR="00D93C9F">
        <w:rPr>
          <w:rFonts w:ascii="Times New Roman" w:hAnsi="Times New Roman"/>
          <w:sz w:val="24"/>
          <w:szCs w:val="24"/>
        </w:rPr>
        <w:t xml:space="preserve">; </w:t>
      </w:r>
      <w:r w:rsidRPr="00880DEB">
        <w:rPr>
          <w:rFonts w:ascii="Times New Roman" w:hAnsi="Times New Roman"/>
          <w:sz w:val="24"/>
          <w:szCs w:val="24"/>
        </w:rPr>
        <w:t xml:space="preserve">conducted interviews with them and reviewed required information. I notarized the applications and processed all their payments. </w:t>
      </w:r>
    </w:p>
    <w:p w14:paraId="1A4D06CE" w14:textId="77777777" w:rsidR="006538CB" w:rsidRPr="00880DEB" w:rsidRDefault="006538CB" w:rsidP="00D93C9F">
      <w:pPr>
        <w:pStyle w:val="NoSpacing"/>
        <w:spacing w:line="480" w:lineRule="auto"/>
        <w:jc w:val="center"/>
        <w:rPr>
          <w:rFonts w:ascii="Times New Roman" w:hAnsi="Times New Roman"/>
          <w:b/>
          <w:sz w:val="24"/>
          <w:szCs w:val="24"/>
        </w:rPr>
      </w:pPr>
      <w:r w:rsidRPr="00880DEB">
        <w:rPr>
          <w:rFonts w:ascii="Times New Roman" w:hAnsi="Times New Roman"/>
          <w:b/>
          <w:sz w:val="24"/>
          <w:szCs w:val="24"/>
        </w:rPr>
        <w:t>Monitoring and Control</w:t>
      </w:r>
    </w:p>
    <w:p w14:paraId="180AC556" w14:textId="44D79204" w:rsidR="006538CB" w:rsidRPr="00880DEB" w:rsidRDefault="006538CB" w:rsidP="00880DEB">
      <w:pPr>
        <w:pStyle w:val="NoSpacing"/>
        <w:spacing w:line="480" w:lineRule="auto"/>
        <w:ind w:firstLine="720"/>
        <w:rPr>
          <w:rFonts w:ascii="Times New Roman" w:hAnsi="Times New Roman"/>
          <w:sz w:val="24"/>
          <w:szCs w:val="24"/>
        </w:rPr>
      </w:pPr>
      <w:r w:rsidRPr="00880DEB">
        <w:rPr>
          <w:rFonts w:ascii="Times New Roman" w:hAnsi="Times New Roman"/>
          <w:sz w:val="24"/>
          <w:szCs w:val="24"/>
        </w:rPr>
        <w:t xml:space="preserve">As we executed the project, I closely monitored and controlled all the processes to ensure that the results were meeting the stakeholder’s expectations. For instance, out of the 168 applications, our monitoring process could only allow 118 to get these grants based on the information they </w:t>
      </w:r>
      <w:r w:rsidR="00D93C9F">
        <w:rPr>
          <w:rFonts w:ascii="Times New Roman" w:hAnsi="Times New Roman"/>
          <w:sz w:val="24"/>
          <w:szCs w:val="24"/>
        </w:rPr>
        <w:t xml:space="preserve">provided </w:t>
      </w:r>
      <w:r w:rsidRPr="00880DEB">
        <w:rPr>
          <w:rFonts w:ascii="Times New Roman" w:hAnsi="Times New Roman"/>
          <w:sz w:val="24"/>
          <w:szCs w:val="24"/>
        </w:rPr>
        <w:t xml:space="preserve">and meeting the set requirements. </w:t>
      </w:r>
      <w:r w:rsidR="005C5104" w:rsidRPr="00880DEB">
        <w:rPr>
          <w:rFonts w:ascii="Times New Roman" w:hAnsi="Times New Roman"/>
          <w:sz w:val="24"/>
          <w:szCs w:val="24"/>
        </w:rPr>
        <w:t>I also ensured that we gathered all the information from applicants and that applications should meet the set parameters on ROI as set by the</w:t>
      </w:r>
      <w:r w:rsidR="00D93C9F">
        <w:rPr>
          <w:rFonts w:ascii="Times New Roman" w:hAnsi="Times New Roman"/>
          <w:sz w:val="24"/>
          <w:szCs w:val="24"/>
        </w:rPr>
        <w:t xml:space="preserve"> Board.</w:t>
      </w:r>
    </w:p>
    <w:p w14:paraId="70412611" w14:textId="77777777" w:rsidR="005C5104" w:rsidRPr="00880DEB" w:rsidRDefault="005C5104" w:rsidP="00FC39E5">
      <w:pPr>
        <w:pStyle w:val="NoSpacing"/>
        <w:spacing w:line="480" w:lineRule="auto"/>
        <w:jc w:val="center"/>
        <w:rPr>
          <w:rFonts w:ascii="Times New Roman" w:hAnsi="Times New Roman"/>
          <w:b/>
          <w:sz w:val="24"/>
          <w:szCs w:val="24"/>
        </w:rPr>
      </w:pPr>
      <w:r w:rsidRPr="00880DEB">
        <w:rPr>
          <w:rFonts w:ascii="Times New Roman" w:hAnsi="Times New Roman"/>
          <w:b/>
          <w:sz w:val="24"/>
          <w:szCs w:val="24"/>
        </w:rPr>
        <w:t>Project Closing</w:t>
      </w:r>
    </w:p>
    <w:p w14:paraId="0E5E525D" w14:textId="6D24530A" w:rsidR="005C5104" w:rsidRPr="00880DEB" w:rsidRDefault="005C5104" w:rsidP="00880DEB">
      <w:pPr>
        <w:pStyle w:val="NoSpacing"/>
        <w:spacing w:line="480" w:lineRule="auto"/>
        <w:ind w:firstLine="720"/>
        <w:rPr>
          <w:rFonts w:ascii="Times New Roman" w:hAnsi="Times New Roman"/>
          <w:sz w:val="24"/>
          <w:szCs w:val="24"/>
        </w:rPr>
      </w:pPr>
      <w:r w:rsidRPr="00880DEB">
        <w:rPr>
          <w:rFonts w:ascii="Times New Roman" w:hAnsi="Times New Roman"/>
          <w:sz w:val="24"/>
          <w:szCs w:val="24"/>
        </w:rPr>
        <w:t xml:space="preserve">I gathered all the preparatory documents, schedules and status reports and presented them to the city. These steps meant that we had successfully established the recovery initiative for the small businesses in the community. All the funds came from the city and </w:t>
      </w:r>
      <w:r w:rsidR="00FC39E5">
        <w:rPr>
          <w:rFonts w:ascii="Times New Roman" w:hAnsi="Times New Roman"/>
          <w:sz w:val="24"/>
          <w:szCs w:val="24"/>
        </w:rPr>
        <w:t xml:space="preserve">the </w:t>
      </w:r>
      <w:r w:rsidRPr="00880DEB">
        <w:rPr>
          <w:rFonts w:ascii="Times New Roman" w:hAnsi="Times New Roman"/>
          <w:sz w:val="24"/>
          <w:szCs w:val="24"/>
        </w:rPr>
        <w:t xml:space="preserve">application process was handled locally. The process was creative and demonstrated our concern for small businesses. </w:t>
      </w:r>
    </w:p>
    <w:p w14:paraId="538A7ABF" w14:textId="77777777" w:rsidR="005C5104" w:rsidRPr="00880DEB" w:rsidRDefault="005C5104" w:rsidP="00880DEB">
      <w:pPr>
        <w:pStyle w:val="NoSpacing"/>
        <w:spacing w:line="480" w:lineRule="auto"/>
        <w:jc w:val="center"/>
        <w:rPr>
          <w:rFonts w:ascii="Times New Roman" w:hAnsi="Times New Roman"/>
          <w:b/>
          <w:sz w:val="24"/>
          <w:szCs w:val="24"/>
        </w:rPr>
      </w:pPr>
      <w:r w:rsidRPr="00880DEB">
        <w:rPr>
          <w:rFonts w:ascii="Times New Roman" w:hAnsi="Times New Roman"/>
          <w:b/>
          <w:sz w:val="24"/>
          <w:szCs w:val="24"/>
        </w:rPr>
        <w:lastRenderedPageBreak/>
        <w:t>PMP Effects on Members of the Project Team</w:t>
      </w:r>
    </w:p>
    <w:p w14:paraId="0293DDBD" w14:textId="77777777" w:rsidR="00880DEB" w:rsidRDefault="005C5104" w:rsidP="00880DEB">
      <w:pPr>
        <w:pStyle w:val="NoSpacing"/>
        <w:spacing w:line="480" w:lineRule="auto"/>
        <w:ind w:firstLine="720"/>
        <w:rPr>
          <w:rFonts w:ascii="Times New Roman" w:hAnsi="Times New Roman"/>
          <w:sz w:val="24"/>
          <w:szCs w:val="24"/>
        </w:rPr>
      </w:pPr>
      <w:r w:rsidRPr="00880DEB">
        <w:rPr>
          <w:rFonts w:ascii="Times New Roman" w:hAnsi="Times New Roman"/>
          <w:sz w:val="24"/>
          <w:szCs w:val="24"/>
        </w:rPr>
        <w:t>The PMP process affected each member of the team, right from the project coordinator to the manager and other stakeholders. The coordinator and the manager had the task of communicating the vision of the program to the team members based on the five phases of the project management process</w:t>
      </w:r>
      <w:r w:rsidR="00880DEB" w:rsidRPr="00880DEB">
        <w:rPr>
          <w:rFonts w:ascii="Times New Roman" w:hAnsi="Times New Roman"/>
          <w:sz w:val="24"/>
          <w:szCs w:val="24"/>
        </w:rPr>
        <w:t xml:space="preserve"> (Miterev et al., 2017)</w:t>
      </w:r>
      <w:r w:rsidRPr="00880DEB">
        <w:rPr>
          <w:rFonts w:ascii="Times New Roman" w:hAnsi="Times New Roman"/>
          <w:sz w:val="24"/>
          <w:szCs w:val="24"/>
        </w:rPr>
        <w:t xml:space="preserve">. The PMP ensured that the manager assigned duties to team members and managed the process effectively. The coordinator had to develop activities and schedule meetings with the small businesses as well as engage the third-party who appraised the program and conducted studies on how such programs run in other communities. </w:t>
      </w:r>
    </w:p>
    <w:p w14:paraId="7DAE41CC" w14:textId="77777777" w:rsidR="005C5104" w:rsidRDefault="00D92EE4" w:rsidP="00880DEB">
      <w:pPr>
        <w:pStyle w:val="NoSpacing"/>
        <w:spacing w:line="480" w:lineRule="auto"/>
        <w:ind w:firstLine="720"/>
      </w:pPr>
      <w:r w:rsidRPr="00880DEB">
        <w:rPr>
          <w:rFonts w:ascii="Times New Roman" w:hAnsi="Times New Roman"/>
          <w:sz w:val="24"/>
          <w:szCs w:val="24"/>
        </w:rPr>
        <w:t>The third-party also ensured that the board develops an effective ROI to meet its expectations on returns. The coordinator appraised the applications and forwarded them to the city council to process payments for the small businesses in the community. More fundamentally, the small business owners were instrumental in ensuring that the project confers benefits to them in different ways to help them remain open during the pandemic</w:t>
      </w:r>
      <w:r>
        <w:t xml:space="preserve">. </w:t>
      </w:r>
    </w:p>
    <w:p w14:paraId="211F1A69" w14:textId="77777777" w:rsidR="00880DEB" w:rsidRDefault="00880DEB" w:rsidP="00880DEB">
      <w:pPr>
        <w:pStyle w:val="NoSpacing"/>
        <w:spacing w:line="480" w:lineRule="auto"/>
        <w:rPr>
          <w:rFonts w:ascii="Times New Roman" w:hAnsi="Times New Roman"/>
          <w:sz w:val="24"/>
          <w:szCs w:val="24"/>
        </w:rPr>
      </w:pPr>
    </w:p>
    <w:p w14:paraId="4144FCE5" w14:textId="77777777" w:rsidR="00880DEB" w:rsidRDefault="00880DEB" w:rsidP="00880DEB">
      <w:pPr>
        <w:pStyle w:val="NoSpacing"/>
        <w:spacing w:line="480" w:lineRule="auto"/>
        <w:rPr>
          <w:rFonts w:ascii="Times New Roman" w:hAnsi="Times New Roman"/>
          <w:sz w:val="24"/>
          <w:szCs w:val="24"/>
        </w:rPr>
      </w:pPr>
    </w:p>
    <w:p w14:paraId="0EA6B35D" w14:textId="77777777" w:rsidR="00880DEB" w:rsidRDefault="00880DEB" w:rsidP="00880DEB">
      <w:pPr>
        <w:pStyle w:val="NoSpacing"/>
        <w:spacing w:line="480" w:lineRule="auto"/>
        <w:rPr>
          <w:rFonts w:ascii="Times New Roman" w:hAnsi="Times New Roman"/>
          <w:sz w:val="24"/>
          <w:szCs w:val="24"/>
        </w:rPr>
      </w:pPr>
    </w:p>
    <w:p w14:paraId="2C3BA5EB" w14:textId="77777777" w:rsidR="00880DEB" w:rsidRDefault="00880DEB" w:rsidP="00880DEB">
      <w:pPr>
        <w:pStyle w:val="NoSpacing"/>
        <w:spacing w:line="480" w:lineRule="auto"/>
        <w:rPr>
          <w:rFonts w:ascii="Times New Roman" w:hAnsi="Times New Roman"/>
          <w:sz w:val="24"/>
          <w:szCs w:val="24"/>
        </w:rPr>
      </w:pPr>
    </w:p>
    <w:p w14:paraId="0758E584" w14:textId="77777777" w:rsidR="00880DEB" w:rsidRDefault="00880DEB" w:rsidP="00880DEB">
      <w:pPr>
        <w:pStyle w:val="NoSpacing"/>
        <w:spacing w:line="480" w:lineRule="auto"/>
        <w:rPr>
          <w:rFonts w:ascii="Times New Roman" w:hAnsi="Times New Roman"/>
          <w:sz w:val="24"/>
          <w:szCs w:val="24"/>
        </w:rPr>
      </w:pPr>
    </w:p>
    <w:p w14:paraId="7869B4D1" w14:textId="77777777" w:rsidR="00880DEB" w:rsidRDefault="00880DEB" w:rsidP="00880DEB">
      <w:pPr>
        <w:pStyle w:val="NoSpacing"/>
        <w:spacing w:line="480" w:lineRule="auto"/>
        <w:rPr>
          <w:rFonts w:ascii="Times New Roman" w:hAnsi="Times New Roman"/>
          <w:sz w:val="24"/>
          <w:szCs w:val="24"/>
        </w:rPr>
      </w:pPr>
    </w:p>
    <w:p w14:paraId="0A4ABB27" w14:textId="77777777" w:rsidR="00880DEB" w:rsidRDefault="00880DEB" w:rsidP="00880DEB">
      <w:pPr>
        <w:pStyle w:val="NoSpacing"/>
        <w:spacing w:line="480" w:lineRule="auto"/>
        <w:rPr>
          <w:rFonts w:ascii="Times New Roman" w:hAnsi="Times New Roman"/>
          <w:sz w:val="24"/>
          <w:szCs w:val="24"/>
        </w:rPr>
      </w:pPr>
    </w:p>
    <w:p w14:paraId="6FFA7924" w14:textId="77777777" w:rsidR="00880DEB" w:rsidRDefault="00880DEB" w:rsidP="00880DEB">
      <w:pPr>
        <w:pStyle w:val="NoSpacing"/>
        <w:spacing w:line="480" w:lineRule="auto"/>
        <w:rPr>
          <w:rFonts w:ascii="Times New Roman" w:hAnsi="Times New Roman"/>
          <w:sz w:val="24"/>
          <w:szCs w:val="24"/>
        </w:rPr>
      </w:pPr>
    </w:p>
    <w:p w14:paraId="77066032" w14:textId="77777777" w:rsidR="00880DEB" w:rsidRDefault="00880DEB" w:rsidP="00880DEB">
      <w:pPr>
        <w:pStyle w:val="NoSpacing"/>
        <w:spacing w:line="480" w:lineRule="auto"/>
        <w:rPr>
          <w:rFonts w:ascii="Times New Roman" w:hAnsi="Times New Roman"/>
          <w:sz w:val="24"/>
          <w:szCs w:val="24"/>
        </w:rPr>
      </w:pPr>
    </w:p>
    <w:p w14:paraId="4AA563C3" w14:textId="77777777" w:rsidR="00880DEB" w:rsidRDefault="00880DEB" w:rsidP="00880DEB">
      <w:pPr>
        <w:pStyle w:val="NoSpacing"/>
        <w:spacing w:line="480" w:lineRule="auto"/>
        <w:rPr>
          <w:rFonts w:ascii="Times New Roman" w:hAnsi="Times New Roman"/>
          <w:sz w:val="24"/>
          <w:szCs w:val="24"/>
        </w:rPr>
      </w:pPr>
    </w:p>
    <w:p w14:paraId="4A49B2AD" w14:textId="77777777" w:rsidR="00D92EE4" w:rsidRPr="006D7344" w:rsidRDefault="00D92EE4" w:rsidP="00880DEB">
      <w:pPr>
        <w:pStyle w:val="NoSpacing"/>
        <w:spacing w:line="480" w:lineRule="auto"/>
        <w:jc w:val="center"/>
        <w:rPr>
          <w:rFonts w:ascii="Times New Roman" w:hAnsi="Times New Roman"/>
          <w:b/>
          <w:bCs/>
          <w:sz w:val="24"/>
          <w:szCs w:val="24"/>
        </w:rPr>
      </w:pPr>
      <w:r w:rsidRPr="006D7344">
        <w:rPr>
          <w:rFonts w:ascii="Times New Roman" w:hAnsi="Times New Roman"/>
          <w:b/>
          <w:bCs/>
          <w:sz w:val="24"/>
          <w:szCs w:val="24"/>
        </w:rPr>
        <w:lastRenderedPageBreak/>
        <w:t>References</w:t>
      </w:r>
    </w:p>
    <w:p w14:paraId="6B115661" w14:textId="77777777" w:rsidR="00AB041E" w:rsidRDefault="00360F21" w:rsidP="00880DEB">
      <w:pPr>
        <w:pStyle w:val="NoSpacing"/>
        <w:spacing w:line="480" w:lineRule="auto"/>
        <w:rPr>
          <w:rFonts w:ascii="Times New Roman" w:hAnsi="Times New Roman"/>
          <w:sz w:val="24"/>
          <w:szCs w:val="24"/>
        </w:rPr>
      </w:pPr>
      <w:r w:rsidRPr="00360F21">
        <w:rPr>
          <w:rFonts w:ascii="Times New Roman" w:hAnsi="Times New Roman"/>
          <w:sz w:val="24"/>
          <w:szCs w:val="24"/>
        </w:rPr>
        <w:t>Aziz, E. E. (</w:t>
      </w:r>
      <w:r w:rsidR="00D03C93">
        <w:rPr>
          <w:rFonts w:ascii="Times New Roman" w:hAnsi="Times New Roman"/>
          <w:sz w:val="24"/>
          <w:szCs w:val="24"/>
        </w:rPr>
        <w:t>2015, October 10</w:t>
      </w:r>
      <w:r w:rsidRPr="00360F21">
        <w:rPr>
          <w:rFonts w:ascii="Times New Roman" w:hAnsi="Times New Roman"/>
          <w:sz w:val="24"/>
          <w:szCs w:val="24"/>
        </w:rPr>
        <w:t xml:space="preserve">). </w:t>
      </w:r>
      <w:r w:rsidRPr="00D03C93">
        <w:rPr>
          <w:rFonts w:ascii="Times New Roman" w:hAnsi="Times New Roman"/>
          <w:i/>
          <w:iCs/>
          <w:sz w:val="24"/>
          <w:szCs w:val="24"/>
        </w:rPr>
        <w:t>Project closing: the small process group with big impact</w:t>
      </w:r>
      <w:r w:rsidRPr="00360F21">
        <w:rPr>
          <w:rFonts w:ascii="Times New Roman" w:hAnsi="Times New Roman"/>
          <w:sz w:val="24"/>
          <w:szCs w:val="24"/>
        </w:rPr>
        <w:t xml:space="preserve">. </w:t>
      </w:r>
      <w:r w:rsidR="00D03C93">
        <w:rPr>
          <w:rFonts w:ascii="Times New Roman" w:hAnsi="Times New Roman"/>
          <w:sz w:val="24"/>
          <w:szCs w:val="24"/>
        </w:rPr>
        <w:t>[Paper</w:t>
      </w:r>
    </w:p>
    <w:p w14:paraId="1E33F0C3" w14:textId="77777777" w:rsidR="00AB041E" w:rsidRDefault="00D03C93" w:rsidP="00AB041E">
      <w:pPr>
        <w:pStyle w:val="NoSpacing"/>
        <w:spacing w:line="480" w:lineRule="auto"/>
        <w:ind w:firstLine="720"/>
        <w:rPr>
          <w:rFonts w:ascii="Times New Roman" w:hAnsi="Times New Roman"/>
          <w:sz w:val="24"/>
          <w:szCs w:val="24"/>
        </w:rPr>
      </w:pPr>
      <w:r>
        <w:rPr>
          <w:rFonts w:ascii="Times New Roman" w:hAnsi="Times New Roman"/>
          <w:sz w:val="24"/>
          <w:szCs w:val="24"/>
        </w:rPr>
        <w:t xml:space="preserve">presentation].  </w:t>
      </w:r>
      <w:r w:rsidR="00360F21" w:rsidRPr="00360F21">
        <w:rPr>
          <w:rFonts w:ascii="Times New Roman" w:hAnsi="Times New Roman"/>
          <w:sz w:val="24"/>
          <w:szCs w:val="24"/>
        </w:rPr>
        <w:t xml:space="preserve">PMI Global Congress 2015—EMEA, London, England. Newtown Square, </w:t>
      </w:r>
    </w:p>
    <w:p w14:paraId="4F85DB65" w14:textId="1169AD8F" w:rsidR="00360F21" w:rsidRDefault="00360F21" w:rsidP="00AB041E">
      <w:pPr>
        <w:pStyle w:val="NoSpacing"/>
        <w:spacing w:line="480" w:lineRule="auto"/>
        <w:ind w:firstLine="720"/>
        <w:rPr>
          <w:rFonts w:ascii="Times New Roman" w:hAnsi="Times New Roman"/>
          <w:sz w:val="24"/>
          <w:szCs w:val="24"/>
        </w:rPr>
      </w:pPr>
      <w:r w:rsidRPr="00360F21">
        <w:rPr>
          <w:rFonts w:ascii="Times New Roman" w:hAnsi="Times New Roman"/>
          <w:sz w:val="24"/>
          <w:szCs w:val="24"/>
        </w:rPr>
        <w:t xml:space="preserve">PA: Project Management Institute. </w:t>
      </w:r>
    </w:p>
    <w:p w14:paraId="4F0902A9" w14:textId="6C6E8B8E" w:rsidR="00880DEB" w:rsidRDefault="00D92EE4" w:rsidP="00880DEB">
      <w:pPr>
        <w:pStyle w:val="NoSpacing"/>
        <w:spacing w:line="480" w:lineRule="auto"/>
        <w:rPr>
          <w:rFonts w:ascii="Times New Roman" w:hAnsi="Times New Roman"/>
          <w:sz w:val="24"/>
          <w:szCs w:val="24"/>
        </w:rPr>
      </w:pPr>
      <w:r w:rsidRPr="00880DEB">
        <w:rPr>
          <w:rFonts w:ascii="Times New Roman" w:hAnsi="Times New Roman"/>
          <w:sz w:val="24"/>
          <w:szCs w:val="24"/>
        </w:rPr>
        <w:t>Maslam, W. (201</w:t>
      </w:r>
      <w:r w:rsidR="00D03C93">
        <w:rPr>
          <w:rFonts w:ascii="Times New Roman" w:hAnsi="Times New Roman"/>
          <w:sz w:val="24"/>
          <w:szCs w:val="24"/>
        </w:rPr>
        <w:t>9, March 18</w:t>
      </w:r>
      <w:r w:rsidRPr="00880DEB">
        <w:rPr>
          <w:rFonts w:ascii="Times New Roman" w:hAnsi="Times New Roman"/>
          <w:sz w:val="24"/>
          <w:szCs w:val="24"/>
        </w:rPr>
        <w:t xml:space="preserve">). </w:t>
      </w:r>
      <w:r w:rsidRPr="001834C3">
        <w:rPr>
          <w:rFonts w:ascii="Times New Roman" w:hAnsi="Times New Roman"/>
          <w:i/>
          <w:iCs/>
          <w:sz w:val="24"/>
          <w:szCs w:val="24"/>
        </w:rPr>
        <w:t xml:space="preserve">Project </w:t>
      </w:r>
      <w:r w:rsidR="00BA2500" w:rsidRPr="001834C3">
        <w:rPr>
          <w:rFonts w:ascii="Times New Roman" w:hAnsi="Times New Roman"/>
          <w:i/>
          <w:iCs/>
          <w:sz w:val="24"/>
          <w:szCs w:val="24"/>
        </w:rPr>
        <w:t>management process &amp; phases.</w:t>
      </w:r>
      <w:r w:rsidR="00BA2500">
        <w:rPr>
          <w:rFonts w:ascii="Times New Roman" w:hAnsi="Times New Roman"/>
          <w:sz w:val="24"/>
          <w:szCs w:val="24"/>
        </w:rPr>
        <w:t xml:space="preserve">  </w:t>
      </w:r>
      <w:r w:rsidRPr="00880DEB">
        <w:rPr>
          <w:rFonts w:ascii="Times New Roman" w:hAnsi="Times New Roman"/>
          <w:sz w:val="24"/>
          <w:szCs w:val="24"/>
        </w:rPr>
        <w:t>Retrieved from</w:t>
      </w:r>
      <w:r w:rsidR="00D03C93">
        <w:rPr>
          <w:rFonts w:ascii="Times New Roman" w:hAnsi="Times New Roman"/>
          <w:sz w:val="24"/>
          <w:szCs w:val="24"/>
        </w:rPr>
        <w:t>,</w:t>
      </w:r>
      <w:r w:rsidRPr="00880DEB">
        <w:rPr>
          <w:rFonts w:ascii="Times New Roman" w:hAnsi="Times New Roman"/>
          <w:sz w:val="24"/>
          <w:szCs w:val="24"/>
        </w:rPr>
        <w:t xml:space="preserve"> </w:t>
      </w:r>
    </w:p>
    <w:p w14:paraId="27B7ED74" w14:textId="4F17CD13" w:rsidR="00D92EE4" w:rsidRPr="00880DEB" w:rsidRDefault="00880DEB" w:rsidP="00880DEB">
      <w:pPr>
        <w:pStyle w:val="NoSpacing"/>
        <w:spacing w:line="480" w:lineRule="auto"/>
        <w:rPr>
          <w:rFonts w:ascii="Times New Roman" w:hAnsi="Times New Roman"/>
          <w:sz w:val="24"/>
          <w:szCs w:val="24"/>
        </w:rPr>
      </w:pPr>
      <w:r>
        <w:rPr>
          <w:rFonts w:ascii="Times New Roman" w:hAnsi="Times New Roman"/>
          <w:sz w:val="24"/>
          <w:szCs w:val="24"/>
        </w:rPr>
        <w:tab/>
      </w:r>
      <w:r w:rsidR="00D92EE4" w:rsidRPr="00880DEB">
        <w:rPr>
          <w:rFonts w:ascii="Times New Roman" w:hAnsi="Times New Roman"/>
          <w:sz w:val="24"/>
          <w:szCs w:val="24"/>
        </w:rPr>
        <w:t>https://www.projectmanager.com/blog/project-management-processes-phases</w:t>
      </w:r>
      <w:r w:rsidR="007E2AED">
        <w:rPr>
          <w:rFonts w:ascii="Times New Roman" w:hAnsi="Times New Roman"/>
          <w:sz w:val="24"/>
          <w:szCs w:val="24"/>
        </w:rPr>
        <w:t>.</w:t>
      </w:r>
    </w:p>
    <w:p w14:paraId="535E498F" w14:textId="18F32DE1" w:rsidR="00AB041E" w:rsidRPr="0014441B" w:rsidRDefault="001834C3" w:rsidP="00880DEB">
      <w:pPr>
        <w:pStyle w:val="NoSpacing"/>
        <w:spacing w:line="480" w:lineRule="auto"/>
        <w:rPr>
          <w:rFonts w:ascii="Times New Roman" w:hAnsi="Times New Roman"/>
          <w:sz w:val="24"/>
          <w:szCs w:val="24"/>
        </w:rPr>
      </w:pPr>
      <w:r w:rsidRPr="001834C3">
        <w:rPr>
          <w:rFonts w:ascii="Times New Roman" w:hAnsi="Times New Roman"/>
          <w:sz w:val="24"/>
          <w:szCs w:val="24"/>
        </w:rPr>
        <w:t>Miterev, M</w:t>
      </w:r>
      <w:r w:rsidR="008317C0">
        <w:rPr>
          <w:rFonts w:ascii="Times New Roman" w:hAnsi="Times New Roman"/>
          <w:sz w:val="24"/>
          <w:szCs w:val="24"/>
        </w:rPr>
        <w:t>.</w:t>
      </w:r>
      <w:r w:rsidRPr="001834C3">
        <w:rPr>
          <w:rFonts w:ascii="Times New Roman" w:hAnsi="Times New Roman"/>
          <w:sz w:val="24"/>
          <w:szCs w:val="24"/>
        </w:rPr>
        <w:t xml:space="preserve"> &amp; Mancini, M</w:t>
      </w:r>
      <w:r w:rsidR="008317C0">
        <w:rPr>
          <w:rFonts w:ascii="Times New Roman" w:hAnsi="Times New Roman"/>
          <w:sz w:val="24"/>
          <w:szCs w:val="24"/>
        </w:rPr>
        <w:t>.</w:t>
      </w:r>
      <w:r w:rsidRPr="001834C3">
        <w:rPr>
          <w:rFonts w:ascii="Times New Roman" w:hAnsi="Times New Roman"/>
          <w:sz w:val="24"/>
          <w:szCs w:val="24"/>
        </w:rPr>
        <w:t xml:space="preserve"> &amp; Turner, R. (2017</w:t>
      </w:r>
      <w:r w:rsidR="008317C0">
        <w:rPr>
          <w:rFonts w:ascii="Times New Roman" w:hAnsi="Times New Roman"/>
          <w:sz w:val="24"/>
          <w:szCs w:val="24"/>
        </w:rPr>
        <w:t>, April 1</w:t>
      </w:r>
      <w:r w:rsidRPr="001834C3">
        <w:rPr>
          <w:rFonts w:ascii="Times New Roman" w:hAnsi="Times New Roman"/>
          <w:sz w:val="24"/>
          <w:szCs w:val="24"/>
        </w:rPr>
        <w:t xml:space="preserve">). </w:t>
      </w:r>
      <w:r w:rsidRPr="0014441B">
        <w:rPr>
          <w:rFonts w:ascii="Times New Roman" w:hAnsi="Times New Roman"/>
          <w:sz w:val="24"/>
          <w:szCs w:val="24"/>
        </w:rPr>
        <w:t xml:space="preserve">Towards a </w:t>
      </w:r>
      <w:r w:rsidR="0014441B" w:rsidRPr="0014441B">
        <w:rPr>
          <w:rFonts w:ascii="Times New Roman" w:hAnsi="Times New Roman"/>
          <w:sz w:val="24"/>
          <w:szCs w:val="24"/>
        </w:rPr>
        <w:t>d</w:t>
      </w:r>
      <w:r w:rsidRPr="0014441B">
        <w:rPr>
          <w:rFonts w:ascii="Times New Roman" w:hAnsi="Times New Roman"/>
          <w:sz w:val="24"/>
          <w:szCs w:val="24"/>
        </w:rPr>
        <w:t xml:space="preserve">esign for the </w:t>
      </w:r>
      <w:r w:rsidR="0014441B" w:rsidRPr="0014441B">
        <w:rPr>
          <w:rFonts w:ascii="Times New Roman" w:hAnsi="Times New Roman"/>
          <w:sz w:val="24"/>
          <w:szCs w:val="24"/>
        </w:rPr>
        <w:t>p</w:t>
      </w:r>
      <w:r w:rsidRPr="0014441B">
        <w:rPr>
          <w:rFonts w:ascii="Times New Roman" w:hAnsi="Times New Roman"/>
          <w:sz w:val="24"/>
          <w:szCs w:val="24"/>
        </w:rPr>
        <w:t>roject-</w:t>
      </w:r>
    </w:p>
    <w:p w14:paraId="17991617" w14:textId="11B05B82" w:rsidR="00AB041E" w:rsidRDefault="001834C3" w:rsidP="00AB041E">
      <w:pPr>
        <w:pStyle w:val="NoSpacing"/>
        <w:spacing w:line="480" w:lineRule="auto"/>
        <w:ind w:firstLine="720"/>
        <w:rPr>
          <w:rFonts w:ascii="Times New Roman" w:hAnsi="Times New Roman"/>
          <w:sz w:val="24"/>
          <w:szCs w:val="24"/>
        </w:rPr>
      </w:pPr>
      <w:r w:rsidRPr="0014441B">
        <w:rPr>
          <w:rFonts w:ascii="Times New Roman" w:hAnsi="Times New Roman"/>
          <w:sz w:val="24"/>
          <w:szCs w:val="24"/>
        </w:rPr>
        <w:t xml:space="preserve">based </w:t>
      </w:r>
      <w:r w:rsidR="0014441B" w:rsidRPr="0014441B">
        <w:rPr>
          <w:rFonts w:ascii="Times New Roman" w:hAnsi="Times New Roman"/>
          <w:sz w:val="24"/>
          <w:szCs w:val="24"/>
        </w:rPr>
        <w:t>o</w:t>
      </w:r>
      <w:r w:rsidRPr="0014441B">
        <w:rPr>
          <w:rFonts w:ascii="Times New Roman" w:hAnsi="Times New Roman"/>
          <w:sz w:val="24"/>
          <w:szCs w:val="24"/>
        </w:rPr>
        <w:t>rganization.</w:t>
      </w:r>
      <w:r w:rsidRPr="001834C3">
        <w:rPr>
          <w:rFonts w:ascii="Times New Roman" w:hAnsi="Times New Roman"/>
          <w:sz w:val="24"/>
          <w:szCs w:val="24"/>
        </w:rPr>
        <w:t xml:space="preserve"> </w:t>
      </w:r>
      <w:r w:rsidRPr="0014441B">
        <w:rPr>
          <w:rFonts w:ascii="Times New Roman" w:hAnsi="Times New Roman"/>
          <w:i/>
          <w:iCs/>
          <w:sz w:val="24"/>
          <w:szCs w:val="24"/>
        </w:rPr>
        <w:t>International Journal of Project Management</w:t>
      </w:r>
      <w:r w:rsidRPr="001834C3">
        <w:rPr>
          <w:rFonts w:ascii="Times New Roman" w:hAnsi="Times New Roman"/>
          <w:sz w:val="24"/>
          <w:szCs w:val="24"/>
        </w:rPr>
        <w:t xml:space="preserve">. 35. 479-491. </w:t>
      </w:r>
    </w:p>
    <w:p w14:paraId="419DA09A" w14:textId="6338DD92" w:rsidR="00D92EE4" w:rsidRPr="00880DEB" w:rsidRDefault="001834C3" w:rsidP="00AB041E">
      <w:pPr>
        <w:pStyle w:val="NoSpacing"/>
        <w:spacing w:line="480" w:lineRule="auto"/>
        <w:ind w:firstLine="720"/>
        <w:rPr>
          <w:rFonts w:ascii="Times New Roman" w:hAnsi="Times New Roman"/>
          <w:sz w:val="24"/>
          <w:szCs w:val="24"/>
        </w:rPr>
      </w:pPr>
      <w:r w:rsidRPr="001834C3">
        <w:rPr>
          <w:rFonts w:ascii="Times New Roman" w:hAnsi="Times New Roman"/>
          <w:sz w:val="24"/>
          <w:szCs w:val="24"/>
        </w:rPr>
        <w:t>10.1016/j.ijproman.2016.12.007.</w:t>
      </w:r>
    </w:p>
    <w:sectPr w:rsidR="00D92EE4" w:rsidRPr="00880DEB" w:rsidSect="000B2DE5">
      <w:headerReference w:type="default" r:id="rId7"/>
      <w:headerReference w:type="firs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C85261" w14:textId="77777777" w:rsidR="004B6A20" w:rsidRDefault="004B6A20" w:rsidP="00A02C79">
      <w:pPr>
        <w:spacing w:after="0" w:line="240" w:lineRule="auto"/>
      </w:pPr>
      <w:r>
        <w:separator/>
      </w:r>
    </w:p>
  </w:endnote>
  <w:endnote w:type="continuationSeparator" w:id="0">
    <w:p w14:paraId="1CDAB1B3" w14:textId="77777777" w:rsidR="004B6A20" w:rsidRDefault="004B6A20" w:rsidP="00A02C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270E4F" w14:textId="77777777" w:rsidR="004B6A20" w:rsidRDefault="004B6A20" w:rsidP="00A02C79">
      <w:pPr>
        <w:spacing w:after="0" w:line="240" w:lineRule="auto"/>
      </w:pPr>
      <w:r>
        <w:separator/>
      </w:r>
    </w:p>
  </w:footnote>
  <w:footnote w:type="continuationSeparator" w:id="0">
    <w:p w14:paraId="528FA9ED" w14:textId="77777777" w:rsidR="004B6A20" w:rsidRDefault="004B6A20" w:rsidP="00A02C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3FF0D4" w14:textId="22C708E5" w:rsidR="00DE0097" w:rsidRPr="00AC450C" w:rsidRDefault="00AF2F37" w:rsidP="00C047B8">
    <w:pPr>
      <w:pStyle w:val="Header"/>
      <w:spacing w:line="480" w:lineRule="auto"/>
      <w:rPr>
        <w:rFonts w:ascii="Times New Roman" w:hAnsi="Times New Roman"/>
        <w:sz w:val="24"/>
        <w:szCs w:val="24"/>
      </w:rPr>
    </w:pPr>
    <w:r>
      <w:rPr>
        <w:rFonts w:ascii="Times New Roman" w:hAnsi="Times New Roman"/>
        <w:sz w:val="24"/>
        <w:szCs w:val="24"/>
      </w:rPr>
      <w:tab/>
    </w:r>
    <w:r w:rsidR="007C0CCF">
      <w:rPr>
        <w:rFonts w:ascii="Times New Roman" w:hAnsi="Times New Roman"/>
        <w:sz w:val="24"/>
        <w:szCs w:val="24"/>
      </w:rPr>
      <w:tab/>
    </w:r>
    <w:r w:rsidR="00494E75" w:rsidRPr="00AC450C">
      <w:rPr>
        <w:rFonts w:ascii="Times New Roman" w:hAnsi="Times New Roman"/>
        <w:sz w:val="24"/>
        <w:szCs w:val="24"/>
      </w:rPr>
      <w:fldChar w:fldCharType="begin"/>
    </w:r>
    <w:r w:rsidR="000B2DE5" w:rsidRPr="00AC450C">
      <w:rPr>
        <w:rFonts w:ascii="Times New Roman" w:hAnsi="Times New Roman"/>
        <w:sz w:val="24"/>
        <w:szCs w:val="24"/>
      </w:rPr>
      <w:instrText xml:space="preserve"> PAGE   \* MERGEFORMAT </w:instrText>
    </w:r>
    <w:r w:rsidR="00494E75" w:rsidRPr="00AC450C">
      <w:rPr>
        <w:rFonts w:ascii="Times New Roman" w:hAnsi="Times New Roman"/>
        <w:sz w:val="24"/>
        <w:szCs w:val="24"/>
      </w:rPr>
      <w:fldChar w:fldCharType="separate"/>
    </w:r>
    <w:r w:rsidR="00777044">
      <w:rPr>
        <w:rFonts w:ascii="Times New Roman" w:hAnsi="Times New Roman"/>
        <w:noProof/>
        <w:sz w:val="24"/>
        <w:szCs w:val="24"/>
      </w:rPr>
      <w:t>3</w:t>
    </w:r>
    <w:r w:rsidR="00494E75" w:rsidRPr="00AC450C">
      <w:rPr>
        <w:rFonts w:ascii="Times New Roman" w:hAnsi="Times New Roman"/>
        <w:sz w:val="24"/>
        <w:szCs w:val="24"/>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49B223" w14:textId="753B1B0F" w:rsidR="00DE0097" w:rsidRPr="00AC450C" w:rsidRDefault="00FB3D37" w:rsidP="00D0492C">
    <w:pPr>
      <w:pStyle w:val="Header"/>
      <w:spacing w:line="48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494E75" w:rsidRPr="00AC450C">
      <w:rPr>
        <w:rFonts w:ascii="Times New Roman" w:hAnsi="Times New Roman"/>
        <w:sz w:val="24"/>
        <w:szCs w:val="24"/>
      </w:rPr>
      <w:fldChar w:fldCharType="begin"/>
    </w:r>
    <w:r w:rsidR="000B2DE5" w:rsidRPr="00AC450C">
      <w:rPr>
        <w:rFonts w:ascii="Times New Roman" w:hAnsi="Times New Roman"/>
        <w:sz w:val="24"/>
        <w:szCs w:val="24"/>
      </w:rPr>
      <w:instrText xml:space="preserve"> PAGE   \* MERGEFORMAT </w:instrText>
    </w:r>
    <w:r w:rsidR="00494E75" w:rsidRPr="00AC450C">
      <w:rPr>
        <w:rFonts w:ascii="Times New Roman" w:hAnsi="Times New Roman"/>
        <w:sz w:val="24"/>
        <w:szCs w:val="24"/>
      </w:rPr>
      <w:fldChar w:fldCharType="separate"/>
    </w:r>
    <w:r w:rsidR="00777044">
      <w:rPr>
        <w:rFonts w:ascii="Times New Roman" w:hAnsi="Times New Roman"/>
        <w:noProof/>
        <w:sz w:val="24"/>
        <w:szCs w:val="24"/>
      </w:rPr>
      <w:t>1</w:t>
    </w:r>
    <w:r w:rsidR="00494E75" w:rsidRPr="00AC450C">
      <w:rPr>
        <w:rFonts w:ascii="Times New Roman" w:hAnsi="Times New Roman"/>
        <w:sz w:val="24"/>
        <w:szCs w:val="24"/>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C79"/>
    <w:rsid w:val="0000114A"/>
    <w:rsid w:val="00010CED"/>
    <w:rsid w:val="000153DF"/>
    <w:rsid w:val="00015E40"/>
    <w:rsid w:val="00017285"/>
    <w:rsid w:val="00017F0B"/>
    <w:rsid w:val="000312FD"/>
    <w:rsid w:val="00033747"/>
    <w:rsid w:val="00034015"/>
    <w:rsid w:val="00034660"/>
    <w:rsid w:val="00035744"/>
    <w:rsid w:val="00041737"/>
    <w:rsid w:val="00046595"/>
    <w:rsid w:val="00046781"/>
    <w:rsid w:val="0005139E"/>
    <w:rsid w:val="000519FB"/>
    <w:rsid w:val="00051D21"/>
    <w:rsid w:val="00054420"/>
    <w:rsid w:val="000569CE"/>
    <w:rsid w:val="00056E13"/>
    <w:rsid w:val="00056E96"/>
    <w:rsid w:val="00060880"/>
    <w:rsid w:val="0007156A"/>
    <w:rsid w:val="00076397"/>
    <w:rsid w:val="0007652D"/>
    <w:rsid w:val="000774EB"/>
    <w:rsid w:val="00077F30"/>
    <w:rsid w:val="00090B3E"/>
    <w:rsid w:val="000916D4"/>
    <w:rsid w:val="00096477"/>
    <w:rsid w:val="000A11EF"/>
    <w:rsid w:val="000A4B73"/>
    <w:rsid w:val="000A54F5"/>
    <w:rsid w:val="000B0207"/>
    <w:rsid w:val="000B154E"/>
    <w:rsid w:val="000B2DE5"/>
    <w:rsid w:val="000B3373"/>
    <w:rsid w:val="000B3CF8"/>
    <w:rsid w:val="000B4E56"/>
    <w:rsid w:val="000B5866"/>
    <w:rsid w:val="000B5CF5"/>
    <w:rsid w:val="000B62C7"/>
    <w:rsid w:val="000D17F7"/>
    <w:rsid w:val="000D62F9"/>
    <w:rsid w:val="000D77F8"/>
    <w:rsid w:val="000E1424"/>
    <w:rsid w:val="000E297F"/>
    <w:rsid w:val="000E31E2"/>
    <w:rsid w:val="000E4B41"/>
    <w:rsid w:val="000E4FEA"/>
    <w:rsid w:val="000E62CB"/>
    <w:rsid w:val="000E79EA"/>
    <w:rsid w:val="000F099D"/>
    <w:rsid w:val="000F6198"/>
    <w:rsid w:val="000F713E"/>
    <w:rsid w:val="00101E99"/>
    <w:rsid w:val="00103B58"/>
    <w:rsid w:val="00106945"/>
    <w:rsid w:val="00115DFD"/>
    <w:rsid w:val="0011638B"/>
    <w:rsid w:val="0011787B"/>
    <w:rsid w:val="00121116"/>
    <w:rsid w:val="00121811"/>
    <w:rsid w:val="00126B7E"/>
    <w:rsid w:val="00127DC5"/>
    <w:rsid w:val="001353D6"/>
    <w:rsid w:val="00141E79"/>
    <w:rsid w:val="0014441B"/>
    <w:rsid w:val="001463DD"/>
    <w:rsid w:val="00146BE3"/>
    <w:rsid w:val="00151F2B"/>
    <w:rsid w:val="00152E63"/>
    <w:rsid w:val="00153193"/>
    <w:rsid w:val="00153FCB"/>
    <w:rsid w:val="00155039"/>
    <w:rsid w:val="001572C9"/>
    <w:rsid w:val="001628CC"/>
    <w:rsid w:val="001635CA"/>
    <w:rsid w:val="00164C1F"/>
    <w:rsid w:val="00167939"/>
    <w:rsid w:val="001834C3"/>
    <w:rsid w:val="0018413F"/>
    <w:rsid w:val="001920E1"/>
    <w:rsid w:val="001A6F54"/>
    <w:rsid w:val="001B15B1"/>
    <w:rsid w:val="001B52A0"/>
    <w:rsid w:val="001C686E"/>
    <w:rsid w:val="001C7524"/>
    <w:rsid w:val="001D0655"/>
    <w:rsid w:val="001D34F2"/>
    <w:rsid w:val="001D60C4"/>
    <w:rsid w:val="001E1757"/>
    <w:rsid w:val="001E26C9"/>
    <w:rsid w:val="001F16AF"/>
    <w:rsid w:val="001F520F"/>
    <w:rsid w:val="002020D1"/>
    <w:rsid w:val="002050D6"/>
    <w:rsid w:val="002076B8"/>
    <w:rsid w:val="002112AC"/>
    <w:rsid w:val="00212CC7"/>
    <w:rsid w:val="00217A0C"/>
    <w:rsid w:val="002225D6"/>
    <w:rsid w:val="00230F68"/>
    <w:rsid w:val="00234185"/>
    <w:rsid w:val="00235366"/>
    <w:rsid w:val="00236FEA"/>
    <w:rsid w:val="002416B2"/>
    <w:rsid w:val="00241E64"/>
    <w:rsid w:val="00243268"/>
    <w:rsid w:val="00245F02"/>
    <w:rsid w:val="002532B2"/>
    <w:rsid w:val="0025546B"/>
    <w:rsid w:val="00262B05"/>
    <w:rsid w:val="002671FD"/>
    <w:rsid w:val="002704C5"/>
    <w:rsid w:val="002705EC"/>
    <w:rsid w:val="00271659"/>
    <w:rsid w:val="0027706B"/>
    <w:rsid w:val="002772A1"/>
    <w:rsid w:val="00280949"/>
    <w:rsid w:val="00281247"/>
    <w:rsid w:val="00291888"/>
    <w:rsid w:val="0029664D"/>
    <w:rsid w:val="002A049E"/>
    <w:rsid w:val="002B03CC"/>
    <w:rsid w:val="002B1B2F"/>
    <w:rsid w:val="002B55B3"/>
    <w:rsid w:val="002B5845"/>
    <w:rsid w:val="002B5C3F"/>
    <w:rsid w:val="002C0C71"/>
    <w:rsid w:val="002C4304"/>
    <w:rsid w:val="002D2722"/>
    <w:rsid w:val="002D401B"/>
    <w:rsid w:val="002D6621"/>
    <w:rsid w:val="002E3B7A"/>
    <w:rsid w:val="002E5CD1"/>
    <w:rsid w:val="002E67DB"/>
    <w:rsid w:val="002F4F93"/>
    <w:rsid w:val="003043CD"/>
    <w:rsid w:val="00315E28"/>
    <w:rsid w:val="00317FCF"/>
    <w:rsid w:val="0032170B"/>
    <w:rsid w:val="00325074"/>
    <w:rsid w:val="00326C4B"/>
    <w:rsid w:val="003272CC"/>
    <w:rsid w:val="0032778B"/>
    <w:rsid w:val="0032790F"/>
    <w:rsid w:val="00330811"/>
    <w:rsid w:val="00331C5B"/>
    <w:rsid w:val="00332D22"/>
    <w:rsid w:val="00334AED"/>
    <w:rsid w:val="00337668"/>
    <w:rsid w:val="00340CC1"/>
    <w:rsid w:val="003447F2"/>
    <w:rsid w:val="003455D4"/>
    <w:rsid w:val="0034565F"/>
    <w:rsid w:val="00353D46"/>
    <w:rsid w:val="003551CC"/>
    <w:rsid w:val="00360F21"/>
    <w:rsid w:val="00363C9B"/>
    <w:rsid w:val="003666C6"/>
    <w:rsid w:val="0037474E"/>
    <w:rsid w:val="00381776"/>
    <w:rsid w:val="00381B63"/>
    <w:rsid w:val="003831F0"/>
    <w:rsid w:val="00383579"/>
    <w:rsid w:val="00386D93"/>
    <w:rsid w:val="00391638"/>
    <w:rsid w:val="003921C3"/>
    <w:rsid w:val="00392478"/>
    <w:rsid w:val="00394D99"/>
    <w:rsid w:val="0039753C"/>
    <w:rsid w:val="003B1EAF"/>
    <w:rsid w:val="003B207E"/>
    <w:rsid w:val="003B49AA"/>
    <w:rsid w:val="003B5EAD"/>
    <w:rsid w:val="003C1335"/>
    <w:rsid w:val="003C40FE"/>
    <w:rsid w:val="003C75B4"/>
    <w:rsid w:val="003D3BBE"/>
    <w:rsid w:val="003D7548"/>
    <w:rsid w:val="003E1197"/>
    <w:rsid w:val="003E2A62"/>
    <w:rsid w:val="003E7942"/>
    <w:rsid w:val="003F3C8D"/>
    <w:rsid w:val="003F414F"/>
    <w:rsid w:val="003F4306"/>
    <w:rsid w:val="003F5012"/>
    <w:rsid w:val="003F58E3"/>
    <w:rsid w:val="003F7DEF"/>
    <w:rsid w:val="00400F89"/>
    <w:rsid w:val="004031E2"/>
    <w:rsid w:val="00406668"/>
    <w:rsid w:val="00413397"/>
    <w:rsid w:val="00413FC7"/>
    <w:rsid w:val="00414C07"/>
    <w:rsid w:val="00421F58"/>
    <w:rsid w:val="004274F0"/>
    <w:rsid w:val="004278F1"/>
    <w:rsid w:val="004308C8"/>
    <w:rsid w:val="00433D4B"/>
    <w:rsid w:val="00436761"/>
    <w:rsid w:val="00437F3B"/>
    <w:rsid w:val="004409A5"/>
    <w:rsid w:val="0044221A"/>
    <w:rsid w:val="004425C6"/>
    <w:rsid w:val="0044593E"/>
    <w:rsid w:val="00446E70"/>
    <w:rsid w:val="00451E1A"/>
    <w:rsid w:val="0045601A"/>
    <w:rsid w:val="00456CD0"/>
    <w:rsid w:val="00467AAD"/>
    <w:rsid w:val="0047359D"/>
    <w:rsid w:val="004748EB"/>
    <w:rsid w:val="004767DC"/>
    <w:rsid w:val="0048008A"/>
    <w:rsid w:val="004803E6"/>
    <w:rsid w:val="0048236A"/>
    <w:rsid w:val="00486C8D"/>
    <w:rsid w:val="00490EB5"/>
    <w:rsid w:val="0049135E"/>
    <w:rsid w:val="00493CEC"/>
    <w:rsid w:val="00494E75"/>
    <w:rsid w:val="0049636F"/>
    <w:rsid w:val="00497B9C"/>
    <w:rsid w:val="004A1669"/>
    <w:rsid w:val="004A35A1"/>
    <w:rsid w:val="004A750F"/>
    <w:rsid w:val="004A7594"/>
    <w:rsid w:val="004B0551"/>
    <w:rsid w:val="004B639C"/>
    <w:rsid w:val="004B6A20"/>
    <w:rsid w:val="004C705E"/>
    <w:rsid w:val="004D5848"/>
    <w:rsid w:val="004E1424"/>
    <w:rsid w:val="004E1604"/>
    <w:rsid w:val="004E353A"/>
    <w:rsid w:val="004E39C6"/>
    <w:rsid w:val="004E5D4D"/>
    <w:rsid w:val="004E78CD"/>
    <w:rsid w:val="004F03E4"/>
    <w:rsid w:val="004F1648"/>
    <w:rsid w:val="004F3A26"/>
    <w:rsid w:val="004F486C"/>
    <w:rsid w:val="004F48F2"/>
    <w:rsid w:val="004F4AF9"/>
    <w:rsid w:val="004F59C0"/>
    <w:rsid w:val="005006BC"/>
    <w:rsid w:val="005017DA"/>
    <w:rsid w:val="0050209D"/>
    <w:rsid w:val="00507983"/>
    <w:rsid w:val="005125C4"/>
    <w:rsid w:val="005148A6"/>
    <w:rsid w:val="005160D1"/>
    <w:rsid w:val="00516878"/>
    <w:rsid w:val="00520668"/>
    <w:rsid w:val="00524225"/>
    <w:rsid w:val="005243EB"/>
    <w:rsid w:val="005248C7"/>
    <w:rsid w:val="00524A3A"/>
    <w:rsid w:val="00524DA5"/>
    <w:rsid w:val="00533E12"/>
    <w:rsid w:val="0053655D"/>
    <w:rsid w:val="005410D7"/>
    <w:rsid w:val="00552DBC"/>
    <w:rsid w:val="00555FBA"/>
    <w:rsid w:val="0055771D"/>
    <w:rsid w:val="00561B7B"/>
    <w:rsid w:val="0056200D"/>
    <w:rsid w:val="00565D42"/>
    <w:rsid w:val="005704C4"/>
    <w:rsid w:val="0057309F"/>
    <w:rsid w:val="00573495"/>
    <w:rsid w:val="005743FD"/>
    <w:rsid w:val="00574CF1"/>
    <w:rsid w:val="00576D96"/>
    <w:rsid w:val="0057727C"/>
    <w:rsid w:val="00582077"/>
    <w:rsid w:val="005850C0"/>
    <w:rsid w:val="00585DEC"/>
    <w:rsid w:val="0058675C"/>
    <w:rsid w:val="005951FA"/>
    <w:rsid w:val="00595620"/>
    <w:rsid w:val="005A0E25"/>
    <w:rsid w:val="005A1790"/>
    <w:rsid w:val="005A1ED9"/>
    <w:rsid w:val="005A4D7D"/>
    <w:rsid w:val="005A51D3"/>
    <w:rsid w:val="005B1188"/>
    <w:rsid w:val="005B2DED"/>
    <w:rsid w:val="005C29D9"/>
    <w:rsid w:val="005C5104"/>
    <w:rsid w:val="005C6DF7"/>
    <w:rsid w:val="005D1459"/>
    <w:rsid w:val="005D4304"/>
    <w:rsid w:val="005D5578"/>
    <w:rsid w:val="005D5994"/>
    <w:rsid w:val="005D7937"/>
    <w:rsid w:val="005E0A19"/>
    <w:rsid w:val="005E19DF"/>
    <w:rsid w:val="005E6F5C"/>
    <w:rsid w:val="005E7A7C"/>
    <w:rsid w:val="005F087F"/>
    <w:rsid w:val="005F2C9B"/>
    <w:rsid w:val="005F2E19"/>
    <w:rsid w:val="005F5065"/>
    <w:rsid w:val="005F7877"/>
    <w:rsid w:val="0060091A"/>
    <w:rsid w:val="00602CE1"/>
    <w:rsid w:val="006040CB"/>
    <w:rsid w:val="00612B80"/>
    <w:rsid w:val="006174D1"/>
    <w:rsid w:val="00625BC6"/>
    <w:rsid w:val="00625E4C"/>
    <w:rsid w:val="006314DA"/>
    <w:rsid w:val="00633CCA"/>
    <w:rsid w:val="00635421"/>
    <w:rsid w:val="00640165"/>
    <w:rsid w:val="00642D3A"/>
    <w:rsid w:val="00644624"/>
    <w:rsid w:val="00651E02"/>
    <w:rsid w:val="006538CB"/>
    <w:rsid w:val="00655BFE"/>
    <w:rsid w:val="00656296"/>
    <w:rsid w:val="00664BE0"/>
    <w:rsid w:val="0066569A"/>
    <w:rsid w:val="00665D3F"/>
    <w:rsid w:val="006740FE"/>
    <w:rsid w:val="00683B61"/>
    <w:rsid w:val="00685D7B"/>
    <w:rsid w:val="00686006"/>
    <w:rsid w:val="00686EFC"/>
    <w:rsid w:val="00692A53"/>
    <w:rsid w:val="00696401"/>
    <w:rsid w:val="00696705"/>
    <w:rsid w:val="006A032B"/>
    <w:rsid w:val="006B0BAF"/>
    <w:rsid w:val="006B13E7"/>
    <w:rsid w:val="006B61FC"/>
    <w:rsid w:val="006C1BAB"/>
    <w:rsid w:val="006C3742"/>
    <w:rsid w:val="006C5B01"/>
    <w:rsid w:val="006D1EAC"/>
    <w:rsid w:val="006D34C6"/>
    <w:rsid w:val="006D7344"/>
    <w:rsid w:val="006E358E"/>
    <w:rsid w:val="006E5971"/>
    <w:rsid w:val="006F0FD9"/>
    <w:rsid w:val="006F22D8"/>
    <w:rsid w:val="006F4C47"/>
    <w:rsid w:val="006F4FD2"/>
    <w:rsid w:val="006F52D9"/>
    <w:rsid w:val="006F7CD9"/>
    <w:rsid w:val="00702065"/>
    <w:rsid w:val="00704602"/>
    <w:rsid w:val="007101A7"/>
    <w:rsid w:val="00713788"/>
    <w:rsid w:val="007167ED"/>
    <w:rsid w:val="00722C7D"/>
    <w:rsid w:val="0072344F"/>
    <w:rsid w:val="007246CA"/>
    <w:rsid w:val="00724D3A"/>
    <w:rsid w:val="00725308"/>
    <w:rsid w:val="00726D20"/>
    <w:rsid w:val="00727A8C"/>
    <w:rsid w:val="00727CB3"/>
    <w:rsid w:val="00731588"/>
    <w:rsid w:val="00731DB7"/>
    <w:rsid w:val="007331BE"/>
    <w:rsid w:val="00733FA5"/>
    <w:rsid w:val="00744D41"/>
    <w:rsid w:val="0076010D"/>
    <w:rsid w:val="007605A5"/>
    <w:rsid w:val="007728D9"/>
    <w:rsid w:val="00773143"/>
    <w:rsid w:val="007754B4"/>
    <w:rsid w:val="007761A9"/>
    <w:rsid w:val="00777044"/>
    <w:rsid w:val="007815AD"/>
    <w:rsid w:val="00797BD4"/>
    <w:rsid w:val="007A2EA0"/>
    <w:rsid w:val="007A44F7"/>
    <w:rsid w:val="007B483E"/>
    <w:rsid w:val="007C0125"/>
    <w:rsid w:val="007C0A64"/>
    <w:rsid w:val="007C0CCF"/>
    <w:rsid w:val="007C11A4"/>
    <w:rsid w:val="007C1A46"/>
    <w:rsid w:val="007C3D40"/>
    <w:rsid w:val="007D2CF3"/>
    <w:rsid w:val="007D51FD"/>
    <w:rsid w:val="007D6264"/>
    <w:rsid w:val="007E042D"/>
    <w:rsid w:val="007E2AED"/>
    <w:rsid w:val="007E3A4D"/>
    <w:rsid w:val="007E6774"/>
    <w:rsid w:val="007F0120"/>
    <w:rsid w:val="007F6E5F"/>
    <w:rsid w:val="007F7074"/>
    <w:rsid w:val="008063F9"/>
    <w:rsid w:val="00810130"/>
    <w:rsid w:val="00810B27"/>
    <w:rsid w:val="00811152"/>
    <w:rsid w:val="00814E3C"/>
    <w:rsid w:val="00815AA2"/>
    <w:rsid w:val="008203CC"/>
    <w:rsid w:val="00820E4B"/>
    <w:rsid w:val="008210F9"/>
    <w:rsid w:val="00822814"/>
    <w:rsid w:val="008275B1"/>
    <w:rsid w:val="00827B27"/>
    <w:rsid w:val="008317C0"/>
    <w:rsid w:val="00831B47"/>
    <w:rsid w:val="008325C7"/>
    <w:rsid w:val="00832C0F"/>
    <w:rsid w:val="0083350C"/>
    <w:rsid w:val="008361D3"/>
    <w:rsid w:val="008401B1"/>
    <w:rsid w:val="00844E17"/>
    <w:rsid w:val="008456FE"/>
    <w:rsid w:val="00846ED1"/>
    <w:rsid w:val="00850131"/>
    <w:rsid w:val="008515DA"/>
    <w:rsid w:val="008516EC"/>
    <w:rsid w:val="00855734"/>
    <w:rsid w:val="00860EF2"/>
    <w:rsid w:val="0086176D"/>
    <w:rsid w:val="0087142E"/>
    <w:rsid w:val="00871A86"/>
    <w:rsid w:val="00880DEB"/>
    <w:rsid w:val="00882345"/>
    <w:rsid w:val="0088237C"/>
    <w:rsid w:val="00885B81"/>
    <w:rsid w:val="008868E6"/>
    <w:rsid w:val="0089341F"/>
    <w:rsid w:val="0089454F"/>
    <w:rsid w:val="00894924"/>
    <w:rsid w:val="00894C8C"/>
    <w:rsid w:val="008A085F"/>
    <w:rsid w:val="008A22B9"/>
    <w:rsid w:val="008A36E0"/>
    <w:rsid w:val="008A4529"/>
    <w:rsid w:val="008A5B1B"/>
    <w:rsid w:val="008B06F2"/>
    <w:rsid w:val="008B33D6"/>
    <w:rsid w:val="008C14E4"/>
    <w:rsid w:val="008C1ADE"/>
    <w:rsid w:val="008C6FF2"/>
    <w:rsid w:val="008D219A"/>
    <w:rsid w:val="008D2A88"/>
    <w:rsid w:val="008D3F66"/>
    <w:rsid w:val="008E121B"/>
    <w:rsid w:val="008E1400"/>
    <w:rsid w:val="008E1596"/>
    <w:rsid w:val="008F08C4"/>
    <w:rsid w:val="008F2716"/>
    <w:rsid w:val="008F3723"/>
    <w:rsid w:val="00900044"/>
    <w:rsid w:val="009044BD"/>
    <w:rsid w:val="00916DD6"/>
    <w:rsid w:val="00926DD4"/>
    <w:rsid w:val="00927F5C"/>
    <w:rsid w:val="00936C85"/>
    <w:rsid w:val="00943141"/>
    <w:rsid w:val="0094448F"/>
    <w:rsid w:val="00950BB3"/>
    <w:rsid w:val="00952645"/>
    <w:rsid w:val="00956DBC"/>
    <w:rsid w:val="00961AEF"/>
    <w:rsid w:val="009632C0"/>
    <w:rsid w:val="00964A0D"/>
    <w:rsid w:val="00965008"/>
    <w:rsid w:val="009677AB"/>
    <w:rsid w:val="0097581A"/>
    <w:rsid w:val="0097605D"/>
    <w:rsid w:val="0098193A"/>
    <w:rsid w:val="0098281E"/>
    <w:rsid w:val="00987DBE"/>
    <w:rsid w:val="00995D04"/>
    <w:rsid w:val="009A2D9D"/>
    <w:rsid w:val="009A67E9"/>
    <w:rsid w:val="009B23DE"/>
    <w:rsid w:val="009B6821"/>
    <w:rsid w:val="009C088C"/>
    <w:rsid w:val="009C0E53"/>
    <w:rsid w:val="009C141C"/>
    <w:rsid w:val="009C66FE"/>
    <w:rsid w:val="009C6DE9"/>
    <w:rsid w:val="009C6E0D"/>
    <w:rsid w:val="009C79B4"/>
    <w:rsid w:val="009D1FBC"/>
    <w:rsid w:val="009D4E73"/>
    <w:rsid w:val="009E078F"/>
    <w:rsid w:val="009E2D67"/>
    <w:rsid w:val="009F0493"/>
    <w:rsid w:val="009F4960"/>
    <w:rsid w:val="009F4E5C"/>
    <w:rsid w:val="009F691C"/>
    <w:rsid w:val="009F7176"/>
    <w:rsid w:val="00A02C79"/>
    <w:rsid w:val="00A05799"/>
    <w:rsid w:val="00A05B46"/>
    <w:rsid w:val="00A06712"/>
    <w:rsid w:val="00A13A6C"/>
    <w:rsid w:val="00A14388"/>
    <w:rsid w:val="00A16D80"/>
    <w:rsid w:val="00A209B7"/>
    <w:rsid w:val="00A22E98"/>
    <w:rsid w:val="00A2591A"/>
    <w:rsid w:val="00A34CDD"/>
    <w:rsid w:val="00A41B73"/>
    <w:rsid w:val="00A41EF6"/>
    <w:rsid w:val="00A423C5"/>
    <w:rsid w:val="00A47490"/>
    <w:rsid w:val="00A52438"/>
    <w:rsid w:val="00A52E39"/>
    <w:rsid w:val="00A60391"/>
    <w:rsid w:val="00A6273B"/>
    <w:rsid w:val="00A63F90"/>
    <w:rsid w:val="00A672D8"/>
    <w:rsid w:val="00A72366"/>
    <w:rsid w:val="00A73A86"/>
    <w:rsid w:val="00A73D32"/>
    <w:rsid w:val="00A764A1"/>
    <w:rsid w:val="00A80348"/>
    <w:rsid w:val="00A82C75"/>
    <w:rsid w:val="00A84BD2"/>
    <w:rsid w:val="00A84FF4"/>
    <w:rsid w:val="00A90A99"/>
    <w:rsid w:val="00A96BCF"/>
    <w:rsid w:val="00AA4735"/>
    <w:rsid w:val="00AA51E4"/>
    <w:rsid w:val="00AB041E"/>
    <w:rsid w:val="00AB08C5"/>
    <w:rsid w:val="00AB1505"/>
    <w:rsid w:val="00AB7518"/>
    <w:rsid w:val="00AC0BC4"/>
    <w:rsid w:val="00AC2CF0"/>
    <w:rsid w:val="00AC450C"/>
    <w:rsid w:val="00AC586C"/>
    <w:rsid w:val="00AC5A91"/>
    <w:rsid w:val="00AD1842"/>
    <w:rsid w:val="00AD2D8F"/>
    <w:rsid w:val="00AD50D2"/>
    <w:rsid w:val="00AD7560"/>
    <w:rsid w:val="00AE2310"/>
    <w:rsid w:val="00AE4DE1"/>
    <w:rsid w:val="00AE5335"/>
    <w:rsid w:val="00AF0035"/>
    <w:rsid w:val="00AF0FDC"/>
    <w:rsid w:val="00AF2F37"/>
    <w:rsid w:val="00AF58D7"/>
    <w:rsid w:val="00B0291F"/>
    <w:rsid w:val="00B03D3C"/>
    <w:rsid w:val="00B04A58"/>
    <w:rsid w:val="00B302A7"/>
    <w:rsid w:val="00B30CD7"/>
    <w:rsid w:val="00B31F39"/>
    <w:rsid w:val="00B31FAE"/>
    <w:rsid w:val="00B34E7A"/>
    <w:rsid w:val="00B40673"/>
    <w:rsid w:val="00B450AC"/>
    <w:rsid w:val="00B50211"/>
    <w:rsid w:val="00B506D1"/>
    <w:rsid w:val="00B50C23"/>
    <w:rsid w:val="00B522E6"/>
    <w:rsid w:val="00B5348F"/>
    <w:rsid w:val="00B53E0E"/>
    <w:rsid w:val="00B57206"/>
    <w:rsid w:val="00B60D22"/>
    <w:rsid w:val="00B60DC0"/>
    <w:rsid w:val="00B62D82"/>
    <w:rsid w:val="00B7462F"/>
    <w:rsid w:val="00B75B35"/>
    <w:rsid w:val="00B76076"/>
    <w:rsid w:val="00B81C7C"/>
    <w:rsid w:val="00B96043"/>
    <w:rsid w:val="00B96FDE"/>
    <w:rsid w:val="00BA1FC5"/>
    <w:rsid w:val="00BA2500"/>
    <w:rsid w:val="00BA2658"/>
    <w:rsid w:val="00BA3D13"/>
    <w:rsid w:val="00BA5A8B"/>
    <w:rsid w:val="00BB5742"/>
    <w:rsid w:val="00BC23E4"/>
    <w:rsid w:val="00BC2C55"/>
    <w:rsid w:val="00BC5FD1"/>
    <w:rsid w:val="00BD0F56"/>
    <w:rsid w:val="00BD3407"/>
    <w:rsid w:val="00BD4012"/>
    <w:rsid w:val="00BD6996"/>
    <w:rsid w:val="00BE3A59"/>
    <w:rsid w:val="00BE7D34"/>
    <w:rsid w:val="00BF3248"/>
    <w:rsid w:val="00BF5B38"/>
    <w:rsid w:val="00BF671F"/>
    <w:rsid w:val="00C009FB"/>
    <w:rsid w:val="00C047B8"/>
    <w:rsid w:val="00C070E5"/>
    <w:rsid w:val="00C10CAC"/>
    <w:rsid w:val="00C122D3"/>
    <w:rsid w:val="00C14462"/>
    <w:rsid w:val="00C15314"/>
    <w:rsid w:val="00C1612D"/>
    <w:rsid w:val="00C17469"/>
    <w:rsid w:val="00C20380"/>
    <w:rsid w:val="00C245C3"/>
    <w:rsid w:val="00C24C96"/>
    <w:rsid w:val="00C26FB2"/>
    <w:rsid w:val="00C273F6"/>
    <w:rsid w:val="00C27544"/>
    <w:rsid w:val="00C338DE"/>
    <w:rsid w:val="00C35B32"/>
    <w:rsid w:val="00C37CEA"/>
    <w:rsid w:val="00C4167B"/>
    <w:rsid w:val="00C427A2"/>
    <w:rsid w:val="00C440CC"/>
    <w:rsid w:val="00C4451A"/>
    <w:rsid w:val="00C560F0"/>
    <w:rsid w:val="00C56727"/>
    <w:rsid w:val="00C574CA"/>
    <w:rsid w:val="00C57A4C"/>
    <w:rsid w:val="00C57C42"/>
    <w:rsid w:val="00C62266"/>
    <w:rsid w:val="00C62490"/>
    <w:rsid w:val="00C63E76"/>
    <w:rsid w:val="00C63F79"/>
    <w:rsid w:val="00C65344"/>
    <w:rsid w:val="00C667DE"/>
    <w:rsid w:val="00C707D7"/>
    <w:rsid w:val="00C76A6C"/>
    <w:rsid w:val="00C76DA4"/>
    <w:rsid w:val="00C879F6"/>
    <w:rsid w:val="00C93835"/>
    <w:rsid w:val="00C958DC"/>
    <w:rsid w:val="00C96985"/>
    <w:rsid w:val="00CA4D25"/>
    <w:rsid w:val="00CA71A8"/>
    <w:rsid w:val="00CB7EC3"/>
    <w:rsid w:val="00CC0915"/>
    <w:rsid w:val="00CC1125"/>
    <w:rsid w:val="00CC3DC2"/>
    <w:rsid w:val="00CC618E"/>
    <w:rsid w:val="00CC7039"/>
    <w:rsid w:val="00CD77CD"/>
    <w:rsid w:val="00CE10EB"/>
    <w:rsid w:val="00CE7E03"/>
    <w:rsid w:val="00CF6047"/>
    <w:rsid w:val="00CF7269"/>
    <w:rsid w:val="00D016FC"/>
    <w:rsid w:val="00D02E4D"/>
    <w:rsid w:val="00D0344B"/>
    <w:rsid w:val="00D03C93"/>
    <w:rsid w:val="00D04249"/>
    <w:rsid w:val="00D0492C"/>
    <w:rsid w:val="00D05B0A"/>
    <w:rsid w:val="00D131BB"/>
    <w:rsid w:val="00D140CC"/>
    <w:rsid w:val="00D16142"/>
    <w:rsid w:val="00D22D95"/>
    <w:rsid w:val="00D25841"/>
    <w:rsid w:val="00D2713A"/>
    <w:rsid w:val="00D276D4"/>
    <w:rsid w:val="00D322E5"/>
    <w:rsid w:val="00D3532B"/>
    <w:rsid w:val="00D42ECD"/>
    <w:rsid w:val="00D442C5"/>
    <w:rsid w:val="00D44BF7"/>
    <w:rsid w:val="00D46E2B"/>
    <w:rsid w:val="00D55364"/>
    <w:rsid w:val="00D55E33"/>
    <w:rsid w:val="00D613E9"/>
    <w:rsid w:val="00D64395"/>
    <w:rsid w:val="00D6696F"/>
    <w:rsid w:val="00D66B4E"/>
    <w:rsid w:val="00D70F09"/>
    <w:rsid w:val="00D72265"/>
    <w:rsid w:val="00D7254E"/>
    <w:rsid w:val="00D7390F"/>
    <w:rsid w:val="00D74754"/>
    <w:rsid w:val="00D82519"/>
    <w:rsid w:val="00D8616B"/>
    <w:rsid w:val="00D878B7"/>
    <w:rsid w:val="00D90C48"/>
    <w:rsid w:val="00D910E2"/>
    <w:rsid w:val="00D91990"/>
    <w:rsid w:val="00D922F9"/>
    <w:rsid w:val="00D92521"/>
    <w:rsid w:val="00D92EE4"/>
    <w:rsid w:val="00D93C9F"/>
    <w:rsid w:val="00DA477B"/>
    <w:rsid w:val="00DA49A1"/>
    <w:rsid w:val="00DB2F3A"/>
    <w:rsid w:val="00DB6033"/>
    <w:rsid w:val="00DB62CB"/>
    <w:rsid w:val="00DC70F8"/>
    <w:rsid w:val="00DD030C"/>
    <w:rsid w:val="00DD23E7"/>
    <w:rsid w:val="00DD253F"/>
    <w:rsid w:val="00DD3A51"/>
    <w:rsid w:val="00DD3D6C"/>
    <w:rsid w:val="00DD7F8A"/>
    <w:rsid w:val="00DE0097"/>
    <w:rsid w:val="00DE1554"/>
    <w:rsid w:val="00DE2A27"/>
    <w:rsid w:val="00DF0B29"/>
    <w:rsid w:val="00DF440D"/>
    <w:rsid w:val="00DF5309"/>
    <w:rsid w:val="00E02B51"/>
    <w:rsid w:val="00E057ED"/>
    <w:rsid w:val="00E12600"/>
    <w:rsid w:val="00E12F1F"/>
    <w:rsid w:val="00E20604"/>
    <w:rsid w:val="00E20E2E"/>
    <w:rsid w:val="00E27BDA"/>
    <w:rsid w:val="00E27D72"/>
    <w:rsid w:val="00E31771"/>
    <w:rsid w:val="00E35299"/>
    <w:rsid w:val="00E46170"/>
    <w:rsid w:val="00E46264"/>
    <w:rsid w:val="00E5001F"/>
    <w:rsid w:val="00E51920"/>
    <w:rsid w:val="00E52A37"/>
    <w:rsid w:val="00E55CAC"/>
    <w:rsid w:val="00E564E4"/>
    <w:rsid w:val="00E64AC0"/>
    <w:rsid w:val="00E66757"/>
    <w:rsid w:val="00E668A6"/>
    <w:rsid w:val="00E67D89"/>
    <w:rsid w:val="00E74BF7"/>
    <w:rsid w:val="00E74E6A"/>
    <w:rsid w:val="00E80A2D"/>
    <w:rsid w:val="00E8315F"/>
    <w:rsid w:val="00E91FEF"/>
    <w:rsid w:val="00E94C0C"/>
    <w:rsid w:val="00E957A7"/>
    <w:rsid w:val="00EA0BFD"/>
    <w:rsid w:val="00EA215E"/>
    <w:rsid w:val="00EA3C37"/>
    <w:rsid w:val="00EA463C"/>
    <w:rsid w:val="00EA5C36"/>
    <w:rsid w:val="00EA64FE"/>
    <w:rsid w:val="00EB4D06"/>
    <w:rsid w:val="00EB54B7"/>
    <w:rsid w:val="00EB5AEF"/>
    <w:rsid w:val="00EC0234"/>
    <w:rsid w:val="00EC4801"/>
    <w:rsid w:val="00EC4AF2"/>
    <w:rsid w:val="00EC5601"/>
    <w:rsid w:val="00ED55A5"/>
    <w:rsid w:val="00ED6CE7"/>
    <w:rsid w:val="00ED7553"/>
    <w:rsid w:val="00ED7B14"/>
    <w:rsid w:val="00EE24C0"/>
    <w:rsid w:val="00EE6A30"/>
    <w:rsid w:val="00EE7C27"/>
    <w:rsid w:val="00EF0CA1"/>
    <w:rsid w:val="00EF45AB"/>
    <w:rsid w:val="00EF6772"/>
    <w:rsid w:val="00F01725"/>
    <w:rsid w:val="00F01FC7"/>
    <w:rsid w:val="00F055CE"/>
    <w:rsid w:val="00F06657"/>
    <w:rsid w:val="00F121D5"/>
    <w:rsid w:val="00F134EA"/>
    <w:rsid w:val="00F2112C"/>
    <w:rsid w:val="00F24B1D"/>
    <w:rsid w:val="00F27B35"/>
    <w:rsid w:val="00F3307F"/>
    <w:rsid w:val="00F3342A"/>
    <w:rsid w:val="00F36E73"/>
    <w:rsid w:val="00F429E0"/>
    <w:rsid w:val="00F42CDC"/>
    <w:rsid w:val="00F43653"/>
    <w:rsid w:val="00F461C7"/>
    <w:rsid w:val="00F5176C"/>
    <w:rsid w:val="00F523AD"/>
    <w:rsid w:val="00F64583"/>
    <w:rsid w:val="00F647B2"/>
    <w:rsid w:val="00F66CC6"/>
    <w:rsid w:val="00F672A9"/>
    <w:rsid w:val="00F707B3"/>
    <w:rsid w:val="00F70815"/>
    <w:rsid w:val="00F70E69"/>
    <w:rsid w:val="00F71D65"/>
    <w:rsid w:val="00F72472"/>
    <w:rsid w:val="00F74E03"/>
    <w:rsid w:val="00F76097"/>
    <w:rsid w:val="00F76C6C"/>
    <w:rsid w:val="00F81B19"/>
    <w:rsid w:val="00F86221"/>
    <w:rsid w:val="00F86C32"/>
    <w:rsid w:val="00F87148"/>
    <w:rsid w:val="00F90D3A"/>
    <w:rsid w:val="00F92281"/>
    <w:rsid w:val="00F965F6"/>
    <w:rsid w:val="00F9688D"/>
    <w:rsid w:val="00F976F4"/>
    <w:rsid w:val="00FA7187"/>
    <w:rsid w:val="00FB3D37"/>
    <w:rsid w:val="00FB690E"/>
    <w:rsid w:val="00FC04C6"/>
    <w:rsid w:val="00FC39E5"/>
    <w:rsid w:val="00FC42BE"/>
    <w:rsid w:val="00FC5248"/>
    <w:rsid w:val="00FC7881"/>
    <w:rsid w:val="00FD1098"/>
    <w:rsid w:val="00FE022A"/>
    <w:rsid w:val="00FE14F8"/>
    <w:rsid w:val="00FE171E"/>
    <w:rsid w:val="00FE3725"/>
    <w:rsid w:val="00FE599B"/>
    <w:rsid w:val="00FF0FB5"/>
    <w:rsid w:val="00FF2C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A94AFD"/>
  <w15:docId w15:val="{C03A3329-67C0-4C83-AB4D-CB1425315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2281"/>
    <w:pPr>
      <w:spacing w:after="200" w:line="276" w:lineRule="auto"/>
    </w:pPr>
    <w:rPr>
      <w:sz w:val="22"/>
      <w:szCs w:val="22"/>
    </w:rPr>
  </w:style>
  <w:style w:type="paragraph" w:styleId="Heading1">
    <w:name w:val="heading 1"/>
    <w:basedOn w:val="Normal"/>
    <w:link w:val="Heading1Char"/>
    <w:uiPriority w:val="9"/>
    <w:qFormat/>
    <w:rsid w:val="00F70815"/>
    <w:pPr>
      <w:spacing w:before="100" w:beforeAutospacing="1" w:after="100" w:afterAutospacing="1" w:line="240" w:lineRule="auto"/>
      <w:outlineLvl w:val="0"/>
    </w:pPr>
    <w:rPr>
      <w:rFonts w:ascii="Times New Roman" w:eastAsia="Times New Roman" w:hAnsi="Times New Roman"/>
      <w:b/>
      <w:bCs/>
      <w:kern w:val="36"/>
      <w:sz w:val="48"/>
      <w:szCs w:val="48"/>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02C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2C79"/>
  </w:style>
  <w:style w:type="paragraph" w:styleId="Footer">
    <w:name w:val="footer"/>
    <w:basedOn w:val="Normal"/>
    <w:link w:val="FooterChar"/>
    <w:uiPriority w:val="99"/>
    <w:unhideWhenUsed/>
    <w:rsid w:val="00A02C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2C79"/>
  </w:style>
  <w:style w:type="character" w:customStyle="1" w:styleId="medium-font">
    <w:name w:val="medium-font"/>
    <w:basedOn w:val="DefaultParagraphFont"/>
    <w:rsid w:val="008C6FF2"/>
  </w:style>
  <w:style w:type="character" w:customStyle="1" w:styleId="title-link-wrapper">
    <w:name w:val="title-link-wrapper"/>
    <w:basedOn w:val="DefaultParagraphFont"/>
    <w:rsid w:val="002020D1"/>
  </w:style>
  <w:style w:type="character" w:styleId="Hyperlink">
    <w:name w:val="Hyperlink"/>
    <w:basedOn w:val="DefaultParagraphFont"/>
    <w:uiPriority w:val="99"/>
    <w:unhideWhenUsed/>
    <w:rsid w:val="002020D1"/>
    <w:rPr>
      <w:color w:val="0000FF"/>
      <w:u w:val="single"/>
    </w:rPr>
  </w:style>
  <w:style w:type="character" w:styleId="Strong">
    <w:name w:val="Strong"/>
    <w:basedOn w:val="DefaultParagraphFont"/>
    <w:uiPriority w:val="22"/>
    <w:qFormat/>
    <w:rsid w:val="002020D1"/>
    <w:rPr>
      <w:b/>
      <w:bCs/>
    </w:rPr>
  </w:style>
  <w:style w:type="paragraph" w:styleId="NoSpacing">
    <w:name w:val="No Spacing"/>
    <w:uiPriority w:val="1"/>
    <w:qFormat/>
    <w:rsid w:val="00810B27"/>
    <w:rPr>
      <w:sz w:val="22"/>
      <w:szCs w:val="22"/>
    </w:rPr>
  </w:style>
  <w:style w:type="table" w:styleId="TableGrid">
    <w:name w:val="Table Grid"/>
    <w:basedOn w:val="TableNormal"/>
    <w:uiPriority w:val="59"/>
    <w:rsid w:val="00D322E5"/>
    <w:rPr>
      <w:rFonts w:asciiTheme="minorHAnsi" w:eastAsia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F121D5"/>
    <w:pPr>
      <w:ind w:left="720"/>
      <w:contextualSpacing/>
    </w:pPr>
  </w:style>
  <w:style w:type="character" w:customStyle="1" w:styleId="Heading1Char">
    <w:name w:val="Heading 1 Char"/>
    <w:basedOn w:val="DefaultParagraphFont"/>
    <w:link w:val="Heading1"/>
    <w:uiPriority w:val="9"/>
    <w:rsid w:val="00F70815"/>
    <w:rPr>
      <w:rFonts w:ascii="Times New Roman" w:eastAsia="Times New Roman" w:hAnsi="Times New Roman"/>
      <w:b/>
      <w:bCs/>
      <w:kern w:val="36"/>
      <w:sz w:val="48"/>
      <w:szCs w:val="48"/>
      <w:lang w:val="en-GB" w:eastAsia="en-GB"/>
    </w:rPr>
  </w:style>
  <w:style w:type="character" w:customStyle="1" w:styleId="nobr">
    <w:name w:val="nobr"/>
    <w:basedOn w:val="DefaultParagraphFont"/>
    <w:rsid w:val="00F70815"/>
  </w:style>
  <w:style w:type="character" w:customStyle="1" w:styleId="title-text">
    <w:name w:val="title-text"/>
    <w:basedOn w:val="DefaultParagraphFont"/>
    <w:rsid w:val="004B0551"/>
  </w:style>
  <w:style w:type="character" w:styleId="FollowedHyperlink">
    <w:name w:val="FollowedHyperlink"/>
    <w:basedOn w:val="DefaultParagraphFont"/>
    <w:uiPriority w:val="99"/>
    <w:semiHidden/>
    <w:unhideWhenUsed/>
    <w:rsid w:val="006040C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338177">
      <w:bodyDiv w:val="1"/>
      <w:marLeft w:val="0"/>
      <w:marRight w:val="0"/>
      <w:marTop w:val="0"/>
      <w:marBottom w:val="0"/>
      <w:divBdr>
        <w:top w:val="none" w:sz="0" w:space="0" w:color="auto"/>
        <w:left w:val="none" w:sz="0" w:space="0" w:color="auto"/>
        <w:bottom w:val="none" w:sz="0" w:space="0" w:color="auto"/>
        <w:right w:val="none" w:sz="0" w:space="0" w:color="auto"/>
      </w:divBdr>
      <w:divsChild>
        <w:div w:id="888146074">
          <w:marLeft w:val="0"/>
          <w:marRight w:val="0"/>
          <w:marTop w:val="0"/>
          <w:marBottom w:val="0"/>
          <w:divBdr>
            <w:top w:val="none" w:sz="0" w:space="0" w:color="auto"/>
            <w:left w:val="none" w:sz="0" w:space="0" w:color="auto"/>
            <w:bottom w:val="none" w:sz="0" w:space="0" w:color="auto"/>
            <w:right w:val="none" w:sz="0" w:space="0" w:color="auto"/>
          </w:divBdr>
        </w:div>
      </w:divsChild>
    </w:div>
    <w:div w:id="57175112">
      <w:bodyDiv w:val="1"/>
      <w:marLeft w:val="0"/>
      <w:marRight w:val="0"/>
      <w:marTop w:val="0"/>
      <w:marBottom w:val="0"/>
      <w:divBdr>
        <w:top w:val="none" w:sz="0" w:space="0" w:color="auto"/>
        <w:left w:val="none" w:sz="0" w:space="0" w:color="auto"/>
        <w:bottom w:val="none" w:sz="0" w:space="0" w:color="auto"/>
        <w:right w:val="none" w:sz="0" w:space="0" w:color="auto"/>
      </w:divBdr>
      <w:divsChild>
        <w:div w:id="106657744">
          <w:marLeft w:val="0"/>
          <w:marRight w:val="0"/>
          <w:marTop w:val="0"/>
          <w:marBottom w:val="0"/>
          <w:divBdr>
            <w:top w:val="none" w:sz="0" w:space="0" w:color="auto"/>
            <w:left w:val="none" w:sz="0" w:space="0" w:color="auto"/>
            <w:bottom w:val="none" w:sz="0" w:space="0" w:color="auto"/>
            <w:right w:val="none" w:sz="0" w:space="0" w:color="auto"/>
          </w:divBdr>
        </w:div>
      </w:divsChild>
    </w:div>
    <w:div w:id="273093964">
      <w:bodyDiv w:val="1"/>
      <w:marLeft w:val="0"/>
      <w:marRight w:val="0"/>
      <w:marTop w:val="0"/>
      <w:marBottom w:val="0"/>
      <w:divBdr>
        <w:top w:val="none" w:sz="0" w:space="0" w:color="auto"/>
        <w:left w:val="none" w:sz="0" w:space="0" w:color="auto"/>
        <w:bottom w:val="none" w:sz="0" w:space="0" w:color="auto"/>
        <w:right w:val="none" w:sz="0" w:space="0" w:color="auto"/>
      </w:divBdr>
    </w:div>
    <w:div w:id="352267876">
      <w:bodyDiv w:val="1"/>
      <w:marLeft w:val="0"/>
      <w:marRight w:val="0"/>
      <w:marTop w:val="0"/>
      <w:marBottom w:val="0"/>
      <w:divBdr>
        <w:top w:val="none" w:sz="0" w:space="0" w:color="auto"/>
        <w:left w:val="none" w:sz="0" w:space="0" w:color="auto"/>
        <w:bottom w:val="none" w:sz="0" w:space="0" w:color="auto"/>
        <w:right w:val="none" w:sz="0" w:space="0" w:color="auto"/>
      </w:divBdr>
    </w:div>
    <w:div w:id="465127022">
      <w:bodyDiv w:val="1"/>
      <w:marLeft w:val="0"/>
      <w:marRight w:val="0"/>
      <w:marTop w:val="0"/>
      <w:marBottom w:val="0"/>
      <w:divBdr>
        <w:top w:val="none" w:sz="0" w:space="0" w:color="auto"/>
        <w:left w:val="none" w:sz="0" w:space="0" w:color="auto"/>
        <w:bottom w:val="none" w:sz="0" w:space="0" w:color="auto"/>
        <w:right w:val="none" w:sz="0" w:space="0" w:color="auto"/>
      </w:divBdr>
      <w:divsChild>
        <w:div w:id="2085948100">
          <w:marLeft w:val="0"/>
          <w:marRight w:val="0"/>
          <w:marTop w:val="0"/>
          <w:marBottom w:val="0"/>
          <w:divBdr>
            <w:top w:val="none" w:sz="0" w:space="0" w:color="auto"/>
            <w:left w:val="none" w:sz="0" w:space="0" w:color="auto"/>
            <w:bottom w:val="none" w:sz="0" w:space="0" w:color="auto"/>
            <w:right w:val="none" w:sz="0" w:space="0" w:color="auto"/>
          </w:divBdr>
        </w:div>
      </w:divsChild>
    </w:div>
    <w:div w:id="513419643">
      <w:bodyDiv w:val="1"/>
      <w:marLeft w:val="0"/>
      <w:marRight w:val="0"/>
      <w:marTop w:val="0"/>
      <w:marBottom w:val="0"/>
      <w:divBdr>
        <w:top w:val="none" w:sz="0" w:space="0" w:color="auto"/>
        <w:left w:val="none" w:sz="0" w:space="0" w:color="auto"/>
        <w:bottom w:val="none" w:sz="0" w:space="0" w:color="auto"/>
        <w:right w:val="none" w:sz="0" w:space="0" w:color="auto"/>
      </w:divBdr>
      <w:divsChild>
        <w:div w:id="1396466539">
          <w:marLeft w:val="0"/>
          <w:marRight w:val="0"/>
          <w:marTop w:val="0"/>
          <w:marBottom w:val="0"/>
          <w:divBdr>
            <w:top w:val="none" w:sz="0" w:space="0" w:color="auto"/>
            <w:left w:val="none" w:sz="0" w:space="0" w:color="auto"/>
            <w:bottom w:val="none" w:sz="0" w:space="0" w:color="auto"/>
            <w:right w:val="none" w:sz="0" w:space="0" w:color="auto"/>
          </w:divBdr>
        </w:div>
      </w:divsChild>
    </w:div>
    <w:div w:id="571695399">
      <w:bodyDiv w:val="1"/>
      <w:marLeft w:val="0"/>
      <w:marRight w:val="0"/>
      <w:marTop w:val="0"/>
      <w:marBottom w:val="0"/>
      <w:divBdr>
        <w:top w:val="none" w:sz="0" w:space="0" w:color="auto"/>
        <w:left w:val="none" w:sz="0" w:space="0" w:color="auto"/>
        <w:bottom w:val="none" w:sz="0" w:space="0" w:color="auto"/>
        <w:right w:val="none" w:sz="0" w:space="0" w:color="auto"/>
      </w:divBdr>
      <w:divsChild>
        <w:div w:id="1304702173">
          <w:marLeft w:val="0"/>
          <w:marRight w:val="0"/>
          <w:marTop w:val="0"/>
          <w:marBottom w:val="0"/>
          <w:divBdr>
            <w:top w:val="none" w:sz="0" w:space="0" w:color="auto"/>
            <w:left w:val="none" w:sz="0" w:space="0" w:color="auto"/>
            <w:bottom w:val="none" w:sz="0" w:space="0" w:color="auto"/>
            <w:right w:val="none" w:sz="0" w:space="0" w:color="auto"/>
          </w:divBdr>
        </w:div>
      </w:divsChild>
    </w:div>
    <w:div w:id="582571741">
      <w:bodyDiv w:val="1"/>
      <w:marLeft w:val="0"/>
      <w:marRight w:val="0"/>
      <w:marTop w:val="0"/>
      <w:marBottom w:val="0"/>
      <w:divBdr>
        <w:top w:val="none" w:sz="0" w:space="0" w:color="auto"/>
        <w:left w:val="none" w:sz="0" w:space="0" w:color="auto"/>
        <w:bottom w:val="none" w:sz="0" w:space="0" w:color="auto"/>
        <w:right w:val="none" w:sz="0" w:space="0" w:color="auto"/>
      </w:divBdr>
    </w:div>
    <w:div w:id="990013652">
      <w:bodyDiv w:val="1"/>
      <w:marLeft w:val="0"/>
      <w:marRight w:val="0"/>
      <w:marTop w:val="0"/>
      <w:marBottom w:val="0"/>
      <w:divBdr>
        <w:top w:val="none" w:sz="0" w:space="0" w:color="auto"/>
        <w:left w:val="none" w:sz="0" w:space="0" w:color="auto"/>
        <w:bottom w:val="none" w:sz="0" w:space="0" w:color="auto"/>
        <w:right w:val="none" w:sz="0" w:space="0" w:color="auto"/>
      </w:divBdr>
      <w:divsChild>
        <w:div w:id="59333717">
          <w:marLeft w:val="0"/>
          <w:marRight w:val="0"/>
          <w:marTop w:val="0"/>
          <w:marBottom w:val="0"/>
          <w:divBdr>
            <w:top w:val="none" w:sz="0" w:space="0" w:color="auto"/>
            <w:left w:val="none" w:sz="0" w:space="0" w:color="auto"/>
            <w:bottom w:val="none" w:sz="0" w:space="0" w:color="auto"/>
            <w:right w:val="none" w:sz="0" w:space="0" w:color="auto"/>
          </w:divBdr>
        </w:div>
      </w:divsChild>
    </w:div>
    <w:div w:id="1042511700">
      <w:bodyDiv w:val="1"/>
      <w:marLeft w:val="0"/>
      <w:marRight w:val="0"/>
      <w:marTop w:val="0"/>
      <w:marBottom w:val="0"/>
      <w:divBdr>
        <w:top w:val="none" w:sz="0" w:space="0" w:color="auto"/>
        <w:left w:val="none" w:sz="0" w:space="0" w:color="auto"/>
        <w:bottom w:val="none" w:sz="0" w:space="0" w:color="auto"/>
        <w:right w:val="none" w:sz="0" w:space="0" w:color="auto"/>
      </w:divBdr>
      <w:divsChild>
        <w:div w:id="78216239">
          <w:marLeft w:val="0"/>
          <w:marRight w:val="0"/>
          <w:marTop w:val="0"/>
          <w:marBottom w:val="0"/>
          <w:divBdr>
            <w:top w:val="none" w:sz="0" w:space="0" w:color="auto"/>
            <w:left w:val="none" w:sz="0" w:space="0" w:color="auto"/>
            <w:bottom w:val="none" w:sz="0" w:space="0" w:color="auto"/>
            <w:right w:val="none" w:sz="0" w:space="0" w:color="auto"/>
          </w:divBdr>
        </w:div>
      </w:divsChild>
    </w:div>
    <w:div w:id="1209029822">
      <w:bodyDiv w:val="1"/>
      <w:marLeft w:val="0"/>
      <w:marRight w:val="0"/>
      <w:marTop w:val="0"/>
      <w:marBottom w:val="0"/>
      <w:divBdr>
        <w:top w:val="none" w:sz="0" w:space="0" w:color="auto"/>
        <w:left w:val="none" w:sz="0" w:space="0" w:color="auto"/>
        <w:bottom w:val="none" w:sz="0" w:space="0" w:color="auto"/>
        <w:right w:val="none" w:sz="0" w:space="0" w:color="auto"/>
      </w:divBdr>
      <w:divsChild>
        <w:div w:id="2025862373">
          <w:marLeft w:val="0"/>
          <w:marRight w:val="0"/>
          <w:marTop w:val="0"/>
          <w:marBottom w:val="0"/>
          <w:divBdr>
            <w:top w:val="none" w:sz="0" w:space="0" w:color="auto"/>
            <w:left w:val="none" w:sz="0" w:space="0" w:color="auto"/>
            <w:bottom w:val="none" w:sz="0" w:space="0" w:color="auto"/>
            <w:right w:val="none" w:sz="0" w:space="0" w:color="auto"/>
          </w:divBdr>
        </w:div>
      </w:divsChild>
    </w:div>
    <w:div w:id="1267422444">
      <w:bodyDiv w:val="1"/>
      <w:marLeft w:val="0"/>
      <w:marRight w:val="0"/>
      <w:marTop w:val="0"/>
      <w:marBottom w:val="0"/>
      <w:divBdr>
        <w:top w:val="none" w:sz="0" w:space="0" w:color="auto"/>
        <w:left w:val="none" w:sz="0" w:space="0" w:color="auto"/>
        <w:bottom w:val="none" w:sz="0" w:space="0" w:color="auto"/>
        <w:right w:val="none" w:sz="0" w:space="0" w:color="auto"/>
      </w:divBdr>
      <w:divsChild>
        <w:div w:id="1610549033">
          <w:marLeft w:val="0"/>
          <w:marRight w:val="0"/>
          <w:marTop w:val="0"/>
          <w:marBottom w:val="0"/>
          <w:divBdr>
            <w:top w:val="none" w:sz="0" w:space="0" w:color="auto"/>
            <w:left w:val="none" w:sz="0" w:space="0" w:color="auto"/>
            <w:bottom w:val="none" w:sz="0" w:space="0" w:color="auto"/>
            <w:right w:val="none" w:sz="0" w:space="0" w:color="auto"/>
          </w:divBdr>
        </w:div>
      </w:divsChild>
    </w:div>
    <w:div w:id="1411273982">
      <w:bodyDiv w:val="1"/>
      <w:marLeft w:val="0"/>
      <w:marRight w:val="0"/>
      <w:marTop w:val="0"/>
      <w:marBottom w:val="0"/>
      <w:divBdr>
        <w:top w:val="none" w:sz="0" w:space="0" w:color="auto"/>
        <w:left w:val="none" w:sz="0" w:space="0" w:color="auto"/>
        <w:bottom w:val="none" w:sz="0" w:space="0" w:color="auto"/>
        <w:right w:val="none" w:sz="0" w:space="0" w:color="auto"/>
      </w:divBdr>
    </w:div>
    <w:div w:id="1535577266">
      <w:bodyDiv w:val="1"/>
      <w:marLeft w:val="0"/>
      <w:marRight w:val="0"/>
      <w:marTop w:val="0"/>
      <w:marBottom w:val="0"/>
      <w:divBdr>
        <w:top w:val="none" w:sz="0" w:space="0" w:color="auto"/>
        <w:left w:val="none" w:sz="0" w:space="0" w:color="auto"/>
        <w:bottom w:val="none" w:sz="0" w:space="0" w:color="auto"/>
        <w:right w:val="none" w:sz="0" w:space="0" w:color="auto"/>
      </w:divBdr>
    </w:div>
    <w:div w:id="1598127075">
      <w:bodyDiv w:val="1"/>
      <w:marLeft w:val="0"/>
      <w:marRight w:val="0"/>
      <w:marTop w:val="0"/>
      <w:marBottom w:val="0"/>
      <w:divBdr>
        <w:top w:val="none" w:sz="0" w:space="0" w:color="auto"/>
        <w:left w:val="none" w:sz="0" w:space="0" w:color="auto"/>
        <w:bottom w:val="none" w:sz="0" w:space="0" w:color="auto"/>
        <w:right w:val="none" w:sz="0" w:space="0" w:color="auto"/>
      </w:divBdr>
      <w:divsChild>
        <w:div w:id="356855754">
          <w:marLeft w:val="0"/>
          <w:marRight w:val="0"/>
          <w:marTop w:val="0"/>
          <w:marBottom w:val="0"/>
          <w:divBdr>
            <w:top w:val="none" w:sz="0" w:space="0" w:color="auto"/>
            <w:left w:val="none" w:sz="0" w:space="0" w:color="auto"/>
            <w:bottom w:val="none" w:sz="0" w:space="0" w:color="auto"/>
            <w:right w:val="none" w:sz="0" w:space="0" w:color="auto"/>
          </w:divBdr>
        </w:div>
      </w:divsChild>
    </w:div>
    <w:div w:id="1845121132">
      <w:bodyDiv w:val="1"/>
      <w:marLeft w:val="0"/>
      <w:marRight w:val="0"/>
      <w:marTop w:val="0"/>
      <w:marBottom w:val="0"/>
      <w:divBdr>
        <w:top w:val="none" w:sz="0" w:space="0" w:color="auto"/>
        <w:left w:val="none" w:sz="0" w:space="0" w:color="auto"/>
        <w:bottom w:val="none" w:sz="0" w:space="0" w:color="auto"/>
        <w:right w:val="none" w:sz="0" w:space="0" w:color="auto"/>
      </w:divBdr>
    </w:div>
    <w:div w:id="1949004731">
      <w:bodyDiv w:val="1"/>
      <w:marLeft w:val="0"/>
      <w:marRight w:val="0"/>
      <w:marTop w:val="0"/>
      <w:marBottom w:val="0"/>
      <w:divBdr>
        <w:top w:val="none" w:sz="0" w:space="0" w:color="auto"/>
        <w:left w:val="none" w:sz="0" w:space="0" w:color="auto"/>
        <w:bottom w:val="none" w:sz="0" w:space="0" w:color="auto"/>
        <w:right w:val="none" w:sz="0" w:space="0" w:color="auto"/>
      </w:divBdr>
      <w:divsChild>
        <w:div w:id="2123189790">
          <w:marLeft w:val="0"/>
          <w:marRight w:val="0"/>
          <w:marTop w:val="0"/>
          <w:marBottom w:val="0"/>
          <w:divBdr>
            <w:top w:val="none" w:sz="0" w:space="0" w:color="auto"/>
            <w:left w:val="none" w:sz="0" w:space="0" w:color="auto"/>
            <w:bottom w:val="none" w:sz="0" w:space="0" w:color="auto"/>
            <w:right w:val="none" w:sz="0" w:space="0" w:color="auto"/>
          </w:divBdr>
        </w:div>
      </w:divsChild>
    </w:div>
    <w:div w:id="1963491282">
      <w:bodyDiv w:val="1"/>
      <w:marLeft w:val="0"/>
      <w:marRight w:val="0"/>
      <w:marTop w:val="0"/>
      <w:marBottom w:val="0"/>
      <w:divBdr>
        <w:top w:val="none" w:sz="0" w:space="0" w:color="auto"/>
        <w:left w:val="none" w:sz="0" w:space="0" w:color="auto"/>
        <w:bottom w:val="none" w:sz="0" w:space="0" w:color="auto"/>
        <w:right w:val="none" w:sz="0" w:space="0" w:color="auto"/>
      </w:divBdr>
      <w:divsChild>
        <w:div w:id="645474567">
          <w:marLeft w:val="0"/>
          <w:marRight w:val="0"/>
          <w:marTop w:val="0"/>
          <w:marBottom w:val="0"/>
          <w:divBdr>
            <w:top w:val="none" w:sz="0" w:space="0" w:color="auto"/>
            <w:left w:val="none" w:sz="0" w:space="0" w:color="auto"/>
            <w:bottom w:val="none" w:sz="0" w:space="0" w:color="auto"/>
            <w:right w:val="none" w:sz="0" w:space="0" w:color="auto"/>
          </w:divBdr>
        </w:div>
      </w:divsChild>
    </w:div>
    <w:div w:id="2038966956">
      <w:bodyDiv w:val="1"/>
      <w:marLeft w:val="0"/>
      <w:marRight w:val="0"/>
      <w:marTop w:val="0"/>
      <w:marBottom w:val="0"/>
      <w:divBdr>
        <w:top w:val="none" w:sz="0" w:space="0" w:color="auto"/>
        <w:left w:val="none" w:sz="0" w:space="0" w:color="auto"/>
        <w:bottom w:val="none" w:sz="0" w:space="0" w:color="auto"/>
        <w:right w:val="none" w:sz="0" w:space="0" w:color="auto"/>
      </w:divBdr>
      <w:divsChild>
        <w:div w:id="1788962027">
          <w:marLeft w:val="0"/>
          <w:marRight w:val="0"/>
          <w:marTop w:val="0"/>
          <w:marBottom w:val="0"/>
          <w:divBdr>
            <w:top w:val="none" w:sz="0" w:space="0" w:color="auto"/>
            <w:left w:val="none" w:sz="0" w:space="0" w:color="auto"/>
            <w:bottom w:val="none" w:sz="0" w:space="0" w:color="auto"/>
            <w:right w:val="none" w:sz="0" w:space="0" w:color="auto"/>
          </w:divBdr>
        </w:div>
        <w:div w:id="1010908292">
          <w:marLeft w:val="0"/>
          <w:marRight w:val="0"/>
          <w:marTop w:val="0"/>
          <w:marBottom w:val="0"/>
          <w:divBdr>
            <w:top w:val="none" w:sz="0" w:space="0" w:color="auto"/>
            <w:left w:val="none" w:sz="0" w:space="0" w:color="auto"/>
            <w:bottom w:val="none" w:sz="0" w:space="0" w:color="auto"/>
            <w:right w:val="none" w:sz="0" w:space="0" w:color="auto"/>
          </w:divBdr>
        </w:div>
        <w:div w:id="998995553">
          <w:marLeft w:val="0"/>
          <w:marRight w:val="0"/>
          <w:marTop w:val="0"/>
          <w:marBottom w:val="0"/>
          <w:divBdr>
            <w:top w:val="none" w:sz="0" w:space="0" w:color="auto"/>
            <w:left w:val="none" w:sz="0" w:space="0" w:color="auto"/>
            <w:bottom w:val="none" w:sz="0" w:space="0" w:color="auto"/>
            <w:right w:val="none" w:sz="0" w:space="0" w:color="auto"/>
          </w:divBdr>
        </w:div>
        <w:div w:id="180432959">
          <w:marLeft w:val="0"/>
          <w:marRight w:val="0"/>
          <w:marTop w:val="0"/>
          <w:marBottom w:val="0"/>
          <w:divBdr>
            <w:top w:val="none" w:sz="0" w:space="0" w:color="auto"/>
            <w:left w:val="none" w:sz="0" w:space="0" w:color="auto"/>
            <w:bottom w:val="none" w:sz="0" w:space="0" w:color="auto"/>
            <w:right w:val="none" w:sz="0" w:space="0" w:color="auto"/>
          </w:divBdr>
        </w:div>
      </w:divsChild>
    </w:div>
    <w:div w:id="2044209709">
      <w:bodyDiv w:val="1"/>
      <w:marLeft w:val="0"/>
      <w:marRight w:val="0"/>
      <w:marTop w:val="0"/>
      <w:marBottom w:val="0"/>
      <w:divBdr>
        <w:top w:val="none" w:sz="0" w:space="0" w:color="auto"/>
        <w:left w:val="none" w:sz="0" w:space="0" w:color="auto"/>
        <w:bottom w:val="none" w:sz="0" w:space="0" w:color="auto"/>
        <w:right w:val="none" w:sz="0" w:space="0" w:color="auto"/>
      </w:divBdr>
    </w:div>
    <w:div w:id="2140562401">
      <w:bodyDiv w:val="1"/>
      <w:marLeft w:val="0"/>
      <w:marRight w:val="0"/>
      <w:marTop w:val="0"/>
      <w:marBottom w:val="0"/>
      <w:divBdr>
        <w:top w:val="none" w:sz="0" w:space="0" w:color="auto"/>
        <w:left w:val="none" w:sz="0" w:space="0" w:color="auto"/>
        <w:bottom w:val="none" w:sz="0" w:space="0" w:color="auto"/>
        <w:right w:val="none" w:sz="0" w:space="0" w:color="auto"/>
      </w:divBdr>
      <w:divsChild>
        <w:div w:id="19329346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0AD505-F321-498F-B041-44F3449E13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1095</Words>
  <Characters>6246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Kariuki &amp; Kariuki Co.</Company>
  <LinksUpToDate>false</LinksUpToDate>
  <CharactersWithSpaces>7327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Kariuki</dc:creator>
  <cp:keywords/>
  <dc:description/>
  <cp:lastModifiedBy>Cynthia Williams</cp:lastModifiedBy>
  <cp:revision>3</cp:revision>
  <dcterms:created xsi:type="dcterms:W3CDTF">2020-10-30T00:37:00Z</dcterms:created>
  <dcterms:modified xsi:type="dcterms:W3CDTF">2020-10-30T00:37:00Z</dcterms:modified>
</cp:coreProperties>
</file>