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E30A" w14:textId="70E0FD86" w:rsidR="00DA6FCB" w:rsidRDefault="00DA6FCB" w:rsidP="00DA6FCB">
      <w:pPr>
        <w:jc w:val="center"/>
        <w:rPr>
          <w:rFonts w:ascii="Helvetica" w:hAnsi="Helvetica" w:cs="Helvetica"/>
          <w:b/>
          <w:color w:val="2D3B45"/>
        </w:rPr>
      </w:pPr>
      <w:r>
        <w:rPr>
          <w:rFonts w:ascii="Helvetica" w:hAnsi="Helvetica" w:cs="Helvetica"/>
          <w:b/>
          <w:color w:val="2D3B45"/>
        </w:rPr>
        <w:t>Journal</w:t>
      </w:r>
      <w:bookmarkStart w:id="0" w:name="_GoBack"/>
      <w:bookmarkEnd w:id="0"/>
    </w:p>
    <w:p w14:paraId="318676AA" w14:textId="70CD0501" w:rsidR="007E1A62" w:rsidRPr="006B5B53" w:rsidRDefault="00A819C2">
      <w:pPr>
        <w:rPr>
          <w:rFonts w:ascii="Helvetica" w:hAnsi="Helvetica" w:cs="Helvetica"/>
          <w:b/>
          <w:color w:val="2D3B45"/>
        </w:rPr>
      </w:pPr>
      <w:r w:rsidRPr="006B5B53">
        <w:rPr>
          <w:rFonts w:ascii="Helvetica" w:hAnsi="Helvetica" w:cs="Helvetica"/>
          <w:b/>
          <w:color w:val="2D3B45"/>
        </w:rPr>
        <w:t>What was your initial response to the sources you read for your paper?</w:t>
      </w:r>
    </w:p>
    <w:p w14:paraId="770350C2" w14:textId="03E04473" w:rsidR="00A819C2" w:rsidRDefault="00A819C2">
      <w:pPr>
        <w:rPr>
          <w:rFonts w:ascii="Helvetica" w:hAnsi="Helvetica" w:cs="Helvetica"/>
          <w:color w:val="2D3B45"/>
        </w:rPr>
      </w:pPr>
      <w:r>
        <w:rPr>
          <w:rFonts w:ascii="Helvetica" w:hAnsi="Helvetica" w:cs="Helvetica"/>
          <w:color w:val="2D3B45"/>
        </w:rPr>
        <w:t>The source that I chose to write on is Education Chapter 3: Biology and Culture: Race and Ethnicity, Section 3.2: Race, Cultural Ability, and Intelligence, written by Jonsson, R. (2014). Boys’ anti-school culture? Narrative and school practices. Anthropology &amp; Education Quarterly, 45(3), 276-292. My initial response to this article was shock, because its aa very straight to the point reading and I didn’t know that people an</w:t>
      </w:r>
      <w:r w:rsidR="006B5B53">
        <w:rPr>
          <w:rFonts w:ascii="Helvetica" w:hAnsi="Helvetica" w:cs="Helvetica"/>
          <w:color w:val="2D3B45"/>
        </w:rPr>
        <w:t>d</w:t>
      </w:r>
      <w:r>
        <w:rPr>
          <w:rFonts w:ascii="Helvetica" w:hAnsi="Helvetica" w:cs="Helvetica"/>
          <w:color w:val="2D3B45"/>
        </w:rPr>
        <w:t xml:space="preserve"> statis</w:t>
      </w:r>
      <w:r w:rsidR="006B5B53">
        <w:rPr>
          <w:rFonts w:ascii="Helvetica" w:hAnsi="Helvetica" w:cs="Helvetica"/>
          <w:color w:val="2D3B45"/>
        </w:rPr>
        <w:t>tics show this type of data.</w:t>
      </w:r>
      <w:r w:rsidR="006B5B53" w:rsidRPr="006B5B53">
        <w:rPr>
          <w:rFonts w:ascii="Arial" w:hAnsi="Arial" w:cs="Arial"/>
          <w:color w:val="1C1D1E"/>
        </w:rPr>
        <w:t xml:space="preserve"> </w:t>
      </w:r>
      <w:r w:rsidR="006B5B53">
        <w:rPr>
          <w:rFonts w:ascii="Arial" w:hAnsi="Arial" w:cs="Arial"/>
          <w:color w:val="1C1D1E"/>
        </w:rPr>
        <w:t>The issue of young men's academic achievement—described along the lines of boys as the new losers in a so</w:t>
      </w:r>
      <w:r w:rsidR="006B5B53">
        <w:rPr>
          <w:rFonts w:ascii="Cambria Math" w:hAnsi="Cambria Math" w:cs="Cambria Math"/>
          <w:color w:val="1C1D1E"/>
        </w:rPr>
        <w:t>‐</w:t>
      </w:r>
      <w:r w:rsidR="006B5B53">
        <w:rPr>
          <w:rFonts w:ascii="Arial" w:hAnsi="Arial" w:cs="Arial"/>
          <w:color w:val="1C1D1E"/>
        </w:rPr>
        <w:t xml:space="preserve">called feminized school—has for a long time now been the subject of various Swedish public debates. These debates are further fueled by national and international surveys that indicate a gender difference in academic success, according to which girls and women appear to be winners throughout the educational system (Epstein et al. </w:t>
      </w:r>
      <w:hyperlink r:id="rId4" w:anchor="aeq12068-bib-0018" w:history="1">
        <w:r w:rsidR="006B5B53">
          <w:rPr>
            <w:rStyle w:val="Hyperlink"/>
            <w:rFonts w:ascii="Arial" w:hAnsi="Arial" w:cs="Arial"/>
            <w:b/>
            <w:bCs/>
            <w:color w:val="2F7BAE"/>
          </w:rPr>
          <w:t>1</w:t>
        </w:r>
      </w:hyperlink>
      <w:r w:rsidR="006B5B53">
        <w:rPr>
          <w:rFonts w:ascii="Arial" w:hAnsi="Arial" w:cs="Arial"/>
          <w:color w:val="1C1D1E"/>
        </w:rPr>
        <w:t>).</w:t>
      </w:r>
      <w:r w:rsidR="006B5B53">
        <w:rPr>
          <w:rFonts w:ascii="Helvetica" w:hAnsi="Helvetica" w:cs="Helvetica"/>
          <w:color w:val="2D3B45"/>
        </w:rPr>
        <w:t xml:space="preserve"> </w:t>
      </w:r>
    </w:p>
    <w:p w14:paraId="4DAEB28A" w14:textId="795BC4DD" w:rsidR="003246DE" w:rsidRDefault="003246DE">
      <w:pPr>
        <w:rPr>
          <w:rFonts w:ascii="Helvetica" w:hAnsi="Helvetica" w:cs="Helvetica"/>
          <w:b/>
          <w:color w:val="2D3B45"/>
        </w:rPr>
      </w:pPr>
      <w:r w:rsidRPr="003246DE">
        <w:rPr>
          <w:rFonts w:ascii="Helvetica" w:hAnsi="Helvetica" w:cs="Helvetica"/>
          <w:b/>
          <w:color w:val="2D3B45"/>
        </w:rPr>
        <w:t>In the course of this class, you have learned about cultural diversity and how to apply cultural relativism to understand beliefs, practices, and behaviors within their cultural context. How has learning about different culturally practices helped you to better understand how narrowmindedness and prejudice constrict diversity?</w:t>
      </w:r>
    </w:p>
    <w:p w14:paraId="509C4B4C" w14:textId="222685A1" w:rsidR="003246DE" w:rsidRDefault="003246DE">
      <w:pPr>
        <w:rPr>
          <w:rFonts w:ascii="Helvetica" w:hAnsi="Helvetica" w:cs="Helvetica"/>
          <w:color w:val="2D3B45"/>
        </w:rPr>
      </w:pPr>
      <w:r w:rsidRPr="003246DE">
        <w:rPr>
          <w:rFonts w:ascii="Helvetica" w:hAnsi="Helvetica" w:cs="Helvetica"/>
          <w:color w:val="2D3B45"/>
        </w:rPr>
        <w:t>Through</w:t>
      </w:r>
      <w:r>
        <w:rPr>
          <w:rFonts w:ascii="Helvetica" w:hAnsi="Helvetica" w:cs="Helvetica"/>
          <w:color w:val="2D3B45"/>
        </w:rPr>
        <w:t xml:space="preserve"> the lesson plans in</w:t>
      </w:r>
      <w:r w:rsidRPr="003246DE">
        <w:rPr>
          <w:rFonts w:ascii="Helvetica" w:hAnsi="Helvetica" w:cs="Helvetica"/>
          <w:color w:val="2D3B45"/>
        </w:rPr>
        <w:t xml:space="preserve"> this class and my own personal experiences</w:t>
      </w:r>
      <w:r>
        <w:rPr>
          <w:rFonts w:ascii="Helvetica" w:hAnsi="Helvetica" w:cs="Helvetica"/>
          <w:color w:val="2D3B45"/>
        </w:rPr>
        <w:t xml:space="preserve">, I myself has personally always judge people by my own experiences with them and not what I have heard. I truly believe that you should learn about each other’s cultures to be understand one another instead of judging someone. I had a personal experience with someone I </w:t>
      </w:r>
      <w:r>
        <w:rPr>
          <w:rFonts w:ascii="Helvetica" w:hAnsi="Helvetica" w:cs="Helvetica"/>
          <w:color w:val="2D3B45"/>
        </w:rPr>
        <w:lastRenderedPageBreak/>
        <w:t>work with where he said that he personally does not like Mexicans because they don’t make the effort to speak English, my response to him was why don’t you try learning a little bit of their language so that you can communicate with them.</w:t>
      </w:r>
      <w:r w:rsidRPr="003246DE">
        <w:rPr>
          <w:rFonts w:ascii="Helvetica" w:hAnsi="Helvetica" w:cs="Helvetica"/>
          <w:color w:val="2D3B45"/>
        </w:rPr>
        <w:t xml:space="preserve"> </w:t>
      </w:r>
      <w:r>
        <w:rPr>
          <w:rFonts w:ascii="Helvetica" w:hAnsi="Helvetica" w:cs="Helvetica"/>
          <w:color w:val="2D3B45"/>
        </w:rPr>
        <w:t>I don’t think that I have any cultural biases I served in the United States Army where they made us work together and live together whether we liked it or not.</w:t>
      </w:r>
    </w:p>
    <w:p w14:paraId="3AE1433C" w14:textId="0DC0F0AF" w:rsidR="003246DE" w:rsidRDefault="003246DE">
      <w:pPr>
        <w:rPr>
          <w:rFonts w:ascii="Helvetica" w:hAnsi="Helvetica" w:cs="Helvetica"/>
          <w:b/>
          <w:color w:val="2D3B45"/>
        </w:rPr>
      </w:pPr>
      <w:r w:rsidRPr="003246DE">
        <w:rPr>
          <w:rFonts w:ascii="Helvetica" w:hAnsi="Helvetica" w:cs="Helvetica"/>
          <w:b/>
          <w:color w:val="2D3B45"/>
        </w:rPr>
        <w:t>Identify any problems you might be having in examining your own culture from an etic perspective or the other culture from an emic perspective.</w:t>
      </w:r>
    </w:p>
    <w:p w14:paraId="3DDE1BC7" w14:textId="79313BB8" w:rsidR="003246DE" w:rsidRPr="00DA6FCB" w:rsidRDefault="00DA6FCB">
      <w:pPr>
        <w:rPr>
          <w:rFonts w:ascii="Helvetica" w:hAnsi="Helvetica" w:cs="Helvetica"/>
          <w:color w:val="2D3B45"/>
        </w:rPr>
      </w:pPr>
      <w:r w:rsidRPr="00DA6FCB">
        <w:rPr>
          <w:rFonts w:ascii="Helvetica" w:hAnsi="Helvetica" w:cs="Helvetica"/>
          <w:color w:val="2D3B45"/>
        </w:rPr>
        <w:t>I really don’t have any problems with examining my own culture, I always look at things for what they are do I see improvements that need to be made amongst my culture and race, absolutely I do but you have to be the change that you would like to see first and be a positive example in the community to young men and women.</w:t>
      </w:r>
    </w:p>
    <w:p w14:paraId="11F3460D" w14:textId="77777777" w:rsidR="003246DE" w:rsidRPr="003246DE" w:rsidRDefault="003246DE"/>
    <w:sectPr w:rsidR="003246DE" w:rsidRPr="00324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C2"/>
    <w:rsid w:val="002755C4"/>
    <w:rsid w:val="003246DE"/>
    <w:rsid w:val="006B5B53"/>
    <w:rsid w:val="007E1A62"/>
    <w:rsid w:val="008A5AED"/>
    <w:rsid w:val="00A819C2"/>
    <w:rsid w:val="00DA6FCB"/>
    <w:rsid w:val="00F5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62C1"/>
  <w15:chartTrackingRefBased/>
  <w15:docId w15:val="{F618BB4E-9C21-464A-B78E-259BDB1F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5C4"/>
    <w:pPr>
      <w:spacing w:after="200" w:line="480" w:lineRule="auto"/>
    </w:pPr>
    <w:rPr>
      <w:rFonts w:ascii="Times New Roman" w:eastAsiaTheme="minorEastAsia" w:hAnsi="Times New Roman" w:cs="Times New Roman"/>
      <w:sz w:val="24"/>
    </w:rPr>
  </w:style>
  <w:style w:type="paragraph" w:styleId="Heading1">
    <w:name w:val="heading 1"/>
    <w:basedOn w:val="Normal"/>
    <w:next w:val="Normal"/>
    <w:link w:val="Heading1Char"/>
    <w:uiPriority w:val="9"/>
    <w:qFormat/>
    <w:rsid w:val="00F55E6A"/>
    <w:pPr>
      <w:keepNext/>
      <w:keepLines/>
      <w:spacing w:before="24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F55E6A"/>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E6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F55E6A"/>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F55E6A"/>
    <w:rPr>
      <w:rFonts w:ascii="Times New Roman" w:eastAsiaTheme="majorEastAsia" w:hAnsi="Times New Roman" w:cstheme="majorBidi"/>
      <w:sz w:val="24"/>
      <w:szCs w:val="26"/>
    </w:rPr>
  </w:style>
  <w:style w:type="character" w:styleId="Hyperlink">
    <w:name w:val="Hyperlink"/>
    <w:basedOn w:val="DefaultParagraphFont"/>
    <w:uiPriority w:val="99"/>
    <w:semiHidden/>
    <w:unhideWhenUsed/>
    <w:rsid w:val="006B5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throsource-onlinelibrary-wiley-com.proxy-library.ashford.edu/doi/10.1111/aeq.12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Brandon</dc:creator>
  <cp:keywords/>
  <dc:description/>
  <cp:lastModifiedBy>Corey Brandon</cp:lastModifiedBy>
  <cp:revision>1</cp:revision>
  <dcterms:created xsi:type="dcterms:W3CDTF">2019-06-17T22:57:00Z</dcterms:created>
  <dcterms:modified xsi:type="dcterms:W3CDTF">2019-06-17T23:33:00Z</dcterms:modified>
</cp:coreProperties>
</file>