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4D370" w14:textId="77777777" w:rsidR="00080BA8" w:rsidRDefault="00080BA8">
      <w:pPr>
        <w:rPr>
          <w:rFonts w:asciiTheme="majorBidi" w:hAnsiTheme="majorBidi" w:cstheme="majorBidi"/>
          <w:b/>
          <w:bCs/>
          <w:sz w:val="24"/>
          <w:szCs w:val="24"/>
        </w:rPr>
      </w:pPr>
    </w:p>
    <w:p w14:paraId="2FDFB955" w14:textId="77777777" w:rsidR="00080BA8" w:rsidRDefault="00080BA8">
      <w:pPr>
        <w:rPr>
          <w:rFonts w:asciiTheme="majorBidi" w:hAnsiTheme="majorBidi" w:cstheme="majorBidi"/>
          <w:b/>
          <w:bCs/>
          <w:sz w:val="24"/>
          <w:szCs w:val="24"/>
        </w:rPr>
      </w:pPr>
    </w:p>
    <w:p w14:paraId="0731D7D3" w14:textId="77777777" w:rsidR="00080BA8" w:rsidRDefault="00080BA8">
      <w:pPr>
        <w:rPr>
          <w:rFonts w:asciiTheme="majorBidi" w:hAnsiTheme="majorBidi" w:cstheme="majorBidi"/>
          <w:b/>
          <w:bCs/>
          <w:sz w:val="24"/>
          <w:szCs w:val="24"/>
        </w:rPr>
      </w:pPr>
    </w:p>
    <w:p w14:paraId="685CC65C" w14:textId="77777777" w:rsidR="00080BA8" w:rsidRDefault="00080BA8">
      <w:pPr>
        <w:rPr>
          <w:rFonts w:asciiTheme="majorBidi" w:hAnsiTheme="majorBidi" w:cstheme="majorBidi"/>
          <w:b/>
          <w:bCs/>
          <w:sz w:val="24"/>
          <w:szCs w:val="24"/>
        </w:rPr>
      </w:pPr>
    </w:p>
    <w:p w14:paraId="113DA60A" w14:textId="5FD64FD0" w:rsidR="00080BA8" w:rsidRDefault="00080BA8">
      <w:pPr>
        <w:rPr>
          <w:rFonts w:asciiTheme="majorBidi" w:hAnsiTheme="majorBidi" w:cstheme="majorBidi"/>
          <w:b/>
          <w:bCs/>
          <w:sz w:val="24"/>
          <w:szCs w:val="24"/>
        </w:rPr>
      </w:pPr>
    </w:p>
    <w:p w14:paraId="3BC0D3AD" w14:textId="6F856A03" w:rsidR="005032B4" w:rsidRDefault="005032B4">
      <w:pPr>
        <w:rPr>
          <w:rFonts w:asciiTheme="majorBidi" w:hAnsiTheme="majorBidi" w:cstheme="majorBidi"/>
          <w:b/>
          <w:bCs/>
          <w:sz w:val="24"/>
          <w:szCs w:val="24"/>
        </w:rPr>
      </w:pPr>
    </w:p>
    <w:p w14:paraId="6C40F0F2" w14:textId="1268577F" w:rsidR="005032B4" w:rsidRDefault="005032B4">
      <w:pPr>
        <w:rPr>
          <w:rFonts w:asciiTheme="majorBidi" w:hAnsiTheme="majorBidi" w:cstheme="majorBidi"/>
          <w:b/>
          <w:bCs/>
          <w:sz w:val="24"/>
          <w:szCs w:val="24"/>
        </w:rPr>
      </w:pPr>
    </w:p>
    <w:p w14:paraId="47F1660C" w14:textId="12E4BC12" w:rsidR="005032B4" w:rsidRDefault="005032B4">
      <w:pPr>
        <w:rPr>
          <w:rFonts w:asciiTheme="majorBidi" w:hAnsiTheme="majorBidi" w:cstheme="majorBidi"/>
          <w:b/>
          <w:bCs/>
          <w:sz w:val="24"/>
          <w:szCs w:val="24"/>
        </w:rPr>
      </w:pPr>
    </w:p>
    <w:p w14:paraId="6C0FAC9E" w14:textId="305E1E70" w:rsidR="005032B4" w:rsidRDefault="005032B4">
      <w:pPr>
        <w:rPr>
          <w:rFonts w:asciiTheme="majorBidi" w:hAnsiTheme="majorBidi" w:cstheme="majorBidi"/>
          <w:b/>
          <w:bCs/>
          <w:sz w:val="24"/>
          <w:szCs w:val="24"/>
        </w:rPr>
      </w:pPr>
    </w:p>
    <w:p w14:paraId="25C27E0A" w14:textId="316A06D2" w:rsidR="005032B4" w:rsidRDefault="005032B4">
      <w:pPr>
        <w:rPr>
          <w:rFonts w:asciiTheme="majorBidi" w:hAnsiTheme="majorBidi" w:cstheme="majorBidi"/>
          <w:b/>
          <w:bCs/>
          <w:sz w:val="24"/>
          <w:szCs w:val="24"/>
        </w:rPr>
      </w:pPr>
    </w:p>
    <w:p w14:paraId="4B94812D" w14:textId="77777777" w:rsidR="005032B4" w:rsidRDefault="005032B4">
      <w:pPr>
        <w:rPr>
          <w:rFonts w:asciiTheme="majorBidi" w:hAnsiTheme="majorBidi" w:cstheme="majorBidi"/>
          <w:b/>
          <w:bCs/>
          <w:sz w:val="24"/>
          <w:szCs w:val="24"/>
        </w:rPr>
      </w:pPr>
    </w:p>
    <w:p w14:paraId="74BA9E92" w14:textId="108C82EA" w:rsidR="00080BA8" w:rsidRDefault="005032B4" w:rsidP="005032B4">
      <w:pPr>
        <w:jc w:val="center"/>
        <w:rPr>
          <w:rFonts w:asciiTheme="majorBidi" w:hAnsiTheme="majorBidi" w:cstheme="majorBidi"/>
          <w:b/>
          <w:bCs/>
          <w:sz w:val="24"/>
          <w:szCs w:val="24"/>
        </w:rPr>
      </w:pPr>
      <w:r>
        <w:rPr>
          <w:rFonts w:asciiTheme="majorBidi" w:hAnsiTheme="majorBidi" w:cstheme="majorBidi"/>
          <w:b/>
          <w:bCs/>
          <w:sz w:val="24"/>
          <w:szCs w:val="24"/>
        </w:rPr>
        <w:t xml:space="preserve">Advocating Healthcare Programs for the End Stage Renal Disease Community </w:t>
      </w:r>
    </w:p>
    <w:p w14:paraId="7FD314EA" w14:textId="77777777" w:rsidR="005032B4" w:rsidRDefault="005032B4" w:rsidP="005032B4">
      <w:pPr>
        <w:jc w:val="center"/>
        <w:rPr>
          <w:rFonts w:asciiTheme="majorBidi" w:hAnsiTheme="majorBidi" w:cstheme="majorBidi"/>
          <w:b/>
          <w:bCs/>
          <w:sz w:val="24"/>
          <w:szCs w:val="24"/>
        </w:rPr>
      </w:pPr>
    </w:p>
    <w:p w14:paraId="7093A707" w14:textId="54FF995B" w:rsidR="00080BA8" w:rsidRDefault="005032B4" w:rsidP="00080BA8">
      <w:pPr>
        <w:jc w:val="center"/>
        <w:rPr>
          <w:rFonts w:asciiTheme="majorBidi" w:hAnsiTheme="majorBidi" w:cstheme="majorBidi"/>
          <w:b/>
          <w:bCs/>
          <w:sz w:val="24"/>
          <w:szCs w:val="24"/>
        </w:rPr>
      </w:pPr>
      <w:r>
        <w:rPr>
          <w:rFonts w:asciiTheme="majorBidi" w:hAnsiTheme="majorBidi" w:cstheme="majorBidi"/>
          <w:b/>
          <w:bCs/>
          <w:sz w:val="24"/>
          <w:szCs w:val="24"/>
        </w:rPr>
        <w:t>Carlo Castro RN, BSN</w:t>
      </w:r>
    </w:p>
    <w:p w14:paraId="025F2212" w14:textId="77777777" w:rsidR="00080BA8" w:rsidRDefault="00080BA8" w:rsidP="00080BA8">
      <w:pPr>
        <w:jc w:val="center"/>
        <w:rPr>
          <w:rFonts w:asciiTheme="majorBidi" w:hAnsiTheme="majorBidi" w:cstheme="majorBidi"/>
          <w:b/>
          <w:bCs/>
          <w:sz w:val="24"/>
          <w:szCs w:val="24"/>
        </w:rPr>
      </w:pPr>
    </w:p>
    <w:p w14:paraId="6525A0E0" w14:textId="77777777" w:rsidR="00080BA8" w:rsidRDefault="00080BA8" w:rsidP="00080BA8">
      <w:pPr>
        <w:jc w:val="center"/>
        <w:rPr>
          <w:rFonts w:asciiTheme="majorBidi" w:hAnsiTheme="majorBidi" w:cstheme="majorBidi"/>
          <w:b/>
          <w:bCs/>
          <w:sz w:val="24"/>
          <w:szCs w:val="24"/>
        </w:rPr>
      </w:pPr>
      <w:r>
        <w:rPr>
          <w:rFonts w:asciiTheme="majorBidi" w:hAnsiTheme="majorBidi" w:cstheme="majorBidi"/>
          <w:b/>
          <w:bCs/>
          <w:sz w:val="24"/>
          <w:szCs w:val="24"/>
        </w:rPr>
        <w:t>Walden University</w:t>
      </w:r>
    </w:p>
    <w:p w14:paraId="0B7E1781" w14:textId="6CAB168A" w:rsidR="00080BA8" w:rsidRDefault="00080BA8" w:rsidP="00080BA8">
      <w:pPr>
        <w:jc w:val="center"/>
        <w:rPr>
          <w:rFonts w:asciiTheme="majorBidi" w:hAnsiTheme="majorBidi" w:cstheme="majorBidi"/>
          <w:b/>
          <w:bCs/>
          <w:sz w:val="24"/>
          <w:szCs w:val="24"/>
        </w:rPr>
      </w:pPr>
      <w:r>
        <w:rPr>
          <w:rFonts w:asciiTheme="majorBidi" w:hAnsiTheme="majorBidi" w:cstheme="majorBidi"/>
          <w:b/>
          <w:bCs/>
          <w:sz w:val="24"/>
          <w:szCs w:val="24"/>
        </w:rPr>
        <w:br/>
      </w:r>
      <w:r>
        <w:rPr>
          <w:rFonts w:asciiTheme="majorBidi" w:hAnsiTheme="majorBidi" w:cstheme="majorBidi"/>
          <w:b/>
          <w:bCs/>
          <w:sz w:val="24"/>
          <w:szCs w:val="24"/>
        </w:rPr>
        <w:br w:type="page"/>
      </w:r>
    </w:p>
    <w:p w14:paraId="2853C727" w14:textId="77777777" w:rsidR="00080BA8" w:rsidRDefault="00080BA8" w:rsidP="00080BA8">
      <w:pPr>
        <w:rPr>
          <w:rFonts w:asciiTheme="majorBidi" w:hAnsiTheme="majorBidi" w:cstheme="majorBidi"/>
          <w:b/>
          <w:bCs/>
          <w:sz w:val="24"/>
          <w:szCs w:val="24"/>
        </w:rPr>
      </w:pPr>
    </w:p>
    <w:p w14:paraId="50E4B9C5" w14:textId="76D0059D" w:rsidR="00684520" w:rsidRDefault="00684520" w:rsidP="00080BA8">
      <w:pPr>
        <w:spacing w:line="480" w:lineRule="auto"/>
        <w:jc w:val="center"/>
        <w:rPr>
          <w:rFonts w:asciiTheme="majorBidi" w:hAnsiTheme="majorBidi" w:cstheme="majorBidi"/>
          <w:sz w:val="24"/>
          <w:szCs w:val="24"/>
        </w:rPr>
      </w:pPr>
      <w:r w:rsidRPr="00684520">
        <w:rPr>
          <w:rFonts w:asciiTheme="majorBidi" w:hAnsiTheme="majorBidi" w:cstheme="majorBidi"/>
          <w:b/>
          <w:bCs/>
          <w:sz w:val="24"/>
          <w:szCs w:val="24"/>
        </w:rPr>
        <w:t>Introduction</w:t>
      </w:r>
    </w:p>
    <w:p w14:paraId="099149EB" w14:textId="1DCECC8F" w:rsidR="007C48A6" w:rsidRDefault="00684520" w:rsidP="00080BA8">
      <w:pPr>
        <w:spacing w:line="480" w:lineRule="auto"/>
        <w:rPr>
          <w:rFonts w:asciiTheme="majorBidi" w:hAnsiTheme="majorBidi" w:cstheme="majorBidi"/>
          <w:sz w:val="24"/>
          <w:szCs w:val="24"/>
        </w:rPr>
      </w:pPr>
      <w:r>
        <w:rPr>
          <w:rFonts w:asciiTheme="majorBidi" w:hAnsiTheme="majorBidi" w:cstheme="majorBidi"/>
          <w:sz w:val="24"/>
          <w:szCs w:val="24"/>
        </w:rPr>
        <w:t xml:space="preserve">When a patient goes into acute renal injury time is relative to recoverable nephrons and renal function. For the percentage of patients who </w:t>
      </w:r>
      <w:proofErr w:type="spellStart"/>
      <w:r>
        <w:rPr>
          <w:rFonts w:asciiTheme="majorBidi" w:hAnsiTheme="majorBidi" w:cstheme="majorBidi"/>
          <w:sz w:val="24"/>
          <w:szCs w:val="24"/>
        </w:rPr>
        <w:t>can not</w:t>
      </w:r>
      <w:proofErr w:type="spellEnd"/>
      <w:r>
        <w:rPr>
          <w:rFonts w:asciiTheme="majorBidi" w:hAnsiTheme="majorBidi" w:cstheme="majorBidi"/>
          <w:sz w:val="24"/>
          <w:szCs w:val="24"/>
        </w:rPr>
        <w:t xml:space="preserve"> recover their kidney function to a minimal level, &gt;15% or a GFR &gt;</w:t>
      </w:r>
      <w:r w:rsidR="00FF6D9D">
        <w:rPr>
          <w:rFonts w:asciiTheme="majorBidi" w:hAnsiTheme="majorBidi" w:cstheme="majorBidi"/>
          <w:sz w:val="24"/>
          <w:szCs w:val="24"/>
        </w:rPr>
        <w:t xml:space="preserve">15, their options are a form </w:t>
      </w:r>
      <w:r>
        <w:rPr>
          <w:rFonts w:asciiTheme="majorBidi" w:hAnsiTheme="majorBidi" w:cstheme="majorBidi"/>
          <w:sz w:val="24"/>
          <w:szCs w:val="24"/>
        </w:rPr>
        <w:t>of renal replacement, usually hemodialysis or peritoneal dialysis</w:t>
      </w:r>
      <w:r w:rsidR="00FF6D9D">
        <w:rPr>
          <w:rFonts w:asciiTheme="majorBidi" w:hAnsiTheme="majorBidi" w:cstheme="majorBidi"/>
          <w:sz w:val="24"/>
          <w:szCs w:val="24"/>
        </w:rPr>
        <w:t xml:space="preserve">. </w:t>
      </w:r>
      <w:proofErr w:type="spellStart"/>
      <w:r w:rsidR="00FF6D9D">
        <w:rPr>
          <w:rFonts w:asciiTheme="majorBidi" w:hAnsiTheme="majorBidi" w:cstheme="majorBidi"/>
          <w:sz w:val="24"/>
          <w:szCs w:val="24"/>
        </w:rPr>
        <w:t>Trinitas</w:t>
      </w:r>
      <w:proofErr w:type="spellEnd"/>
      <w:r w:rsidR="00FF6D9D">
        <w:rPr>
          <w:rFonts w:asciiTheme="majorBidi" w:hAnsiTheme="majorBidi" w:cstheme="majorBidi"/>
          <w:sz w:val="24"/>
          <w:szCs w:val="24"/>
        </w:rPr>
        <w:t xml:space="preserve"> Regional Medical Center offers renal services the met the </w:t>
      </w:r>
      <w:proofErr w:type="spellStart"/>
      <w:r w:rsidR="00FF6D9D">
        <w:rPr>
          <w:rFonts w:asciiTheme="majorBidi" w:hAnsiTheme="majorBidi" w:cstheme="majorBidi"/>
          <w:sz w:val="24"/>
          <w:szCs w:val="24"/>
        </w:rPr>
        <w:t>patients</w:t>
      </w:r>
      <w:proofErr w:type="spellEnd"/>
      <w:r w:rsidR="00FF6D9D">
        <w:rPr>
          <w:rFonts w:asciiTheme="majorBidi" w:hAnsiTheme="majorBidi" w:cstheme="majorBidi"/>
          <w:sz w:val="24"/>
          <w:szCs w:val="24"/>
        </w:rPr>
        <w:t xml:space="preserve"> needs at various stages. From prevention of kidney disease a</w:t>
      </w:r>
      <w:r w:rsidR="00080BA8">
        <w:rPr>
          <w:rFonts w:asciiTheme="majorBidi" w:hAnsiTheme="majorBidi" w:cstheme="majorBidi"/>
          <w:sz w:val="24"/>
          <w:szCs w:val="24"/>
        </w:rPr>
        <w:t>t a</w:t>
      </w:r>
      <w:r w:rsidR="00FF6D9D">
        <w:rPr>
          <w:rFonts w:asciiTheme="majorBidi" w:hAnsiTheme="majorBidi" w:cstheme="majorBidi"/>
          <w:sz w:val="24"/>
          <w:szCs w:val="24"/>
        </w:rPr>
        <w:t>n early stage entering The High Risk-Intervention Via Education (THRIVE) program</w:t>
      </w:r>
      <w:r w:rsidR="00080BA8">
        <w:rPr>
          <w:rFonts w:asciiTheme="majorBidi" w:hAnsiTheme="majorBidi" w:cstheme="majorBidi"/>
          <w:sz w:val="24"/>
          <w:szCs w:val="24"/>
        </w:rPr>
        <w:t>,</w:t>
      </w:r>
      <w:r w:rsidR="00FF6D9D">
        <w:rPr>
          <w:rFonts w:asciiTheme="majorBidi" w:hAnsiTheme="majorBidi" w:cstheme="majorBidi"/>
          <w:sz w:val="24"/>
          <w:szCs w:val="24"/>
        </w:rPr>
        <w:t xml:space="preserve"> </w:t>
      </w:r>
      <w:r w:rsidR="00080BA8">
        <w:rPr>
          <w:rFonts w:asciiTheme="majorBidi" w:hAnsiTheme="majorBidi" w:cstheme="majorBidi"/>
          <w:sz w:val="24"/>
          <w:szCs w:val="24"/>
        </w:rPr>
        <w:t>f</w:t>
      </w:r>
      <w:r w:rsidR="00FF6D9D">
        <w:rPr>
          <w:rFonts w:asciiTheme="majorBidi" w:hAnsiTheme="majorBidi" w:cstheme="majorBidi"/>
          <w:sz w:val="24"/>
          <w:szCs w:val="24"/>
        </w:rPr>
        <w:t>acilitating</w:t>
      </w:r>
      <w:r w:rsidR="00080BA8">
        <w:rPr>
          <w:rFonts w:asciiTheme="majorBidi" w:hAnsiTheme="majorBidi" w:cstheme="majorBidi"/>
          <w:sz w:val="24"/>
          <w:szCs w:val="24"/>
        </w:rPr>
        <w:t xml:space="preserve"> a</w:t>
      </w:r>
      <w:r w:rsidR="00FF6D9D">
        <w:rPr>
          <w:rFonts w:asciiTheme="majorBidi" w:hAnsiTheme="majorBidi" w:cstheme="majorBidi"/>
          <w:sz w:val="24"/>
          <w:szCs w:val="24"/>
        </w:rPr>
        <w:t xml:space="preserve"> renal replacement method </w:t>
      </w:r>
      <w:r w:rsidR="00080BA8">
        <w:rPr>
          <w:rFonts w:asciiTheme="majorBidi" w:hAnsiTheme="majorBidi" w:cstheme="majorBidi"/>
          <w:sz w:val="24"/>
          <w:szCs w:val="24"/>
        </w:rPr>
        <w:t xml:space="preserve">and </w:t>
      </w:r>
      <w:r w:rsidR="00FF6D9D">
        <w:rPr>
          <w:rFonts w:asciiTheme="majorBidi" w:hAnsiTheme="majorBidi" w:cstheme="majorBidi"/>
          <w:sz w:val="24"/>
          <w:szCs w:val="24"/>
        </w:rPr>
        <w:t xml:space="preserve">applications to the transplant list. </w:t>
      </w:r>
      <w:proofErr w:type="spellStart"/>
      <w:r w:rsidR="00FF6D9D">
        <w:rPr>
          <w:rFonts w:asciiTheme="majorBidi" w:hAnsiTheme="majorBidi" w:cstheme="majorBidi"/>
          <w:sz w:val="24"/>
          <w:szCs w:val="24"/>
        </w:rPr>
        <w:t>Trinitas</w:t>
      </w:r>
      <w:proofErr w:type="spellEnd"/>
      <w:r w:rsidR="00FF6D9D">
        <w:rPr>
          <w:rFonts w:asciiTheme="majorBidi" w:hAnsiTheme="majorBidi" w:cstheme="majorBidi"/>
          <w:sz w:val="24"/>
          <w:szCs w:val="24"/>
        </w:rPr>
        <w:t xml:space="preserve"> Regional Medical Center (TRMC) to better serve the population in need has achieved 5 Diamond status through Quality Insights Renal Network 3 designed to build a culture of safety among patients</w:t>
      </w:r>
      <w:r w:rsidR="00356AFE">
        <w:rPr>
          <w:rFonts w:asciiTheme="majorBidi" w:hAnsiTheme="majorBidi" w:cstheme="majorBidi"/>
          <w:sz w:val="24"/>
          <w:szCs w:val="24"/>
        </w:rPr>
        <w:t xml:space="preserve"> </w:t>
      </w:r>
      <w:sdt>
        <w:sdtPr>
          <w:rPr>
            <w:rFonts w:asciiTheme="majorBidi" w:hAnsiTheme="majorBidi" w:cstheme="majorBidi"/>
            <w:sz w:val="24"/>
            <w:szCs w:val="24"/>
          </w:rPr>
          <w:id w:val="715933803"/>
          <w:citation/>
        </w:sdtPr>
        <w:sdtEndPr/>
        <w:sdtContent>
          <w:r w:rsidR="00356AFE">
            <w:rPr>
              <w:rFonts w:asciiTheme="majorBidi" w:hAnsiTheme="majorBidi" w:cstheme="majorBidi"/>
              <w:sz w:val="24"/>
              <w:szCs w:val="24"/>
            </w:rPr>
            <w:fldChar w:fldCharType="begin"/>
          </w:r>
          <w:r w:rsidR="00356AFE">
            <w:rPr>
              <w:rFonts w:asciiTheme="majorBidi" w:hAnsiTheme="majorBidi" w:cstheme="majorBidi"/>
              <w:sz w:val="24"/>
              <w:szCs w:val="24"/>
            </w:rPr>
            <w:instrText xml:space="preserve"> CITATION Tri19 \l 1033 </w:instrText>
          </w:r>
          <w:r w:rsidR="00356AFE">
            <w:rPr>
              <w:rFonts w:asciiTheme="majorBidi" w:hAnsiTheme="majorBidi" w:cstheme="majorBidi"/>
              <w:sz w:val="24"/>
              <w:szCs w:val="24"/>
            </w:rPr>
            <w:fldChar w:fldCharType="separate"/>
          </w:r>
          <w:r w:rsidR="00356AFE" w:rsidRPr="00356AFE">
            <w:rPr>
              <w:rFonts w:asciiTheme="majorBidi" w:hAnsiTheme="majorBidi" w:cstheme="majorBidi"/>
              <w:noProof/>
              <w:sz w:val="24"/>
              <w:szCs w:val="24"/>
            </w:rPr>
            <w:t>(Trinitas Regional Medical Center, 2019)</w:t>
          </w:r>
          <w:r w:rsidR="00356AFE">
            <w:rPr>
              <w:rFonts w:asciiTheme="majorBidi" w:hAnsiTheme="majorBidi" w:cstheme="majorBidi"/>
              <w:sz w:val="24"/>
              <w:szCs w:val="24"/>
            </w:rPr>
            <w:fldChar w:fldCharType="end"/>
          </w:r>
        </w:sdtContent>
      </w:sdt>
      <w:r w:rsidR="00FF6D9D">
        <w:rPr>
          <w:rFonts w:asciiTheme="majorBidi" w:hAnsiTheme="majorBidi" w:cstheme="majorBidi"/>
          <w:sz w:val="24"/>
          <w:szCs w:val="24"/>
        </w:rPr>
        <w:t xml:space="preserve">. </w:t>
      </w:r>
    </w:p>
    <w:p w14:paraId="0AF35516" w14:textId="380D42E0" w:rsidR="00033C7E" w:rsidRDefault="00033C7E" w:rsidP="00080BA8">
      <w:pPr>
        <w:spacing w:line="480" w:lineRule="auto"/>
        <w:jc w:val="center"/>
        <w:rPr>
          <w:rFonts w:asciiTheme="majorBidi" w:hAnsiTheme="majorBidi" w:cstheme="majorBidi"/>
          <w:sz w:val="24"/>
          <w:szCs w:val="24"/>
        </w:rPr>
      </w:pPr>
      <w:r>
        <w:rPr>
          <w:rFonts w:asciiTheme="majorBidi" w:hAnsiTheme="majorBidi" w:cstheme="majorBidi"/>
          <w:b/>
          <w:bCs/>
          <w:sz w:val="24"/>
          <w:szCs w:val="24"/>
        </w:rPr>
        <w:t>Interview</w:t>
      </w:r>
    </w:p>
    <w:p w14:paraId="653647A8" w14:textId="48B10BDE" w:rsidR="00D159F4" w:rsidRDefault="00D159F4" w:rsidP="00080BA8">
      <w:pPr>
        <w:spacing w:line="480" w:lineRule="auto"/>
        <w:rPr>
          <w:rFonts w:asciiTheme="majorBidi" w:hAnsiTheme="majorBidi" w:cstheme="majorBidi"/>
          <w:sz w:val="24"/>
          <w:szCs w:val="24"/>
        </w:rPr>
      </w:pPr>
      <w:r>
        <w:rPr>
          <w:rFonts w:asciiTheme="majorBidi" w:hAnsiTheme="majorBidi" w:cstheme="majorBidi"/>
          <w:b/>
          <w:bCs/>
          <w:sz w:val="24"/>
          <w:szCs w:val="24"/>
        </w:rPr>
        <w:t xml:space="preserve">Interviewer: </w:t>
      </w:r>
      <w:r w:rsidR="00033C7E" w:rsidRPr="00033C7E">
        <w:rPr>
          <w:rFonts w:asciiTheme="majorBidi" w:hAnsiTheme="majorBidi" w:cstheme="majorBidi"/>
          <w:sz w:val="24"/>
          <w:szCs w:val="24"/>
        </w:rPr>
        <w:t xml:space="preserve">Tell us about a healthcare program, within your practice. </w:t>
      </w:r>
    </w:p>
    <w:p w14:paraId="64191179" w14:textId="561CF921" w:rsidR="00D159F4" w:rsidRDefault="00D159F4" w:rsidP="00080BA8">
      <w:pPr>
        <w:spacing w:line="480" w:lineRule="auto"/>
        <w:rPr>
          <w:rFonts w:asciiTheme="majorBidi" w:hAnsiTheme="majorBidi" w:cstheme="majorBidi"/>
          <w:sz w:val="24"/>
          <w:szCs w:val="24"/>
        </w:rPr>
      </w:pPr>
      <w:r>
        <w:rPr>
          <w:rFonts w:asciiTheme="majorBidi" w:hAnsiTheme="majorBidi" w:cstheme="majorBidi"/>
          <w:b/>
          <w:bCs/>
          <w:sz w:val="24"/>
          <w:szCs w:val="24"/>
        </w:rPr>
        <w:t>CAR</w:t>
      </w:r>
      <w:bookmarkStart w:id="0" w:name="_GoBack"/>
      <w:bookmarkEnd w:id="0"/>
      <w:r>
        <w:rPr>
          <w:rFonts w:asciiTheme="majorBidi" w:hAnsiTheme="majorBidi" w:cstheme="majorBidi"/>
          <w:b/>
          <w:bCs/>
          <w:sz w:val="24"/>
          <w:szCs w:val="24"/>
        </w:rPr>
        <w:t xml:space="preserve">LO: </w:t>
      </w:r>
      <w:r>
        <w:rPr>
          <w:rFonts w:asciiTheme="majorBidi" w:hAnsiTheme="majorBidi" w:cstheme="majorBidi"/>
          <w:sz w:val="24"/>
          <w:szCs w:val="24"/>
        </w:rPr>
        <w:t xml:space="preserve">At </w:t>
      </w:r>
      <w:proofErr w:type="spellStart"/>
      <w:r>
        <w:rPr>
          <w:rFonts w:asciiTheme="majorBidi" w:hAnsiTheme="majorBidi" w:cstheme="majorBidi"/>
          <w:sz w:val="24"/>
          <w:szCs w:val="24"/>
        </w:rPr>
        <w:t>Trinitas</w:t>
      </w:r>
      <w:proofErr w:type="spellEnd"/>
      <w:r>
        <w:rPr>
          <w:rFonts w:asciiTheme="majorBidi" w:hAnsiTheme="majorBidi" w:cstheme="majorBidi"/>
          <w:sz w:val="24"/>
          <w:szCs w:val="24"/>
        </w:rPr>
        <w:t xml:space="preserve"> Regional Medical Center</w:t>
      </w:r>
      <w:r w:rsidR="00080BA8">
        <w:rPr>
          <w:rFonts w:asciiTheme="majorBidi" w:hAnsiTheme="majorBidi" w:cstheme="majorBidi"/>
          <w:sz w:val="24"/>
          <w:szCs w:val="24"/>
        </w:rPr>
        <w:t xml:space="preserve"> (TRMC)</w:t>
      </w:r>
      <w:r>
        <w:rPr>
          <w:rFonts w:asciiTheme="majorBidi" w:hAnsiTheme="majorBidi" w:cstheme="majorBidi"/>
          <w:sz w:val="24"/>
          <w:szCs w:val="24"/>
        </w:rPr>
        <w:t xml:space="preserve"> our renal program is entrusted with the responsibility to assist patients who have been diagnosed with either a later stage of chronic kidney disease or end stage renal disease. We assist them by guiding them through or THRIVE program created to slow the progression of kidney disease, help adjust to dialysis and prepare by creation of a dialysis fistula or graft</w:t>
      </w:r>
      <w:r w:rsidR="00356AFE">
        <w:rPr>
          <w:rFonts w:asciiTheme="majorBidi" w:hAnsiTheme="majorBidi" w:cstheme="majorBidi"/>
          <w:sz w:val="24"/>
          <w:szCs w:val="24"/>
        </w:rPr>
        <w:t xml:space="preserve"> </w:t>
      </w:r>
      <w:sdt>
        <w:sdtPr>
          <w:rPr>
            <w:rFonts w:asciiTheme="majorBidi" w:hAnsiTheme="majorBidi" w:cstheme="majorBidi"/>
            <w:sz w:val="24"/>
            <w:szCs w:val="24"/>
          </w:rPr>
          <w:id w:val="330948302"/>
          <w:citation/>
        </w:sdtPr>
        <w:sdtEndPr/>
        <w:sdtContent>
          <w:r w:rsidR="00356AFE">
            <w:rPr>
              <w:rFonts w:asciiTheme="majorBidi" w:hAnsiTheme="majorBidi" w:cstheme="majorBidi"/>
              <w:sz w:val="24"/>
              <w:szCs w:val="24"/>
            </w:rPr>
            <w:fldChar w:fldCharType="begin"/>
          </w:r>
          <w:r w:rsidR="00356AFE">
            <w:rPr>
              <w:rFonts w:asciiTheme="majorBidi" w:hAnsiTheme="majorBidi" w:cstheme="majorBidi"/>
              <w:sz w:val="24"/>
              <w:szCs w:val="24"/>
            </w:rPr>
            <w:instrText xml:space="preserve"> CITATION Tri19 \l 1033 </w:instrText>
          </w:r>
          <w:r w:rsidR="00356AFE">
            <w:rPr>
              <w:rFonts w:asciiTheme="majorBidi" w:hAnsiTheme="majorBidi" w:cstheme="majorBidi"/>
              <w:sz w:val="24"/>
              <w:szCs w:val="24"/>
            </w:rPr>
            <w:fldChar w:fldCharType="separate"/>
          </w:r>
          <w:r w:rsidR="00356AFE" w:rsidRPr="00356AFE">
            <w:rPr>
              <w:rFonts w:asciiTheme="majorBidi" w:hAnsiTheme="majorBidi" w:cstheme="majorBidi"/>
              <w:noProof/>
              <w:sz w:val="24"/>
              <w:szCs w:val="24"/>
            </w:rPr>
            <w:t>(Trinitas Regional Medical Center, 2019)</w:t>
          </w:r>
          <w:r w:rsidR="00356AFE">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p>
    <w:p w14:paraId="34510A1E" w14:textId="2CB765E9" w:rsidR="00033C7E" w:rsidRDefault="00D159F4" w:rsidP="00080BA8">
      <w:pPr>
        <w:spacing w:line="480" w:lineRule="auto"/>
        <w:rPr>
          <w:rFonts w:asciiTheme="majorBidi" w:hAnsiTheme="majorBidi" w:cstheme="majorBidi"/>
          <w:sz w:val="24"/>
          <w:szCs w:val="24"/>
        </w:rPr>
      </w:pPr>
      <w:r>
        <w:rPr>
          <w:rFonts w:asciiTheme="majorBidi" w:hAnsiTheme="majorBidi" w:cstheme="majorBidi"/>
          <w:b/>
          <w:bCs/>
          <w:sz w:val="24"/>
          <w:szCs w:val="24"/>
        </w:rPr>
        <w:t xml:space="preserve">Interviewer: </w:t>
      </w:r>
      <w:r w:rsidR="00033C7E" w:rsidRPr="00033C7E">
        <w:rPr>
          <w:rFonts w:asciiTheme="majorBidi" w:hAnsiTheme="majorBidi" w:cstheme="majorBidi"/>
          <w:sz w:val="24"/>
          <w:szCs w:val="24"/>
        </w:rPr>
        <w:t>What are the costs and projected outcomes of this program?</w:t>
      </w:r>
    </w:p>
    <w:p w14:paraId="40EC1297" w14:textId="526276FE" w:rsidR="00D159F4" w:rsidRPr="00033C7E" w:rsidRDefault="00D159F4" w:rsidP="00080BA8">
      <w:pPr>
        <w:spacing w:line="480" w:lineRule="auto"/>
        <w:rPr>
          <w:rFonts w:asciiTheme="majorBidi" w:hAnsiTheme="majorBidi" w:cstheme="majorBidi"/>
          <w:sz w:val="24"/>
          <w:szCs w:val="24"/>
        </w:rPr>
      </w:pPr>
      <w:r>
        <w:rPr>
          <w:rFonts w:asciiTheme="majorBidi" w:hAnsiTheme="majorBidi" w:cstheme="majorBidi"/>
          <w:b/>
          <w:bCs/>
          <w:sz w:val="24"/>
          <w:szCs w:val="24"/>
        </w:rPr>
        <w:t>CARLO:</w:t>
      </w:r>
      <w:r w:rsidR="00EB04EC">
        <w:rPr>
          <w:rFonts w:asciiTheme="majorBidi" w:hAnsiTheme="majorBidi" w:cstheme="majorBidi"/>
          <w:b/>
          <w:bCs/>
          <w:sz w:val="24"/>
          <w:szCs w:val="24"/>
        </w:rPr>
        <w:t xml:space="preserve"> </w:t>
      </w:r>
      <w:r w:rsidR="00EB04EC">
        <w:rPr>
          <w:rFonts w:asciiTheme="majorBidi" w:hAnsiTheme="majorBidi" w:cstheme="majorBidi"/>
          <w:sz w:val="24"/>
          <w:szCs w:val="24"/>
        </w:rPr>
        <w:t xml:space="preserve">The </w:t>
      </w:r>
      <w:r w:rsidR="00375AA6">
        <w:rPr>
          <w:rFonts w:asciiTheme="majorBidi" w:hAnsiTheme="majorBidi" w:cstheme="majorBidi"/>
          <w:sz w:val="24"/>
          <w:szCs w:val="24"/>
        </w:rPr>
        <w:t>2018</w:t>
      </w:r>
      <w:r w:rsidR="00EB04EC">
        <w:rPr>
          <w:rFonts w:asciiTheme="majorBidi" w:hAnsiTheme="majorBidi" w:cstheme="majorBidi"/>
          <w:sz w:val="24"/>
          <w:szCs w:val="24"/>
        </w:rPr>
        <w:t xml:space="preserve"> fiscal year saw TRMC generating 1.49 Billion dollars</w:t>
      </w:r>
      <w:r w:rsidR="00375AA6">
        <w:rPr>
          <w:rFonts w:asciiTheme="majorBidi" w:hAnsiTheme="majorBidi" w:cstheme="majorBidi"/>
          <w:sz w:val="24"/>
          <w:szCs w:val="24"/>
        </w:rPr>
        <w:t xml:space="preserve"> </w:t>
      </w:r>
      <w:sdt>
        <w:sdtPr>
          <w:rPr>
            <w:rFonts w:asciiTheme="majorBidi" w:hAnsiTheme="majorBidi" w:cstheme="majorBidi"/>
            <w:sz w:val="24"/>
            <w:szCs w:val="24"/>
          </w:rPr>
          <w:id w:val="-2142650779"/>
          <w:citation/>
        </w:sdtPr>
        <w:sdtEndPr/>
        <w:sdtContent>
          <w:r w:rsidR="00375AA6">
            <w:rPr>
              <w:rFonts w:asciiTheme="majorBidi" w:hAnsiTheme="majorBidi" w:cstheme="majorBidi"/>
              <w:sz w:val="24"/>
              <w:szCs w:val="24"/>
            </w:rPr>
            <w:fldChar w:fldCharType="begin"/>
          </w:r>
          <w:r w:rsidR="00375AA6">
            <w:rPr>
              <w:rFonts w:asciiTheme="majorBidi" w:hAnsiTheme="majorBidi" w:cstheme="majorBidi"/>
              <w:sz w:val="24"/>
              <w:szCs w:val="24"/>
            </w:rPr>
            <w:instrText xml:space="preserve"> CITATION Ame191 \l 1033 </w:instrText>
          </w:r>
          <w:r w:rsidR="00375AA6">
            <w:rPr>
              <w:rFonts w:asciiTheme="majorBidi" w:hAnsiTheme="majorBidi" w:cstheme="majorBidi"/>
              <w:sz w:val="24"/>
              <w:szCs w:val="24"/>
            </w:rPr>
            <w:fldChar w:fldCharType="separate"/>
          </w:r>
          <w:r w:rsidR="00356AFE" w:rsidRPr="00356AFE">
            <w:rPr>
              <w:rFonts w:asciiTheme="majorBidi" w:hAnsiTheme="majorBidi" w:cstheme="majorBidi"/>
              <w:noProof/>
              <w:sz w:val="24"/>
              <w:szCs w:val="24"/>
            </w:rPr>
            <w:t>(American Hospital Directory, 2019)</w:t>
          </w:r>
          <w:r w:rsidR="00375AA6">
            <w:rPr>
              <w:rFonts w:asciiTheme="majorBidi" w:hAnsiTheme="majorBidi" w:cstheme="majorBidi"/>
              <w:sz w:val="24"/>
              <w:szCs w:val="24"/>
            </w:rPr>
            <w:fldChar w:fldCharType="end"/>
          </w:r>
        </w:sdtContent>
      </w:sdt>
      <w:r w:rsidR="00EB04EC">
        <w:rPr>
          <w:rFonts w:asciiTheme="majorBidi" w:hAnsiTheme="majorBidi" w:cstheme="majorBidi"/>
          <w:sz w:val="24"/>
          <w:szCs w:val="24"/>
        </w:rPr>
        <w:t xml:space="preserve">. Currently TRMC has 4 hemodialysis locations. Two of which are in Elizabeth NJ, one in Linden and one located in Cranford. Their THRIVE program as well as their PD </w:t>
      </w:r>
      <w:r w:rsidR="00EB04EC">
        <w:rPr>
          <w:rFonts w:asciiTheme="majorBidi" w:hAnsiTheme="majorBidi" w:cstheme="majorBidi"/>
          <w:sz w:val="24"/>
          <w:szCs w:val="24"/>
        </w:rPr>
        <w:lastRenderedPageBreak/>
        <w:t xml:space="preserve">program are both run out from the Main hospital location. Projected cost to run departments vary depending on the volume of patients currently enrolled at each location as well as the rate of reimbursement. </w:t>
      </w:r>
      <w:r w:rsidR="009C4721">
        <w:rPr>
          <w:rFonts w:asciiTheme="majorBidi" w:hAnsiTheme="majorBidi" w:cstheme="majorBidi"/>
          <w:sz w:val="24"/>
          <w:szCs w:val="24"/>
        </w:rPr>
        <w:t xml:space="preserve"> Our projected outcomes </w:t>
      </w:r>
      <w:r w:rsidR="00080BA8">
        <w:rPr>
          <w:rFonts w:asciiTheme="majorBidi" w:hAnsiTheme="majorBidi" w:cstheme="majorBidi"/>
          <w:sz w:val="24"/>
          <w:szCs w:val="24"/>
        </w:rPr>
        <w:t xml:space="preserve">are </w:t>
      </w:r>
      <w:r w:rsidR="009C4721">
        <w:rPr>
          <w:rFonts w:asciiTheme="majorBidi" w:hAnsiTheme="majorBidi" w:cstheme="majorBidi"/>
          <w:sz w:val="24"/>
          <w:szCs w:val="24"/>
        </w:rPr>
        <w:t xml:space="preserve">to be greater than </w:t>
      </w:r>
      <w:r w:rsidR="00A038EE">
        <w:rPr>
          <w:rFonts w:asciiTheme="majorBidi" w:hAnsiTheme="majorBidi" w:cstheme="majorBidi"/>
          <w:sz w:val="24"/>
          <w:szCs w:val="24"/>
        </w:rPr>
        <w:t>3</w:t>
      </w:r>
      <w:r w:rsidR="009C4721">
        <w:rPr>
          <w:rFonts w:asciiTheme="majorBidi" w:hAnsiTheme="majorBidi" w:cstheme="majorBidi"/>
          <w:sz w:val="24"/>
          <w:szCs w:val="24"/>
        </w:rPr>
        <w:t xml:space="preserve">0K per location per </w:t>
      </w:r>
      <w:r w:rsidR="00080BA8">
        <w:rPr>
          <w:rFonts w:asciiTheme="majorBidi" w:hAnsiTheme="majorBidi" w:cstheme="majorBidi"/>
          <w:sz w:val="24"/>
          <w:szCs w:val="24"/>
        </w:rPr>
        <w:t>year</w:t>
      </w:r>
      <w:r w:rsidR="009C4721">
        <w:rPr>
          <w:rFonts w:asciiTheme="majorBidi" w:hAnsiTheme="majorBidi" w:cstheme="majorBidi"/>
          <w:sz w:val="24"/>
          <w:szCs w:val="24"/>
        </w:rPr>
        <w:t>. TRMC still owns its own dialysis services due to the mass generation of income</w:t>
      </w:r>
      <w:r w:rsidR="00A038EE">
        <w:rPr>
          <w:rFonts w:asciiTheme="majorBidi" w:hAnsiTheme="majorBidi" w:cstheme="majorBidi"/>
          <w:sz w:val="24"/>
          <w:szCs w:val="24"/>
        </w:rPr>
        <w:t xml:space="preserve"> as well as their results</w:t>
      </w:r>
      <w:r w:rsidR="009C4721">
        <w:rPr>
          <w:rFonts w:asciiTheme="majorBidi" w:hAnsiTheme="majorBidi" w:cstheme="majorBidi"/>
          <w:sz w:val="24"/>
          <w:szCs w:val="24"/>
        </w:rPr>
        <w:t xml:space="preserve"> and has repeatedly turned down offers from both Fresenius and DaVita</w:t>
      </w:r>
      <w:r w:rsidR="00A038EE">
        <w:rPr>
          <w:rFonts w:asciiTheme="majorBidi" w:hAnsiTheme="majorBidi" w:cstheme="majorBidi"/>
          <w:sz w:val="24"/>
          <w:szCs w:val="24"/>
        </w:rPr>
        <w:t>.</w:t>
      </w:r>
    </w:p>
    <w:p w14:paraId="23FDDECB" w14:textId="00804D15" w:rsidR="00033C7E" w:rsidRDefault="00375AA6" w:rsidP="00080BA8">
      <w:pPr>
        <w:spacing w:line="480" w:lineRule="auto"/>
        <w:rPr>
          <w:rFonts w:asciiTheme="majorBidi" w:hAnsiTheme="majorBidi" w:cstheme="majorBidi"/>
          <w:sz w:val="24"/>
          <w:szCs w:val="24"/>
        </w:rPr>
      </w:pPr>
      <w:r>
        <w:rPr>
          <w:rFonts w:asciiTheme="majorBidi" w:hAnsiTheme="majorBidi" w:cstheme="majorBidi"/>
          <w:b/>
          <w:bCs/>
          <w:sz w:val="24"/>
          <w:szCs w:val="24"/>
        </w:rPr>
        <w:t xml:space="preserve">Interviewer: </w:t>
      </w:r>
      <w:r w:rsidR="00033C7E" w:rsidRPr="00033C7E">
        <w:rPr>
          <w:rFonts w:asciiTheme="majorBidi" w:hAnsiTheme="majorBidi" w:cstheme="majorBidi"/>
          <w:sz w:val="24"/>
          <w:szCs w:val="24"/>
        </w:rPr>
        <w:t>Who is your target population?</w:t>
      </w:r>
    </w:p>
    <w:p w14:paraId="5C4D001F" w14:textId="3AB2AD4D" w:rsidR="00375AA6" w:rsidRPr="00375AA6" w:rsidRDefault="00375AA6" w:rsidP="00080BA8">
      <w:pPr>
        <w:spacing w:line="480" w:lineRule="auto"/>
        <w:rPr>
          <w:rFonts w:asciiTheme="majorBidi" w:hAnsiTheme="majorBidi" w:cstheme="majorBidi"/>
          <w:sz w:val="24"/>
          <w:szCs w:val="24"/>
        </w:rPr>
      </w:pPr>
      <w:r>
        <w:rPr>
          <w:rFonts w:asciiTheme="majorBidi" w:hAnsiTheme="majorBidi" w:cstheme="majorBidi"/>
          <w:b/>
          <w:bCs/>
          <w:sz w:val="24"/>
          <w:szCs w:val="24"/>
        </w:rPr>
        <w:t>CARLO</w:t>
      </w:r>
      <w:r>
        <w:rPr>
          <w:rFonts w:asciiTheme="majorBidi" w:hAnsiTheme="majorBidi" w:cstheme="majorBidi"/>
          <w:sz w:val="24"/>
          <w:szCs w:val="24"/>
        </w:rPr>
        <w:t xml:space="preserve">: Our target population is anyone who has been identified as having ESRD or developing renal failure. </w:t>
      </w:r>
    </w:p>
    <w:p w14:paraId="5D58C692" w14:textId="7398A625" w:rsidR="00033C7E" w:rsidRDefault="00375AA6" w:rsidP="00080BA8">
      <w:pPr>
        <w:spacing w:line="480" w:lineRule="auto"/>
        <w:rPr>
          <w:rFonts w:asciiTheme="majorBidi" w:hAnsiTheme="majorBidi" w:cstheme="majorBidi"/>
          <w:sz w:val="24"/>
          <w:szCs w:val="24"/>
        </w:rPr>
      </w:pPr>
      <w:r>
        <w:rPr>
          <w:rFonts w:asciiTheme="majorBidi" w:hAnsiTheme="majorBidi" w:cstheme="majorBidi"/>
          <w:b/>
          <w:bCs/>
          <w:sz w:val="24"/>
          <w:szCs w:val="24"/>
        </w:rPr>
        <w:t xml:space="preserve">Interviewer: </w:t>
      </w:r>
      <w:r w:rsidR="00033C7E" w:rsidRPr="00033C7E">
        <w:rPr>
          <w:rFonts w:asciiTheme="majorBidi" w:hAnsiTheme="majorBidi" w:cstheme="majorBidi"/>
          <w:sz w:val="24"/>
          <w:szCs w:val="24"/>
        </w:rPr>
        <w:t>What is the role of the nurse in providing input for the design of this healthcare program? Can you provide examples?</w:t>
      </w:r>
    </w:p>
    <w:p w14:paraId="140E8AE0" w14:textId="36430A29" w:rsidR="00375AA6" w:rsidRPr="00375AA6" w:rsidRDefault="00375AA6" w:rsidP="00356AFE">
      <w:pPr>
        <w:spacing w:line="480" w:lineRule="auto"/>
        <w:rPr>
          <w:rFonts w:asciiTheme="majorBidi" w:hAnsiTheme="majorBidi" w:cstheme="majorBidi"/>
          <w:sz w:val="24"/>
          <w:szCs w:val="24"/>
        </w:rPr>
      </w:pPr>
      <w:r>
        <w:rPr>
          <w:rFonts w:asciiTheme="majorBidi" w:hAnsiTheme="majorBidi" w:cstheme="majorBidi"/>
          <w:b/>
          <w:bCs/>
          <w:sz w:val="24"/>
          <w:szCs w:val="24"/>
        </w:rPr>
        <w:t>CARLO</w:t>
      </w:r>
      <w:r>
        <w:rPr>
          <w:rFonts w:asciiTheme="majorBidi" w:hAnsiTheme="majorBidi" w:cstheme="majorBidi"/>
          <w:sz w:val="24"/>
          <w:szCs w:val="24"/>
        </w:rPr>
        <w:t xml:space="preserve">: Trends in lab results that can identify a patient as developing acute renal injury or patients who are developing chronic renal failure are flagged by their attending nurse and have a consult for a THRIVE nurse to see the patient and explain the purpose of THRIVE and options moving forward. Personally, I remember taking care of a young male, early 20’s who was diagnosed with renal failure. Irreversible he started hemodialysis and I was the first personnel to do his first treatment. We spoke in length about dialysis and his options. I encouraged him to ask about Peritoneal Dialysis because he was young, needed the flexibility and we reviewed some literature that covered renal transplantation and success. I asked that moving forward patients seen by a Thrive nurse be given more information regarding their treatment options. </w:t>
      </w:r>
    </w:p>
    <w:p w14:paraId="31C6AB0D" w14:textId="786A5A52" w:rsidR="00033C7E" w:rsidRDefault="00375AA6" w:rsidP="00080BA8">
      <w:pPr>
        <w:spacing w:line="480" w:lineRule="auto"/>
        <w:rPr>
          <w:rFonts w:asciiTheme="majorBidi" w:hAnsiTheme="majorBidi" w:cstheme="majorBidi"/>
          <w:sz w:val="24"/>
          <w:szCs w:val="24"/>
        </w:rPr>
      </w:pPr>
      <w:r>
        <w:rPr>
          <w:rFonts w:asciiTheme="majorBidi" w:hAnsiTheme="majorBidi" w:cstheme="majorBidi"/>
          <w:b/>
          <w:bCs/>
          <w:sz w:val="24"/>
          <w:szCs w:val="24"/>
        </w:rPr>
        <w:t xml:space="preserve">Interviewer: </w:t>
      </w:r>
      <w:r w:rsidR="00033C7E" w:rsidRPr="00033C7E">
        <w:rPr>
          <w:rFonts w:asciiTheme="majorBidi" w:hAnsiTheme="majorBidi" w:cstheme="majorBidi"/>
          <w:sz w:val="24"/>
          <w:szCs w:val="24"/>
        </w:rPr>
        <w:t>What is your role as an advocate for your target population for this healthcare program? Do you have input into design decisions? How else do you impact design?</w:t>
      </w:r>
    </w:p>
    <w:p w14:paraId="62361051" w14:textId="78B7B549" w:rsidR="00375AA6" w:rsidRPr="00375AA6" w:rsidRDefault="00375AA6" w:rsidP="00080BA8">
      <w:pPr>
        <w:spacing w:line="480" w:lineRule="auto"/>
        <w:rPr>
          <w:rFonts w:asciiTheme="majorBidi" w:hAnsiTheme="majorBidi" w:cstheme="majorBidi"/>
          <w:sz w:val="24"/>
          <w:szCs w:val="24"/>
        </w:rPr>
      </w:pPr>
      <w:r>
        <w:rPr>
          <w:rFonts w:asciiTheme="majorBidi" w:hAnsiTheme="majorBidi" w:cstheme="majorBidi"/>
          <w:b/>
          <w:bCs/>
          <w:sz w:val="24"/>
          <w:szCs w:val="24"/>
        </w:rPr>
        <w:lastRenderedPageBreak/>
        <w:t>CARLO:</w:t>
      </w:r>
      <w:r>
        <w:rPr>
          <w:rFonts w:asciiTheme="majorBidi" w:hAnsiTheme="majorBidi" w:cstheme="majorBidi"/>
          <w:sz w:val="24"/>
          <w:szCs w:val="24"/>
        </w:rPr>
        <w:t xml:space="preserve"> I partially covered this question already. I advocate for my patient regarding which treatment modality is better suited for their daily living. </w:t>
      </w:r>
      <w:r w:rsidR="00403329">
        <w:rPr>
          <w:rFonts w:asciiTheme="majorBidi" w:hAnsiTheme="majorBidi" w:cstheme="majorBidi"/>
          <w:sz w:val="24"/>
          <w:szCs w:val="24"/>
        </w:rPr>
        <w:t xml:space="preserve">The conversation is ultimately between the patient and their nephrologist but I arm and empower them with information before they are asked to make a decision. </w:t>
      </w:r>
    </w:p>
    <w:p w14:paraId="2D9CEDA9" w14:textId="218B0E7F" w:rsidR="00033C7E" w:rsidRDefault="00403329" w:rsidP="00080BA8">
      <w:pPr>
        <w:spacing w:line="480" w:lineRule="auto"/>
        <w:rPr>
          <w:rFonts w:asciiTheme="majorBidi" w:hAnsiTheme="majorBidi" w:cstheme="majorBidi"/>
          <w:sz w:val="24"/>
          <w:szCs w:val="24"/>
        </w:rPr>
      </w:pPr>
      <w:r>
        <w:rPr>
          <w:rFonts w:asciiTheme="majorBidi" w:hAnsiTheme="majorBidi" w:cstheme="majorBidi"/>
          <w:b/>
          <w:bCs/>
          <w:sz w:val="24"/>
          <w:szCs w:val="24"/>
        </w:rPr>
        <w:t>INTERVIEWER:</w:t>
      </w:r>
      <w:r>
        <w:rPr>
          <w:rFonts w:asciiTheme="majorBidi" w:hAnsiTheme="majorBidi" w:cstheme="majorBidi"/>
          <w:sz w:val="24"/>
          <w:szCs w:val="24"/>
        </w:rPr>
        <w:t xml:space="preserve"> </w:t>
      </w:r>
      <w:r w:rsidR="00033C7E" w:rsidRPr="00033C7E">
        <w:rPr>
          <w:rFonts w:asciiTheme="majorBidi" w:hAnsiTheme="majorBidi" w:cstheme="majorBidi"/>
          <w:sz w:val="24"/>
          <w:szCs w:val="24"/>
        </w:rPr>
        <w:t>What is the role of the nurse in healthcare program implementation? How does this role vary between design and implementation of healthcare programs? Can you provide examples?</w:t>
      </w:r>
    </w:p>
    <w:p w14:paraId="15C8CFB6" w14:textId="7E866527" w:rsidR="00403329" w:rsidRPr="00403329" w:rsidRDefault="00403329" w:rsidP="00080BA8">
      <w:pPr>
        <w:spacing w:line="480" w:lineRule="auto"/>
        <w:rPr>
          <w:rFonts w:asciiTheme="majorBidi" w:hAnsiTheme="majorBidi" w:cstheme="majorBidi"/>
          <w:sz w:val="24"/>
          <w:szCs w:val="24"/>
        </w:rPr>
      </w:pPr>
      <w:r>
        <w:rPr>
          <w:rFonts w:asciiTheme="majorBidi" w:hAnsiTheme="majorBidi" w:cstheme="majorBidi"/>
          <w:b/>
          <w:bCs/>
          <w:sz w:val="24"/>
          <w:szCs w:val="24"/>
        </w:rPr>
        <w:t xml:space="preserve">CARLO: </w:t>
      </w:r>
      <w:r w:rsidR="00080BA8">
        <w:rPr>
          <w:rFonts w:asciiTheme="majorBidi" w:hAnsiTheme="majorBidi" w:cstheme="majorBidi"/>
          <w:sz w:val="24"/>
          <w:szCs w:val="24"/>
        </w:rPr>
        <w:t xml:space="preserve">As </w:t>
      </w:r>
      <w:proofErr w:type="gramStart"/>
      <w:r w:rsidR="00080BA8">
        <w:rPr>
          <w:rFonts w:asciiTheme="majorBidi" w:hAnsiTheme="majorBidi" w:cstheme="majorBidi"/>
          <w:sz w:val="24"/>
          <w:szCs w:val="24"/>
        </w:rPr>
        <w:t>nurses</w:t>
      </w:r>
      <w:proofErr w:type="gramEnd"/>
      <w:r w:rsidR="00080BA8">
        <w:rPr>
          <w:rFonts w:asciiTheme="majorBidi" w:hAnsiTheme="majorBidi" w:cstheme="majorBidi"/>
          <w:sz w:val="24"/>
          <w:szCs w:val="24"/>
        </w:rPr>
        <w:t xml:space="preserve"> we see </w:t>
      </w:r>
      <w:proofErr w:type="spellStart"/>
      <w:r w:rsidR="00080BA8">
        <w:rPr>
          <w:rFonts w:asciiTheme="majorBidi" w:hAnsiTheme="majorBidi" w:cstheme="majorBidi"/>
          <w:sz w:val="24"/>
          <w:szCs w:val="24"/>
        </w:rPr>
        <w:t>first hand</w:t>
      </w:r>
      <w:proofErr w:type="spellEnd"/>
      <w:r w:rsidR="00080BA8">
        <w:rPr>
          <w:rFonts w:asciiTheme="majorBidi" w:hAnsiTheme="majorBidi" w:cstheme="majorBidi"/>
          <w:sz w:val="24"/>
          <w:szCs w:val="24"/>
        </w:rPr>
        <w:t xml:space="preserve"> where healthcare delivery begins and where is falls short. We are able to identify the gaps in community health resources and can advocate for the development and funding of programs specifically needed. However, identifying does not always mean fulfilling them. Example: I am a great dialysis nurse. I have taught multiple nurses who are now orienting new nurses as well as becoming clinical coordinators and PD coordinators. I have identified needs within long term care facilities with regards to ESRD patients and have ensured their needs have gone up my leadership ladder as high as I can informally ask about. But that is as far as I can go. My personal goals in healthcare do not grant me the time to personally be involved in the development of new programs or project. </w:t>
      </w:r>
    </w:p>
    <w:p w14:paraId="6FCB4E49" w14:textId="3F138454" w:rsidR="00033C7E" w:rsidRDefault="00403329" w:rsidP="00080BA8">
      <w:pPr>
        <w:spacing w:line="480" w:lineRule="auto"/>
        <w:rPr>
          <w:rFonts w:asciiTheme="majorBidi" w:hAnsiTheme="majorBidi" w:cstheme="majorBidi"/>
          <w:sz w:val="24"/>
          <w:szCs w:val="24"/>
        </w:rPr>
      </w:pPr>
      <w:r>
        <w:rPr>
          <w:rFonts w:asciiTheme="majorBidi" w:hAnsiTheme="majorBidi" w:cstheme="majorBidi"/>
          <w:b/>
          <w:bCs/>
          <w:sz w:val="24"/>
          <w:szCs w:val="24"/>
        </w:rPr>
        <w:t xml:space="preserve">INTERVIEWER: </w:t>
      </w:r>
      <w:r w:rsidR="00033C7E" w:rsidRPr="00033C7E">
        <w:rPr>
          <w:rFonts w:asciiTheme="majorBidi" w:hAnsiTheme="majorBidi" w:cstheme="majorBidi"/>
          <w:sz w:val="24"/>
          <w:szCs w:val="24"/>
        </w:rPr>
        <w:t>Who are the members of a healthcare team that you believe are most needed to implement a program? Can you explain why?</w:t>
      </w:r>
    </w:p>
    <w:p w14:paraId="6AC85884" w14:textId="2B05FFB3" w:rsidR="00403329" w:rsidRDefault="00403329" w:rsidP="00080BA8">
      <w:pPr>
        <w:spacing w:line="480" w:lineRule="auto"/>
        <w:rPr>
          <w:rFonts w:asciiTheme="majorBidi" w:hAnsiTheme="majorBidi" w:cstheme="majorBidi"/>
          <w:sz w:val="24"/>
          <w:szCs w:val="24"/>
        </w:rPr>
      </w:pPr>
      <w:r>
        <w:rPr>
          <w:rFonts w:asciiTheme="majorBidi" w:hAnsiTheme="majorBidi" w:cstheme="majorBidi"/>
          <w:b/>
          <w:bCs/>
          <w:sz w:val="24"/>
          <w:szCs w:val="24"/>
        </w:rPr>
        <w:t>CARLO:</w:t>
      </w:r>
      <w:r>
        <w:rPr>
          <w:rFonts w:asciiTheme="majorBidi" w:hAnsiTheme="majorBidi" w:cstheme="majorBidi"/>
          <w:sz w:val="24"/>
          <w:szCs w:val="24"/>
        </w:rPr>
        <w:t xml:space="preserve"> </w:t>
      </w:r>
      <w:r w:rsidR="00080BA8">
        <w:rPr>
          <w:rFonts w:asciiTheme="majorBidi" w:hAnsiTheme="majorBidi" w:cstheme="majorBidi"/>
          <w:sz w:val="24"/>
          <w:szCs w:val="24"/>
        </w:rPr>
        <w:t>T</w:t>
      </w:r>
      <w:r>
        <w:rPr>
          <w:rFonts w:asciiTheme="majorBidi" w:hAnsiTheme="majorBidi" w:cstheme="majorBidi"/>
          <w:sz w:val="24"/>
          <w:szCs w:val="24"/>
        </w:rPr>
        <w:t xml:space="preserve">he Nephrologist. The programs also need a clinical coordinator a Transplant coordinator, a </w:t>
      </w:r>
      <w:proofErr w:type="spellStart"/>
      <w:r>
        <w:rPr>
          <w:rFonts w:asciiTheme="majorBidi" w:hAnsiTheme="majorBidi" w:cstheme="majorBidi"/>
          <w:sz w:val="24"/>
          <w:szCs w:val="24"/>
        </w:rPr>
        <w:t>hemo</w:t>
      </w:r>
      <w:proofErr w:type="spellEnd"/>
      <w:r>
        <w:rPr>
          <w:rFonts w:asciiTheme="majorBidi" w:hAnsiTheme="majorBidi" w:cstheme="majorBidi"/>
          <w:sz w:val="24"/>
          <w:szCs w:val="24"/>
        </w:rPr>
        <w:t xml:space="preserve">- or peritoneal dialysis registered nurse, social worker as dietician and depending on modality a hemodialysis technician to operate the reverse osmosis machines. </w:t>
      </w:r>
    </w:p>
    <w:p w14:paraId="28E8C9F3" w14:textId="05983377" w:rsidR="00080BA8" w:rsidRDefault="00080BA8">
      <w:pPr>
        <w:rPr>
          <w:rFonts w:asciiTheme="majorBidi" w:hAnsiTheme="majorBidi" w:cstheme="majorBidi"/>
          <w:sz w:val="24"/>
          <w:szCs w:val="24"/>
        </w:rPr>
      </w:pPr>
      <w:r>
        <w:rPr>
          <w:rFonts w:asciiTheme="majorBidi" w:hAnsiTheme="majorBidi" w:cstheme="majorBidi"/>
          <w:sz w:val="24"/>
          <w:szCs w:val="24"/>
        </w:rPr>
        <w:br w:type="page"/>
      </w:r>
    </w:p>
    <w:sdt>
      <w:sdtPr>
        <w:rPr>
          <w:rFonts w:asciiTheme="minorHAnsi" w:eastAsiaTheme="minorHAnsi" w:hAnsiTheme="minorHAnsi" w:cstheme="minorBidi"/>
          <w:color w:val="auto"/>
          <w:sz w:val="22"/>
          <w:szCs w:val="22"/>
        </w:rPr>
        <w:id w:val="1413658315"/>
        <w:docPartObj>
          <w:docPartGallery w:val="Bibliographies"/>
          <w:docPartUnique/>
        </w:docPartObj>
      </w:sdtPr>
      <w:sdtEndPr/>
      <w:sdtContent>
        <w:p w14:paraId="0B7003D8" w14:textId="2E55BC30" w:rsidR="00080BA8" w:rsidRDefault="00080BA8">
          <w:pPr>
            <w:pStyle w:val="Heading1"/>
          </w:pPr>
          <w:r>
            <w:t>References</w:t>
          </w:r>
        </w:p>
        <w:sdt>
          <w:sdtPr>
            <w:id w:val="-573587230"/>
            <w:bibliography/>
          </w:sdtPr>
          <w:sdtEndPr/>
          <w:sdtContent>
            <w:p w14:paraId="7F8B7674" w14:textId="77777777" w:rsidR="00356AFE" w:rsidRDefault="00080BA8" w:rsidP="00356AFE">
              <w:pPr>
                <w:pStyle w:val="Bibliography"/>
                <w:ind w:left="720" w:hanging="720"/>
                <w:rPr>
                  <w:noProof/>
                  <w:sz w:val="24"/>
                  <w:szCs w:val="24"/>
                </w:rPr>
              </w:pPr>
              <w:r>
                <w:fldChar w:fldCharType="begin"/>
              </w:r>
              <w:r>
                <w:instrText xml:space="preserve"> BIBLIOGRAPHY </w:instrText>
              </w:r>
              <w:r>
                <w:fldChar w:fldCharType="separate"/>
              </w:r>
              <w:r w:rsidR="00356AFE">
                <w:rPr>
                  <w:noProof/>
                </w:rPr>
                <w:t xml:space="preserve">American Hospital Directory. (2019, October 11). </w:t>
              </w:r>
              <w:r w:rsidR="00356AFE">
                <w:rPr>
                  <w:i/>
                  <w:iCs/>
                  <w:noProof/>
                </w:rPr>
                <w:t>Trinitas Regional Medical Center</w:t>
              </w:r>
              <w:r w:rsidR="00356AFE">
                <w:rPr>
                  <w:noProof/>
                </w:rPr>
                <w:t>. Retrieved from https://www.ahd.com/free_profile/310027/Trinitas_Regional_Medical_Center_/Elizabeth/New_Jersey/</w:t>
              </w:r>
            </w:p>
            <w:p w14:paraId="244C4F8E" w14:textId="77777777" w:rsidR="00356AFE" w:rsidRDefault="00356AFE" w:rsidP="00356AFE">
              <w:pPr>
                <w:pStyle w:val="Bibliography"/>
                <w:ind w:left="720" w:hanging="720"/>
                <w:rPr>
                  <w:noProof/>
                </w:rPr>
              </w:pPr>
              <w:r>
                <w:rPr>
                  <w:noProof/>
                </w:rPr>
                <w:t xml:space="preserve">Trinitas Regional Medical Center. (2019). </w:t>
              </w:r>
              <w:r>
                <w:rPr>
                  <w:i/>
                  <w:iCs/>
                  <w:noProof/>
                </w:rPr>
                <w:t>Renal Services Program Overview</w:t>
              </w:r>
              <w:r>
                <w:rPr>
                  <w:noProof/>
                </w:rPr>
                <w:t>. Retrieved from https://trinitasrmc.org/renal_services.htm</w:t>
              </w:r>
            </w:p>
            <w:p w14:paraId="63503B86" w14:textId="59BFCE2F" w:rsidR="00080BA8" w:rsidRDefault="00080BA8" w:rsidP="00356AFE">
              <w:r>
                <w:rPr>
                  <w:b/>
                  <w:bCs/>
                  <w:noProof/>
                </w:rPr>
                <w:fldChar w:fldCharType="end"/>
              </w:r>
            </w:p>
          </w:sdtContent>
        </w:sdt>
      </w:sdtContent>
    </w:sdt>
    <w:p w14:paraId="3AFB1AF2" w14:textId="77777777" w:rsidR="00080BA8" w:rsidRPr="00403329" w:rsidRDefault="00080BA8" w:rsidP="00080BA8">
      <w:pPr>
        <w:spacing w:line="480" w:lineRule="auto"/>
        <w:rPr>
          <w:rFonts w:asciiTheme="majorBidi" w:hAnsiTheme="majorBidi" w:cstheme="majorBidi"/>
          <w:sz w:val="24"/>
          <w:szCs w:val="24"/>
        </w:rPr>
      </w:pPr>
    </w:p>
    <w:sectPr w:rsidR="00080BA8" w:rsidRPr="00403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20"/>
    <w:rsid w:val="00033C7E"/>
    <w:rsid w:val="00080BA8"/>
    <w:rsid w:val="00356AFE"/>
    <w:rsid w:val="00375AA6"/>
    <w:rsid w:val="00403329"/>
    <w:rsid w:val="00444159"/>
    <w:rsid w:val="005032B4"/>
    <w:rsid w:val="00684520"/>
    <w:rsid w:val="007F7EF0"/>
    <w:rsid w:val="009C4721"/>
    <w:rsid w:val="00A038EE"/>
    <w:rsid w:val="00D159F4"/>
    <w:rsid w:val="00E35305"/>
    <w:rsid w:val="00EB04EC"/>
    <w:rsid w:val="00F52666"/>
    <w:rsid w:val="00FC77A5"/>
    <w:rsid w:val="00FF6D9D"/>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F736"/>
  <w15:chartTrackingRefBased/>
  <w15:docId w15:val="{BFBEF172-073D-44C7-9A62-CA9230D5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B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BA8"/>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8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6214">
      <w:bodyDiv w:val="1"/>
      <w:marLeft w:val="0"/>
      <w:marRight w:val="0"/>
      <w:marTop w:val="0"/>
      <w:marBottom w:val="0"/>
      <w:divBdr>
        <w:top w:val="none" w:sz="0" w:space="0" w:color="auto"/>
        <w:left w:val="none" w:sz="0" w:space="0" w:color="auto"/>
        <w:bottom w:val="none" w:sz="0" w:space="0" w:color="auto"/>
        <w:right w:val="none" w:sz="0" w:space="0" w:color="auto"/>
      </w:divBdr>
    </w:div>
    <w:div w:id="382681439">
      <w:bodyDiv w:val="1"/>
      <w:marLeft w:val="0"/>
      <w:marRight w:val="0"/>
      <w:marTop w:val="0"/>
      <w:marBottom w:val="0"/>
      <w:divBdr>
        <w:top w:val="none" w:sz="0" w:space="0" w:color="auto"/>
        <w:left w:val="none" w:sz="0" w:space="0" w:color="auto"/>
        <w:bottom w:val="none" w:sz="0" w:space="0" w:color="auto"/>
        <w:right w:val="none" w:sz="0" w:space="0" w:color="auto"/>
      </w:divBdr>
    </w:div>
    <w:div w:id="403183812">
      <w:bodyDiv w:val="1"/>
      <w:marLeft w:val="0"/>
      <w:marRight w:val="0"/>
      <w:marTop w:val="0"/>
      <w:marBottom w:val="0"/>
      <w:divBdr>
        <w:top w:val="none" w:sz="0" w:space="0" w:color="auto"/>
        <w:left w:val="none" w:sz="0" w:space="0" w:color="auto"/>
        <w:bottom w:val="none" w:sz="0" w:space="0" w:color="auto"/>
        <w:right w:val="none" w:sz="0" w:space="0" w:color="auto"/>
      </w:divBdr>
    </w:div>
    <w:div w:id="776757897">
      <w:bodyDiv w:val="1"/>
      <w:marLeft w:val="0"/>
      <w:marRight w:val="0"/>
      <w:marTop w:val="0"/>
      <w:marBottom w:val="0"/>
      <w:divBdr>
        <w:top w:val="none" w:sz="0" w:space="0" w:color="auto"/>
        <w:left w:val="none" w:sz="0" w:space="0" w:color="auto"/>
        <w:bottom w:val="none" w:sz="0" w:space="0" w:color="auto"/>
        <w:right w:val="none" w:sz="0" w:space="0" w:color="auto"/>
      </w:divBdr>
    </w:div>
    <w:div w:id="1065489232">
      <w:bodyDiv w:val="1"/>
      <w:marLeft w:val="0"/>
      <w:marRight w:val="0"/>
      <w:marTop w:val="0"/>
      <w:marBottom w:val="0"/>
      <w:divBdr>
        <w:top w:val="none" w:sz="0" w:space="0" w:color="auto"/>
        <w:left w:val="none" w:sz="0" w:space="0" w:color="auto"/>
        <w:bottom w:val="none" w:sz="0" w:space="0" w:color="auto"/>
        <w:right w:val="none" w:sz="0" w:space="0" w:color="auto"/>
      </w:divBdr>
    </w:div>
    <w:div w:id="1389835868">
      <w:bodyDiv w:val="1"/>
      <w:marLeft w:val="0"/>
      <w:marRight w:val="0"/>
      <w:marTop w:val="0"/>
      <w:marBottom w:val="0"/>
      <w:divBdr>
        <w:top w:val="none" w:sz="0" w:space="0" w:color="auto"/>
        <w:left w:val="none" w:sz="0" w:space="0" w:color="auto"/>
        <w:bottom w:val="none" w:sz="0" w:space="0" w:color="auto"/>
        <w:right w:val="none" w:sz="0" w:space="0" w:color="auto"/>
      </w:divBdr>
    </w:div>
    <w:div w:id="1899902475">
      <w:bodyDiv w:val="1"/>
      <w:marLeft w:val="0"/>
      <w:marRight w:val="0"/>
      <w:marTop w:val="0"/>
      <w:marBottom w:val="0"/>
      <w:divBdr>
        <w:top w:val="none" w:sz="0" w:space="0" w:color="auto"/>
        <w:left w:val="none" w:sz="0" w:space="0" w:color="auto"/>
        <w:bottom w:val="none" w:sz="0" w:space="0" w:color="auto"/>
        <w:right w:val="none" w:sz="0" w:space="0" w:color="auto"/>
      </w:divBdr>
    </w:div>
    <w:div w:id="19583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Ame191</b:Tag>
    <b:SourceType>InternetSite</b:SourceType>
    <b:Guid>{6B99F561-1810-43A5-88AE-5DC598D43660}</b:Guid>
    <b:Author>
      <b:Author>
        <b:Corporate>American Hospital Directory</b:Corporate>
      </b:Author>
    </b:Author>
    <b:Title>Trinitas Regional Medical Center</b:Title>
    <b:Year>2019</b:Year>
    <b:Month>October</b:Month>
    <b:Day>11</b:Day>
    <b:URL>https://www.ahd.com/free_profile/310027/Trinitas_Regional_Medical_Center_/Elizabeth/New_Jersey/</b:URL>
    <b:RefOrder>2</b:RefOrder>
  </b:Source>
  <b:Source>
    <b:Tag>Tri19</b:Tag>
    <b:SourceType>InternetSite</b:SourceType>
    <b:Guid>{CE5D3AAD-D478-42A2-8566-DB85EBD7D83C}</b:Guid>
    <b:Author>
      <b:Author>
        <b:Corporate>Trinitas Regional Medical Center</b:Corporate>
      </b:Author>
    </b:Author>
    <b:Title>Renal Services Program Overview</b:Title>
    <b:Year>2019</b:Year>
    <b:URL>https://trinitasrmc.org/renal_services.htm</b:URL>
    <b:RefOrder>1</b:RefOrder>
  </b:Source>
</b:Sources>
</file>

<file path=customXml/itemProps1.xml><?xml version="1.0" encoding="utf-8"?>
<ds:datastoreItem xmlns:ds="http://schemas.openxmlformats.org/officeDocument/2006/customXml" ds:itemID="{689EDDED-2566-1740-AB80-8E08797A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865</Words>
  <Characters>4936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castro</dc:creator>
  <cp:keywords/>
  <dc:description/>
  <cp:lastModifiedBy>Giovani M. Fonseca</cp:lastModifiedBy>
  <cp:revision>2</cp:revision>
  <dcterms:created xsi:type="dcterms:W3CDTF">2020-08-04T04:13:00Z</dcterms:created>
  <dcterms:modified xsi:type="dcterms:W3CDTF">2020-08-04T04:13:00Z</dcterms:modified>
</cp:coreProperties>
</file>