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B29E" w14:textId="77777777" w:rsidR="004B24E4" w:rsidRDefault="004B24E4" w:rsidP="004B24E4">
      <w:pPr>
        <w:jc w:val="center"/>
        <w:rPr>
          <w:b/>
          <w:sz w:val="32"/>
          <w:szCs w:val="32"/>
        </w:rPr>
      </w:pPr>
      <w:r w:rsidRPr="004B24E4">
        <w:rPr>
          <w:b/>
          <w:sz w:val="32"/>
          <w:szCs w:val="32"/>
        </w:rPr>
        <w:t xml:space="preserve">ENG-105: </w:t>
      </w:r>
    </w:p>
    <w:p w14:paraId="688BC980" w14:textId="7E4F2E3D" w:rsidR="004B24E4" w:rsidRPr="004B24E4" w:rsidRDefault="004B24E4" w:rsidP="004B24E4">
      <w:pPr>
        <w:jc w:val="center"/>
        <w:rPr>
          <w:b/>
          <w:sz w:val="32"/>
          <w:szCs w:val="32"/>
        </w:rPr>
      </w:pPr>
      <w:r w:rsidRPr="004B24E4">
        <w:rPr>
          <w:b/>
          <w:sz w:val="32"/>
          <w:szCs w:val="32"/>
        </w:rPr>
        <w:t>Checklist for the Rhetorical Analysis</w:t>
      </w:r>
    </w:p>
    <w:p w14:paraId="55BE137B" w14:textId="77777777" w:rsidR="004B24E4" w:rsidRDefault="004B24E4" w:rsidP="004B24E4">
      <w:pPr>
        <w:jc w:val="center"/>
        <w:rPr>
          <w:b/>
          <w:szCs w:val="24"/>
        </w:rPr>
      </w:pPr>
    </w:p>
    <w:p w14:paraId="77FE49AB" w14:textId="77777777" w:rsidR="004B24E4" w:rsidRDefault="004B24E4" w:rsidP="004B2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essay focus</w:t>
      </w:r>
      <w:r w:rsidRPr="00A50212">
        <w:rPr>
          <w:rFonts w:ascii="Times New Roman" w:hAnsi="Times New Roman" w:cs="Times New Roman"/>
          <w:sz w:val="24"/>
          <w:szCs w:val="24"/>
        </w:rPr>
        <w:t xml:space="preserve"> on rhetorical analysis of this</w:t>
      </w:r>
      <w:r>
        <w:rPr>
          <w:rFonts w:ascii="Times New Roman" w:hAnsi="Times New Roman" w:cs="Times New Roman"/>
          <w:sz w:val="24"/>
          <w:szCs w:val="24"/>
        </w:rPr>
        <w:t xml:space="preserve"> public</w:t>
      </w:r>
      <w:r w:rsidRPr="00A50212">
        <w:rPr>
          <w:rFonts w:ascii="Times New Roman" w:hAnsi="Times New Roman" w:cs="Times New Roman"/>
          <w:sz w:val="24"/>
          <w:szCs w:val="24"/>
        </w:rPr>
        <w:t xml:space="preserve"> document</w:t>
      </w:r>
      <w:r>
        <w:rPr>
          <w:rFonts w:ascii="Times New Roman" w:hAnsi="Times New Roman" w:cs="Times New Roman"/>
          <w:sz w:val="24"/>
          <w:szCs w:val="24"/>
        </w:rPr>
        <w:t xml:space="preserve"> rather than simply summarizing the information</w:t>
      </w:r>
      <w:r w:rsidRPr="00A50212">
        <w:rPr>
          <w:rFonts w:ascii="Times New Roman" w:hAnsi="Times New Roman" w:cs="Times New Roman"/>
          <w:sz w:val="24"/>
          <w:szCs w:val="24"/>
        </w:rPr>
        <w:t>?</w:t>
      </w:r>
    </w:p>
    <w:p w14:paraId="715D2C37" w14:textId="77777777" w:rsidR="004B24E4" w:rsidRDefault="004B24E4" w:rsidP="004B2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three appeals,</w:t>
      </w:r>
      <w:r w:rsidRPr="00A50212">
        <w:rPr>
          <w:rFonts w:ascii="Times New Roman" w:hAnsi="Times New Roman" w:cs="Times New Roman"/>
          <w:sz w:val="24"/>
          <w:szCs w:val="24"/>
        </w:rPr>
        <w:t xml:space="preserve"> ethos, pathos, and logos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0212">
        <w:rPr>
          <w:rFonts w:ascii="Times New Roman" w:hAnsi="Times New Roman" w:cs="Times New Roman"/>
          <w:sz w:val="24"/>
          <w:szCs w:val="24"/>
        </w:rPr>
        <w:t xml:space="preserve"> discussed?</w:t>
      </w:r>
    </w:p>
    <w:p w14:paraId="1E762701" w14:textId="386E6936" w:rsidR="004B24E4" w:rsidRPr="00DC3D18" w:rsidRDefault="004B24E4" w:rsidP="004B2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C3D18">
        <w:rPr>
          <w:rFonts w:ascii="Times New Roman" w:hAnsi="Times New Roman" w:cs="Times New Roman"/>
          <w:sz w:val="24"/>
          <w:szCs w:val="24"/>
          <w:highlight w:val="yellow"/>
        </w:rPr>
        <w:t>Is there a thesis placed at the end of the introduction that makes a distinct claim and has three clear subtopics?</w:t>
      </w:r>
      <w:r w:rsidR="00DC3D18">
        <w:rPr>
          <w:rFonts w:ascii="Times New Roman" w:hAnsi="Times New Roman" w:cs="Times New Roman"/>
          <w:sz w:val="24"/>
          <w:szCs w:val="24"/>
          <w:highlight w:val="yellow"/>
        </w:rPr>
        <w:t xml:space="preserve">  IMPORTANT</w:t>
      </w:r>
      <w:bookmarkStart w:id="0" w:name="_GoBack"/>
      <w:bookmarkEnd w:id="0"/>
    </w:p>
    <w:p w14:paraId="35C30FEE" w14:textId="77777777" w:rsidR="004B24E4" w:rsidRDefault="004B24E4" w:rsidP="004B2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the essay meet the requirements of 750-1000 words of text? (This does not include the reference page or the heading.)  </w:t>
      </w:r>
    </w:p>
    <w:p w14:paraId="1746EAA4" w14:textId="77777777" w:rsidR="004B24E4" w:rsidRPr="00A50212" w:rsidRDefault="004B24E4" w:rsidP="004B2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0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 the essay flow</w:t>
      </w:r>
      <w:r w:rsidRPr="00A50212">
        <w:rPr>
          <w:rFonts w:ascii="Times New Roman" w:hAnsi="Times New Roman" w:cs="Times New Roman"/>
          <w:sz w:val="24"/>
          <w:szCs w:val="24"/>
        </w:rPr>
        <w:t xml:space="preserve"> in a logical order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6A44C81" w14:textId="77777777" w:rsidR="004B24E4" w:rsidRDefault="004B24E4" w:rsidP="004B2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essay written in GCU style, per the template and formatting guide?</w:t>
      </w:r>
    </w:p>
    <w:p w14:paraId="3817A9CF" w14:textId="77777777" w:rsidR="004B24E4" w:rsidRDefault="004B24E4" w:rsidP="004B2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212">
        <w:rPr>
          <w:rFonts w:ascii="Times New Roman" w:hAnsi="Times New Roman" w:cs="Times New Roman"/>
          <w:sz w:val="24"/>
          <w:szCs w:val="24"/>
        </w:rPr>
        <w:t>Are there two outside sources with corresponding in-text citations?</w:t>
      </w:r>
    </w:p>
    <w:p w14:paraId="7EDA45D5" w14:textId="77777777" w:rsidR="004B24E4" w:rsidRPr="00A50212" w:rsidRDefault="004B24E4" w:rsidP="004B2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0212">
        <w:rPr>
          <w:rFonts w:ascii="Times New Roman" w:hAnsi="Times New Roman" w:cs="Times New Roman"/>
          <w:sz w:val="24"/>
          <w:szCs w:val="24"/>
        </w:rPr>
        <w:t xml:space="preserve"> Are the sources </w:t>
      </w:r>
      <w:r>
        <w:rPr>
          <w:rFonts w:ascii="Times New Roman" w:hAnsi="Times New Roman" w:cs="Times New Roman"/>
          <w:sz w:val="24"/>
          <w:szCs w:val="24"/>
        </w:rPr>
        <w:t xml:space="preserve">used in the essay </w:t>
      </w:r>
      <w:r w:rsidRPr="00A50212">
        <w:rPr>
          <w:rFonts w:ascii="Times New Roman" w:hAnsi="Times New Roman" w:cs="Times New Roman"/>
          <w:sz w:val="24"/>
          <w:szCs w:val="24"/>
        </w:rPr>
        <w:t>scholarly</w:t>
      </w:r>
      <w:r>
        <w:rPr>
          <w:rFonts w:ascii="Times New Roman" w:hAnsi="Times New Roman" w:cs="Times New Roman"/>
          <w:sz w:val="24"/>
          <w:szCs w:val="24"/>
        </w:rPr>
        <w:t>, and is</w:t>
      </w:r>
      <w:r w:rsidRPr="00A50212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public document (the CDC) being cited as well</w:t>
      </w:r>
      <w:r w:rsidRPr="00A50212">
        <w:rPr>
          <w:rFonts w:ascii="Times New Roman" w:hAnsi="Times New Roman" w:cs="Times New Roman"/>
          <w:sz w:val="24"/>
          <w:szCs w:val="24"/>
        </w:rPr>
        <w:t>?</w:t>
      </w:r>
    </w:p>
    <w:p w14:paraId="16B60234" w14:textId="77777777" w:rsidR="004B24E4" w:rsidRDefault="004B24E4" w:rsidP="004B2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writing academic, formal, and written in third person point of view?</w:t>
      </w:r>
      <w:r w:rsidRPr="00F87D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7F4840" w14:textId="77777777" w:rsidR="004B24E4" w:rsidRPr="00F87D61" w:rsidRDefault="004B24E4" w:rsidP="004B24E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87D61">
        <w:rPr>
          <w:rFonts w:ascii="Times New Roman" w:hAnsi="Times New Roman" w:cs="Times New Roman"/>
          <w:sz w:val="24"/>
          <w:szCs w:val="24"/>
        </w:rPr>
        <w:t>Were words written out</w:t>
      </w:r>
      <w:r>
        <w:rPr>
          <w:rFonts w:ascii="Times New Roman" w:hAnsi="Times New Roman" w:cs="Times New Roman"/>
          <w:sz w:val="24"/>
          <w:szCs w:val="24"/>
        </w:rPr>
        <w:t xml:space="preserve"> (not abbreviated/contractions avoided) and the essay proofread </w:t>
      </w:r>
      <w:r w:rsidRPr="00F87D61">
        <w:rPr>
          <w:rFonts w:ascii="Times New Roman" w:hAnsi="Times New Roman" w:cs="Times New Roman"/>
          <w:sz w:val="24"/>
          <w:szCs w:val="24"/>
        </w:rPr>
        <w:t xml:space="preserve">carefully for punctuation and grammar errors? </w:t>
      </w:r>
    </w:p>
    <w:p w14:paraId="7790730B" w14:textId="1763DC88" w:rsidR="007F090F" w:rsidRPr="004B24E4" w:rsidRDefault="004B24E4" w:rsidP="004B24E4">
      <w:pPr>
        <w:spacing w:line="480" w:lineRule="auto"/>
        <w:rPr>
          <w:szCs w:val="24"/>
        </w:rPr>
      </w:pPr>
      <w:r>
        <w:rPr>
          <w:szCs w:val="24"/>
        </w:rPr>
        <w:t>Please refer to the rubric for each assignment to see the specific guidelines for each essay.</w:t>
      </w:r>
    </w:p>
    <w:sectPr w:rsidR="007F090F" w:rsidRPr="004B24E4" w:rsidSect="00723B6D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472F9" w14:textId="77777777" w:rsidR="00D93063" w:rsidRDefault="00D93063" w:rsidP="00E3078E">
      <w:pPr>
        <w:spacing w:after="0"/>
      </w:pPr>
      <w:r>
        <w:separator/>
      </w:r>
    </w:p>
  </w:endnote>
  <w:endnote w:type="continuationSeparator" w:id="0">
    <w:p w14:paraId="76A472FA" w14:textId="77777777" w:rsidR="00D93063" w:rsidRDefault="00D93063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7304" w14:textId="7C34A360" w:rsidR="00723B6D" w:rsidRPr="00723B6D" w:rsidRDefault="00723B6D" w:rsidP="00723B6D">
    <w:pPr>
      <w:jc w:val="center"/>
    </w:pPr>
    <w:r w:rsidRPr="00723B6D">
      <w:t xml:space="preserve">© </w:t>
    </w:r>
    <w:r w:rsidR="00DE6F18">
      <w:fldChar w:fldCharType="begin"/>
    </w:r>
    <w:r w:rsidR="00DE6F18">
      <w:instrText xml:space="preserve"> DATE  \@ "yyyy"  \* MERGEFORMAT </w:instrText>
    </w:r>
    <w:r w:rsidR="00DE6F18">
      <w:fldChar w:fldCharType="separate"/>
    </w:r>
    <w:r w:rsidR="00DC3D18">
      <w:rPr>
        <w:noProof/>
      </w:rPr>
      <w:t>2020</w:t>
    </w:r>
    <w:r w:rsidR="00DE6F18">
      <w:fldChar w:fldCharType="end"/>
    </w:r>
    <w:r w:rsidRPr="00723B6D">
      <w:t>. Grand Canyon University. All Rights Reserved.</w:t>
    </w:r>
  </w:p>
  <w:p w14:paraId="76A47305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472F7" w14:textId="77777777" w:rsidR="00D93063" w:rsidRDefault="00D93063" w:rsidP="00E3078E">
      <w:pPr>
        <w:spacing w:after="0"/>
      </w:pPr>
      <w:r>
        <w:separator/>
      </w:r>
    </w:p>
  </w:footnote>
  <w:footnote w:type="continuationSeparator" w:id="0">
    <w:p w14:paraId="76A472F8" w14:textId="77777777" w:rsidR="00D93063" w:rsidRDefault="00D93063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72FC" w14:textId="77777777" w:rsidR="00E3078E" w:rsidRDefault="00E3078E" w:rsidP="002A3A3D">
    <w:pPr>
      <w:pStyle w:val="Header"/>
    </w:pPr>
  </w:p>
  <w:p w14:paraId="76A472FD" w14:textId="77777777" w:rsidR="00E91BB7" w:rsidRDefault="00E91BB7" w:rsidP="002A3A3D">
    <w:pPr>
      <w:pStyle w:val="Header"/>
    </w:pPr>
  </w:p>
  <w:p w14:paraId="76A472FE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47301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76A47306" wp14:editId="76A47307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47302" w14:textId="77777777" w:rsidR="00723B6D" w:rsidRDefault="00723B6D">
    <w:pPr>
      <w:pStyle w:val="Header"/>
    </w:pPr>
  </w:p>
  <w:p w14:paraId="76A47303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50383"/>
    <w:multiLevelType w:val="hybridMultilevel"/>
    <w:tmpl w:val="BA6EA3A2"/>
    <w:lvl w:ilvl="0" w:tplc="920C417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63"/>
    <w:rsid w:val="000310F3"/>
    <w:rsid w:val="000465AC"/>
    <w:rsid w:val="00086331"/>
    <w:rsid w:val="000B3382"/>
    <w:rsid w:val="002A3A3D"/>
    <w:rsid w:val="002B1DFE"/>
    <w:rsid w:val="00465373"/>
    <w:rsid w:val="004B24E4"/>
    <w:rsid w:val="004E59F7"/>
    <w:rsid w:val="0055210F"/>
    <w:rsid w:val="005B58DC"/>
    <w:rsid w:val="005D688D"/>
    <w:rsid w:val="00673C2C"/>
    <w:rsid w:val="00675C76"/>
    <w:rsid w:val="006B7B81"/>
    <w:rsid w:val="00723B6D"/>
    <w:rsid w:val="007F090F"/>
    <w:rsid w:val="008C2F5E"/>
    <w:rsid w:val="00916D19"/>
    <w:rsid w:val="009177AC"/>
    <w:rsid w:val="009853F9"/>
    <w:rsid w:val="009F6C41"/>
    <w:rsid w:val="00AE30FC"/>
    <w:rsid w:val="00B43341"/>
    <w:rsid w:val="00BD5403"/>
    <w:rsid w:val="00C16584"/>
    <w:rsid w:val="00C957CA"/>
    <w:rsid w:val="00CB3DCC"/>
    <w:rsid w:val="00D078DF"/>
    <w:rsid w:val="00D2581D"/>
    <w:rsid w:val="00D56996"/>
    <w:rsid w:val="00D93063"/>
    <w:rsid w:val="00DC3D18"/>
    <w:rsid w:val="00DD18BF"/>
    <w:rsid w:val="00DE6F18"/>
    <w:rsid w:val="00E3078E"/>
    <w:rsid w:val="00E91BB7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A472F4"/>
  <w15:docId w15:val="{4406654C-DEDA-4402-9046-2F1BB0EE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character" w:styleId="PlaceholderText">
    <w:name w:val="Placeholder Text"/>
    <w:basedOn w:val="DefaultParagraphFont"/>
    <w:uiPriority w:val="99"/>
    <w:semiHidden/>
    <w:rsid w:val="00673C2C"/>
    <w:rPr>
      <w:color w:val="808080"/>
    </w:rPr>
  </w:style>
  <w:style w:type="paragraph" w:styleId="ListParagraph">
    <w:name w:val="List Paragraph"/>
    <w:basedOn w:val="Normal"/>
    <w:uiPriority w:val="34"/>
    <w:qFormat/>
    <w:rsid w:val="004B24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11A1D3CC2D54483965B9C8C754890" ma:contentTypeVersion="9" ma:contentTypeDescription="Create a new document." ma:contentTypeScope="" ma:versionID="76f3ceae73a7bf64d66343ebec44fc88">
  <xsd:schema xmlns:xsd="http://www.w3.org/2001/XMLSchema" xmlns:xs="http://www.w3.org/2001/XMLSchema" xmlns:p="http://schemas.microsoft.com/office/2006/metadata/properties" xmlns:ns3="7ee49f8d-f738-41fb-a140-a8fdf6b7a6c1" targetNamespace="http://schemas.microsoft.com/office/2006/metadata/properties" ma:root="true" ma:fieldsID="14b506ac543827dd47c9f189f0612f79" ns3:_="">
    <xsd:import namespace="7ee49f8d-f738-41fb-a140-a8fdf6b7a6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49f8d-f738-41fb-a140-a8fdf6b7a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FF660-CCF1-4512-96BC-1D7D61FD195C}">
  <ds:schemaRefs>
    <ds:schemaRef ds:uri="http://schemas.openxmlformats.org/package/2006/metadata/core-properties"/>
    <ds:schemaRef ds:uri="7ee49f8d-f738-41fb-a140-a8fdf6b7a6c1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10639D-9F0E-42C4-86AE-A667CDF4C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49f8d-f738-41fb-a140-a8fdf6b7a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Wayne Purdin</dc:creator>
  <cp:keywords/>
  <cp:lastModifiedBy>Johnson, Pamela</cp:lastModifiedBy>
  <cp:revision>2</cp:revision>
  <dcterms:created xsi:type="dcterms:W3CDTF">2020-08-31T15:14:00Z</dcterms:created>
  <dcterms:modified xsi:type="dcterms:W3CDTF">2020-08-31T15:14:00Z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66;#Course Resource|8bf5da99-6fd6-4bf2-a0a2-3e3efba8182b</vt:lpwstr>
  </property>
  <property fmtid="{D5CDD505-2E9C-101B-9397-08002B2CF9AE}" pid="5" name="ContentTypeId">
    <vt:lpwstr>0x01010073A11A1D3CC2D54483965B9C8C754890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tatus">
    <vt:lpwstr>44;#Final|6f457c8b-ccb5-4072-8baa-3cf0535225f3</vt:lpwstr>
  </property>
  <property fmtid="{D5CDD505-2E9C-101B-9397-08002B2CF9AE}" pid="10" name="DocumentCategory">
    <vt:lpwstr/>
  </property>
  <property fmtid="{D5CDD505-2E9C-101B-9397-08002B2CF9AE}" pid="11" name="DocumentSubject">
    <vt:lpwstr>4298;#CAS Team|a5d56c87-e1ce-4234-99ec-b9187d0486f0</vt:lpwstr>
  </property>
</Properties>
</file>