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B8" w:rsidRPr="00BB38A4" w:rsidRDefault="000A55B8" w:rsidP="00E0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8A4">
        <w:rPr>
          <w:rFonts w:ascii="Times New Roman" w:hAnsi="Times New Roman" w:cs="Times New Roman"/>
          <w:b/>
        </w:rPr>
        <w:t>Scenario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 xml:space="preserve">You are working as an accountant at a mid-size CPA firm. One of your clients is Bob Jones. 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Bob’s personal information is as follows: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DOB: October 10, 1952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SSN: 444-00-4444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Marital Status: Single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Home Address: 5100 Lakeshore Drive, Pensacola, FL 32502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Bob has a very successful used car business located at 210 Ocean View Drive in Pensacola, Florida. Last year, you filed a Schedule C for Bob that had $1,200,000 in taxable income. The business will have an income growth rate of 10% per year over the next several years. Bob’s personal wealth, including investments in land, stocks, and bonds, is about $14,000,000. Last year, he reported interest income of $20,000 and dividend income of $6,000. The $14,000,000 includes land worth $9,000,000 that Bob bought in 1966 for $450,000. The stocks and bonds have a tax basis of $1,200,000 and they are currently worth $5,000,000. All of the investments have been owned for more than a year. In addition to his investments, Bob paid $140,000 for his home in 1972 and it is now worth $600,000.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 xml:space="preserve">The used car business is currently valued at $53,000,000 including the land and building, which are worth $41,000,000. Bob’s tax basis in the land and building is $2,000,000 and $400,000, respectively. The inventory is worth $12,000,000, with a cost basis of $5,000,000; the remaining assets, which include office furniture and equipment, make up the remainder of the business’s total value. The office furniture and equipment are fully depreciated. 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Bob wants your professional advice regarding whether he should continue to operate as a sole proprietor or convert the business to a partnership, an S corporation, or a C corporation. Based on one of the business entities selected, Bob wants to include Mandy—his daughter—in the business as an owner and manager with a possibility of 40% interest. One of his concerns is what would happen to his business after he passes away.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Mandy’s personal tax information is as follows: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Mandy Jones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DOB: June 30, 1990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SSN: 999-99-9999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Marital Status: Single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A4">
        <w:rPr>
          <w:rFonts w:ascii="Times New Roman" w:hAnsi="Times New Roman" w:cs="Times New Roman"/>
          <w:sz w:val="24"/>
          <w:szCs w:val="24"/>
        </w:rPr>
        <w:t>Home Address: 5990 Langley Road, Pensacola, FL 35203</w:t>
      </w:r>
    </w:p>
    <w:p w:rsidR="000A55B8" w:rsidRPr="00BB38A4" w:rsidRDefault="000A55B8" w:rsidP="000A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1392" w:rsidRPr="00BB38A4" w:rsidRDefault="00E0074B" w:rsidP="000A55B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BB38A4">
        <w:rPr>
          <w:rFonts w:ascii="Times New Roman" w:hAnsi="Times New Roman" w:cs="Times New Roman"/>
          <w:b/>
          <w:sz w:val="22"/>
          <w:szCs w:val="22"/>
        </w:rPr>
        <w:t>MILESTONE TWO</w:t>
      </w:r>
    </w:p>
    <w:p w:rsidR="00E0074B" w:rsidRPr="00BB38A4" w:rsidRDefault="00E0074B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92" w:rsidRPr="00BB38A4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392">
        <w:rPr>
          <w:rFonts w:ascii="Times New Roman" w:eastAsia="Times New Roman" w:hAnsi="Times New Roman" w:cs="Times New Roman"/>
          <w:sz w:val="24"/>
          <w:szCs w:val="24"/>
        </w:rPr>
        <w:t>You will submit a draft explaining the tax effects of salaries if cash is withdrawn from a business. You must also explain the tax consequences of paying the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392">
        <w:rPr>
          <w:rFonts w:ascii="Times New Roman" w:eastAsia="Times New Roman" w:hAnsi="Times New Roman" w:cs="Times New Roman"/>
          <w:sz w:val="24"/>
          <w:szCs w:val="24"/>
        </w:rPr>
        <w:t xml:space="preserve">owners based on the taxable 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S Corporation </w:t>
      </w:r>
      <w:r w:rsidRPr="00F41392">
        <w:rPr>
          <w:rFonts w:ascii="Times New Roman" w:eastAsia="Times New Roman" w:hAnsi="Times New Roman" w:cs="Times New Roman"/>
          <w:sz w:val="24"/>
          <w:szCs w:val="24"/>
        </w:rPr>
        <w:t>selected for the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392">
        <w:rPr>
          <w:rFonts w:ascii="Times New Roman" w:eastAsia="Times New Roman" w:hAnsi="Times New Roman" w:cs="Times New Roman"/>
          <w:sz w:val="24"/>
          <w:szCs w:val="24"/>
        </w:rPr>
        <w:t>business, as well as the tax consequences for each individual’s personal tax returns.</w:t>
      </w:r>
    </w:p>
    <w:p w:rsidR="00E0074B" w:rsidRPr="00F41392" w:rsidRDefault="00E0074B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74B" w:rsidRPr="00BB38A4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392">
        <w:rPr>
          <w:rFonts w:ascii="Times New Roman" w:eastAsia="Times New Roman" w:hAnsi="Times New Roman" w:cs="Times New Roman"/>
          <w:sz w:val="24"/>
          <w:szCs w:val="24"/>
        </w:rPr>
        <w:t>Specifically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1392">
        <w:rPr>
          <w:rFonts w:ascii="Times New Roman" w:eastAsia="Times New Roman" w:hAnsi="Times New Roman" w:cs="Times New Roman"/>
          <w:sz w:val="24"/>
          <w:szCs w:val="24"/>
        </w:rPr>
        <w:t>the following critical elements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392">
        <w:rPr>
          <w:rFonts w:ascii="Times New Roman" w:eastAsia="Times New Roman" w:hAnsi="Times New Roman" w:cs="Times New Roman"/>
          <w:sz w:val="24"/>
          <w:szCs w:val="24"/>
        </w:rPr>
        <w:t>must be addressed:</w:t>
      </w:r>
    </w:p>
    <w:p w:rsidR="00E0074B" w:rsidRPr="00BB38A4" w:rsidRDefault="00E0074B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92" w:rsidRPr="00F41392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392">
        <w:rPr>
          <w:rFonts w:ascii="Times New Roman" w:eastAsia="Times New Roman" w:hAnsi="Times New Roman" w:cs="Times New Roman"/>
          <w:sz w:val="24"/>
          <w:szCs w:val="24"/>
        </w:rPr>
        <w:lastRenderedPageBreak/>
        <w:t>Memorandum</w:t>
      </w:r>
    </w:p>
    <w:p w:rsidR="00E0074B" w:rsidRPr="00BB38A4" w:rsidRDefault="00F41392" w:rsidP="006610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8A4">
        <w:rPr>
          <w:rFonts w:ascii="Times New Roman" w:eastAsia="Times New Roman" w:hAnsi="Times New Roman" w:cs="Times New Roman"/>
          <w:sz w:val="24"/>
          <w:szCs w:val="24"/>
        </w:rPr>
        <w:t>Explain the tax effect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8A4">
        <w:rPr>
          <w:rFonts w:ascii="Times New Roman" w:eastAsia="Times New Roman" w:hAnsi="Times New Roman" w:cs="Times New Roman"/>
          <w:sz w:val="24"/>
          <w:szCs w:val="24"/>
        </w:rPr>
        <w:t>based on providing $180,000 per year for the client’s salary and $70,000 per year for his daughter’s salary if they withdraw cash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8A4">
        <w:rPr>
          <w:rFonts w:ascii="Times New Roman" w:eastAsia="Times New Roman" w:hAnsi="Times New Roman" w:cs="Times New Roman"/>
          <w:sz w:val="24"/>
          <w:szCs w:val="24"/>
        </w:rPr>
        <w:t xml:space="preserve">from the business or </w:t>
      </w:r>
      <w:r w:rsidRPr="00F41392">
        <w:rPr>
          <w:rFonts w:ascii="Times New Roman" w:eastAsia="Times New Roman" w:hAnsi="Times New Roman" w:cs="Times New Roman"/>
          <w:sz w:val="24"/>
          <w:szCs w:val="24"/>
        </w:rPr>
        <w:t>pay dividends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392">
        <w:rPr>
          <w:rFonts w:ascii="Times New Roman" w:eastAsia="Times New Roman" w:hAnsi="Times New Roman" w:cs="Times New Roman"/>
          <w:sz w:val="24"/>
          <w:szCs w:val="24"/>
        </w:rPr>
        <w:t>as appropriate.</w:t>
      </w:r>
    </w:p>
    <w:p w:rsidR="00E0074B" w:rsidRPr="00BB38A4" w:rsidRDefault="00E0074B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92" w:rsidRPr="00BB38A4" w:rsidRDefault="00F41392" w:rsidP="00E007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8A4">
        <w:rPr>
          <w:rFonts w:ascii="Times New Roman" w:eastAsia="Times New Roman" w:hAnsi="Times New Roman" w:cs="Times New Roman"/>
          <w:sz w:val="24"/>
          <w:szCs w:val="24"/>
        </w:rPr>
        <w:t>Justify the percentage of ownership</w:t>
      </w:r>
      <w:r w:rsidR="00E0074B" w:rsidRPr="00BB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8A4">
        <w:rPr>
          <w:rFonts w:ascii="Times New Roman" w:eastAsia="Times New Roman" w:hAnsi="Times New Roman" w:cs="Times New Roman"/>
          <w:sz w:val="24"/>
          <w:szCs w:val="24"/>
        </w:rPr>
        <w:t xml:space="preserve">the client’s daughter should have in the business based on the type of business entity recommended. </w:t>
      </w:r>
    </w:p>
    <w:p w:rsidR="00E0074B" w:rsidRPr="00F41392" w:rsidRDefault="00E0074B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8A4" w:rsidRPr="00BB38A4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392">
        <w:rPr>
          <w:rFonts w:ascii="Times New Roman" w:eastAsia="Times New Roman" w:hAnsi="Times New Roman" w:cs="Times New Roman"/>
          <w:sz w:val="24"/>
          <w:szCs w:val="24"/>
        </w:rPr>
        <w:t>Consider the tax law in reference to the recommendation and how the decision will affect the daughter’s tax return.</w:t>
      </w:r>
    </w:p>
    <w:p w:rsidR="00BB38A4" w:rsidRPr="00BB38A4" w:rsidRDefault="00BB38A4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92" w:rsidRPr="00F41392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392">
        <w:rPr>
          <w:rFonts w:ascii="Times New Roman" w:eastAsia="Times New Roman" w:hAnsi="Times New Roman" w:cs="Times New Roman"/>
          <w:sz w:val="24"/>
          <w:szCs w:val="24"/>
        </w:rPr>
        <w:t>Guidelines for Submission:</w:t>
      </w:r>
      <w:r w:rsidR="00BB38A4" w:rsidRPr="00BB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392">
        <w:rPr>
          <w:rFonts w:ascii="Times New Roman" w:eastAsia="Times New Roman" w:hAnsi="Times New Roman" w:cs="Times New Roman"/>
          <w:sz w:val="24"/>
          <w:szCs w:val="24"/>
        </w:rPr>
        <w:t>Your paper</w:t>
      </w:r>
      <w:r w:rsidR="00881552">
        <w:rPr>
          <w:rFonts w:ascii="Times New Roman" w:eastAsia="Times New Roman" w:hAnsi="Times New Roman" w:cs="Times New Roman"/>
          <w:sz w:val="24"/>
          <w:szCs w:val="24"/>
        </w:rPr>
        <w:t xml:space="preserve"> must be submitted as a 2 </w:t>
      </w:r>
      <w:bookmarkStart w:id="0" w:name="_GoBack"/>
      <w:bookmarkEnd w:id="0"/>
      <w:r w:rsidRPr="00F41392">
        <w:rPr>
          <w:rFonts w:ascii="Times New Roman" w:eastAsia="Times New Roman" w:hAnsi="Times New Roman" w:cs="Times New Roman"/>
          <w:sz w:val="24"/>
          <w:szCs w:val="24"/>
        </w:rPr>
        <w:t>page Microsoft Word document with double spacing, 12-point Times New Roman font, one-inch margins, and at least three sources cited in APA format</w:t>
      </w:r>
    </w:p>
    <w:p w:rsidR="00F41392" w:rsidRPr="00F41392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392" w:rsidRPr="00BB38A4" w:rsidRDefault="00F41392" w:rsidP="000A55B8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F41392" w:rsidRPr="00BB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ECB"/>
    <w:multiLevelType w:val="hybridMultilevel"/>
    <w:tmpl w:val="368C1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F3EA2"/>
    <w:multiLevelType w:val="hybridMultilevel"/>
    <w:tmpl w:val="5100D346"/>
    <w:lvl w:ilvl="0" w:tplc="E234A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C0NDW0MDc1sjQ2NTJQ0lEKTi0uzszPAykwrgUAHERxuiwAAAA="/>
  </w:docVars>
  <w:rsids>
    <w:rsidRoot w:val="000A55B8"/>
    <w:rsid w:val="00095F74"/>
    <w:rsid w:val="000A55B8"/>
    <w:rsid w:val="002B2ABB"/>
    <w:rsid w:val="007D0FA4"/>
    <w:rsid w:val="00881552"/>
    <w:rsid w:val="00BB38A4"/>
    <w:rsid w:val="00D0642E"/>
    <w:rsid w:val="00E0074B"/>
    <w:rsid w:val="00F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Ishaya</dc:creator>
  <cp:lastModifiedBy>admin</cp:lastModifiedBy>
  <cp:revision>2</cp:revision>
  <dcterms:created xsi:type="dcterms:W3CDTF">2017-02-02T03:16:00Z</dcterms:created>
  <dcterms:modified xsi:type="dcterms:W3CDTF">2017-02-02T03:16:00Z</dcterms:modified>
</cp:coreProperties>
</file>