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78" w:rsidRPr="00797CD0" w:rsidRDefault="00090178" w:rsidP="00090178">
      <w:pPr>
        <w:spacing w:before="120"/>
        <w:rPr>
          <w:rFonts w:eastAsia="Arial"/>
          <w:b/>
          <w:szCs w:val="20"/>
        </w:rPr>
      </w:pPr>
      <w:r>
        <w:rPr>
          <w:rFonts w:eastAsia="Arial"/>
          <w:szCs w:val="20"/>
        </w:rPr>
        <w:t>S</w:t>
      </w:r>
      <w:r w:rsidRPr="00797CD0">
        <w:rPr>
          <w:rFonts w:eastAsia="Arial"/>
          <w:b/>
          <w:szCs w:val="20"/>
        </w:rPr>
        <w:t>tewardship and Governance Paper Rubric</w:t>
      </w:r>
    </w:p>
    <w:tbl>
      <w:tblPr>
        <w:tblStyle w:val="MediumShading1-Accent11"/>
        <w:tblW w:w="0" w:type="auto"/>
        <w:tblLook w:val="04A0"/>
      </w:tblPr>
      <w:tblGrid>
        <w:gridCol w:w="1852"/>
        <w:gridCol w:w="1519"/>
        <w:gridCol w:w="1549"/>
        <w:gridCol w:w="1508"/>
        <w:gridCol w:w="1593"/>
        <w:gridCol w:w="1555"/>
      </w:tblGrid>
      <w:tr w:rsidR="00090178" w:rsidTr="004D0CD0">
        <w:trPr>
          <w:cnfStyle w:val="10000000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Default="00090178" w:rsidP="004D0CD0">
            <w:pPr>
              <w:rPr>
                <w:rFonts w:cs="Tahoma"/>
                <w:bCs w:val="0"/>
              </w:rPr>
            </w:pPr>
          </w:p>
        </w:tc>
        <w:tc>
          <w:tcPr>
            <w:tcW w:w="1526" w:type="dxa"/>
          </w:tcPr>
          <w:p w:rsidR="00090178" w:rsidRDefault="00090178" w:rsidP="004D0CD0">
            <w:pPr>
              <w:cnfStyle w:val="100000000000"/>
              <w:rPr>
                <w:rFonts w:cs="Tahoma"/>
                <w:bCs w:val="0"/>
              </w:rPr>
            </w:pPr>
            <w:r>
              <w:rPr>
                <w:rFonts w:cs="Tahoma"/>
              </w:rPr>
              <w:t>High Distinction</w:t>
            </w:r>
          </w:p>
        </w:tc>
        <w:tc>
          <w:tcPr>
            <w:tcW w:w="1558" w:type="dxa"/>
          </w:tcPr>
          <w:p w:rsidR="00090178" w:rsidRDefault="00090178" w:rsidP="004D0CD0">
            <w:pPr>
              <w:cnfStyle w:val="100000000000"/>
              <w:rPr>
                <w:rFonts w:cs="Tahoma"/>
                <w:bCs w:val="0"/>
              </w:rPr>
            </w:pPr>
            <w:r>
              <w:rPr>
                <w:rFonts w:cs="Tahoma"/>
              </w:rPr>
              <w:t>Distinction</w:t>
            </w:r>
          </w:p>
        </w:tc>
        <w:tc>
          <w:tcPr>
            <w:tcW w:w="1515" w:type="dxa"/>
          </w:tcPr>
          <w:p w:rsidR="00090178" w:rsidRDefault="00090178" w:rsidP="004D0CD0">
            <w:pPr>
              <w:cnfStyle w:val="100000000000"/>
              <w:rPr>
                <w:rFonts w:cs="Tahoma"/>
                <w:bCs w:val="0"/>
              </w:rPr>
            </w:pPr>
            <w:r>
              <w:rPr>
                <w:rFonts w:cs="Tahoma"/>
              </w:rPr>
              <w:t>Credit</w:t>
            </w:r>
          </w:p>
        </w:tc>
        <w:tc>
          <w:tcPr>
            <w:tcW w:w="1598" w:type="dxa"/>
          </w:tcPr>
          <w:p w:rsidR="00090178" w:rsidRDefault="00090178" w:rsidP="004D0CD0">
            <w:pPr>
              <w:cnfStyle w:val="100000000000"/>
              <w:rPr>
                <w:rFonts w:cs="Tahoma"/>
                <w:bCs w:val="0"/>
              </w:rPr>
            </w:pPr>
            <w:r>
              <w:rPr>
                <w:rFonts w:cs="Tahoma"/>
              </w:rPr>
              <w:t>Pass</w:t>
            </w:r>
          </w:p>
        </w:tc>
        <w:tc>
          <w:tcPr>
            <w:tcW w:w="1511" w:type="dxa"/>
          </w:tcPr>
          <w:p w:rsidR="00090178" w:rsidRDefault="00090178" w:rsidP="004D0CD0">
            <w:pPr>
              <w:cnfStyle w:val="100000000000"/>
              <w:rPr>
                <w:rFonts w:cs="Tahoma"/>
              </w:rPr>
            </w:pPr>
            <w:r>
              <w:rPr>
                <w:rFonts w:cs="Tahoma"/>
              </w:rPr>
              <w:t>Fail</w:t>
            </w:r>
          </w:p>
        </w:tc>
      </w:tr>
      <w:tr w:rsidR="00090178" w:rsidTr="004D0CD0">
        <w:trPr>
          <w:cnfStyle w:val="00000010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Default="00090178" w:rsidP="004D0CD0">
            <w:pPr>
              <w:rPr>
                <w:b w:val="0"/>
              </w:rPr>
            </w:pPr>
            <w:r>
              <w:t>Content</w:t>
            </w:r>
          </w:p>
        </w:tc>
        <w:tc>
          <w:tcPr>
            <w:tcW w:w="1526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45-50</w:t>
            </w:r>
          </w:p>
        </w:tc>
        <w:tc>
          <w:tcPr>
            <w:tcW w:w="1558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40-44</w:t>
            </w:r>
          </w:p>
        </w:tc>
        <w:tc>
          <w:tcPr>
            <w:tcW w:w="1515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31-39</w:t>
            </w:r>
          </w:p>
        </w:tc>
        <w:tc>
          <w:tcPr>
            <w:tcW w:w="1598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25-30</w:t>
            </w:r>
          </w:p>
        </w:tc>
        <w:tc>
          <w:tcPr>
            <w:tcW w:w="1511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0-24</w:t>
            </w:r>
          </w:p>
        </w:tc>
      </w:tr>
      <w:tr w:rsidR="00090178" w:rsidTr="004D0CD0">
        <w:trPr>
          <w:cnfStyle w:val="00000001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Default="00090178" w:rsidP="004D0CD0">
            <w:pPr>
              <w:rPr>
                <w:b w:val="0"/>
              </w:rPr>
            </w:pPr>
            <w:r>
              <w:rPr>
                <w:b w:val="0"/>
              </w:rPr>
              <w:t>Introduction and analysis of key theories of governance</w:t>
            </w:r>
          </w:p>
        </w:tc>
        <w:tc>
          <w:tcPr>
            <w:tcW w:w="1526" w:type="dxa"/>
          </w:tcPr>
          <w:p w:rsidR="00090178" w:rsidRDefault="00090178" w:rsidP="004D0CD0">
            <w:pPr>
              <w:cnfStyle w:val="000000010000"/>
            </w:pPr>
            <w:r w:rsidRPr="00C15F26">
              <w:t>You demonstrate clear critical thinking of</w:t>
            </w:r>
            <w:r>
              <w:t xml:space="preserve"> the case and correctly analyse theories with sources. </w:t>
            </w:r>
          </w:p>
          <w:p w:rsidR="00090178" w:rsidRPr="00C15F26" w:rsidRDefault="00090178" w:rsidP="004D0CD0">
            <w:pPr>
              <w:cnfStyle w:val="000000010000"/>
            </w:pPr>
          </w:p>
        </w:tc>
        <w:tc>
          <w:tcPr>
            <w:tcW w:w="1558" w:type="dxa"/>
          </w:tcPr>
          <w:p w:rsidR="00090178" w:rsidRPr="00C15F26" w:rsidRDefault="00090178" w:rsidP="004D0CD0">
            <w:pPr>
              <w:cnfStyle w:val="000000010000"/>
            </w:pPr>
            <w:r w:rsidRPr="00C15F26">
              <w:t xml:space="preserve">You demonstrate a competent level of critical thinking of the </w:t>
            </w:r>
            <w:r>
              <w:t>case and analyse theories with sources.</w:t>
            </w:r>
          </w:p>
        </w:tc>
        <w:tc>
          <w:tcPr>
            <w:tcW w:w="1515" w:type="dxa"/>
          </w:tcPr>
          <w:p w:rsidR="00090178" w:rsidRPr="00C15F26" w:rsidRDefault="00090178" w:rsidP="004D0CD0">
            <w:pPr>
              <w:cnfStyle w:val="000000010000"/>
            </w:pPr>
            <w:r w:rsidRPr="00C15F26">
              <w:t>You demons</w:t>
            </w:r>
            <w:r>
              <w:t>trate some</w:t>
            </w:r>
            <w:r w:rsidRPr="00C15F26">
              <w:t xml:space="preserve"> </w:t>
            </w:r>
            <w:r>
              <w:t>measure</w:t>
            </w:r>
            <w:r w:rsidRPr="00C15F26">
              <w:t xml:space="preserve"> of critical thinki</w:t>
            </w:r>
            <w:r>
              <w:t>ng of the case and analyse theories with sources</w:t>
            </w:r>
          </w:p>
        </w:tc>
        <w:tc>
          <w:tcPr>
            <w:tcW w:w="1598" w:type="dxa"/>
          </w:tcPr>
          <w:p w:rsidR="00090178" w:rsidRPr="00C15F26" w:rsidRDefault="00090178" w:rsidP="004D0CD0">
            <w:pPr>
              <w:cnfStyle w:val="000000010000"/>
            </w:pPr>
            <w:r>
              <w:t xml:space="preserve">You demonstrate </w:t>
            </w:r>
            <w:r w:rsidRPr="00C15F26">
              <w:t>limited</w:t>
            </w:r>
            <w:r>
              <w:t xml:space="preserve"> </w:t>
            </w:r>
            <w:r w:rsidRPr="00C15F26">
              <w:t xml:space="preserve">critical thinking </w:t>
            </w:r>
            <w:r>
              <w:t>of the case and analyse theories, lacking sources.</w:t>
            </w:r>
          </w:p>
        </w:tc>
        <w:tc>
          <w:tcPr>
            <w:tcW w:w="1511" w:type="dxa"/>
          </w:tcPr>
          <w:p w:rsidR="00090178" w:rsidRDefault="00090178" w:rsidP="004D0CD0">
            <w:pPr>
              <w:cnfStyle w:val="000000010000"/>
            </w:pPr>
            <w:r>
              <w:t>You demonstrate a lack of critical thinking of the case, theories were not analysed, missing sources.</w:t>
            </w:r>
          </w:p>
        </w:tc>
      </w:tr>
      <w:tr w:rsidR="00090178" w:rsidTr="004D0CD0">
        <w:trPr>
          <w:cnfStyle w:val="00000010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Default="00090178" w:rsidP="004D0CD0">
            <w:pPr>
              <w:rPr>
                <w:b w:val="0"/>
              </w:rPr>
            </w:pPr>
            <w:r>
              <w:t>Application of stewardship to governance</w:t>
            </w:r>
          </w:p>
        </w:tc>
        <w:tc>
          <w:tcPr>
            <w:tcW w:w="1526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1558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16-18</w:t>
            </w:r>
          </w:p>
        </w:tc>
        <w:tc>
          <w:tcPr>
            <w:tcW w:w="1515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13-15</w:t>
            </w:r>
          </w:p>
        </w:tc>
        <w:tc>
          <w:tcPr>
            <w:tcW w:w="1598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10-12</w:t>
            </w:r>
          </w:p>
        </w:tc>
        <w:tc>
          <w:tcPr>
            <w:tcW w:w="1511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0-9</w:t>
            </w:r>
          </w:p>
        </w:tc>
      </w:tr>
      <w:tr w:rsidR="00090178" w:rsidTr="004D0CD0">
        <w:trPr>
          <w:cnfStyle w:val="00000001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Pr="005C0E86" w:rsidRDefault="00090178" w:rsidP="004D0CD0">
            <w:pPr>
              <w:rPr>
                <w:b w:val="0"/>
              </w:rPr>
            </w:pPr>
            <w:r>
              <w:rPr>
                <w:b w:val="0"/>
              </w:rPr>
              <w:t>Application of stewardship theory to effective governance</w:t>
            </w:r>
          </w:p>
        </w:tc>
        <w:tc>
          <w:tcPr>
            <w:tcW w:w="1526" w:type="dxa"/>
          </w:tcPr>
          <w:p w:rsidR="00090178" w:rsidRPr="005C0E86" w:rsidRDefault="00090178" w:rsidP="004D0CD0">
            <w:pPr>
              <w:cnfStyle w:val="000000010000"/>
            </w:pPr>
            <w:r>
              <w:t xml:space="preserve">Thoughtful, well explored and well substantiated </w:t>
            </w:r>
          </w:p>
        </w:tc>
        <w:tc>
          <w:tcPr>
            <w:tcW w:w="1558" w:type="dxa"/>
          </w:tcPr>
          <w:p w:rsidR="00090178" w:rsidRPr="005C0E86" w:rsidRDefault="00090178" w:rsidP="004D0CD0">
            <w:pPr>
              <w:cnfStyle w:val="000000010000"/>
            </w:pPr>
            <w:r>
              <w:t xml:space="preserve">Mostly well thought out and substantiated </w:t>
            </w:r>
          </w:p>
        </w:tc>
        <w:tc>
          <w:tcPr>
            <w:tcW w:w="1515" w:type="dxa"/>
          </w:tcPr>
          <w:p w:rsidR="00090178" w:rsidRPr="005C0E86" w:rsidRDefault="00090178" w:rsidP="004D0CD0">
            <w:pPr>
              <w:cnfStyle w:val="000000010000"/>
            </w:pPr>
            <w:r>
              <w:t>Some mention but not thoroughly substantiated in all places</w:t>
            </w:r>
          </w:p>
        </w:tc>
        <w:tc>
          <w:tcPr>
            <w:tcW w:w="1598" w:type="dxa"/>
          </w:tcPr>
          <w:p w:rsidR="00090178" w:rsidRPr="005C0E86" w:rsidRDefault="00090178" w:rsidP="004D0CD0">
            <w:pPr>
              <w:cnfStyle w:val="000000010000"/>
            </w:pPr>
            <w:r>
              <w:t>Limited exploration but not substantiated in all places</w:t>
            </w:r>
          </w:p>
        </w:tc>
        <w:tc>
          <w:tcPr>
            <w:tcW w:w="1511" w:type="dxa"/>
          </w:tcPr>
          <w:p w:rsidR="00090178" w:rsidRDefault="00090178" w:rsidP="004D0CD0">
            <w:pPr>
              <w:cnfStyle w:val="000000010000"/>
            </w:pPr>
            <w:r>
              <w:t>Few if any, not supported</w:t>
            </w:r>
          </w:p>
        </w:tc>
      </w:tr>
      <w:tr w:rsidR="00090178" w:rsidTr="004D0CD0">
        <w:trPr>
          <w:cnfStyle w:val="00000010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Default="00090178" w:rsidP="004D0CD0">
            <w:r>
              <w:t>Ethical/ Biblical</w:t>
            </w:r>
          </w:p>
          <w:p w:rsidR="00090178" w:rsidRDefault="00090178" w:rsidP="004D0CD0">
            <w:pPr>
              <w:rPr>
                <w:b w:val="0"/>
              </w:rPr>
            </w:pPr>
            <w:r>
              <w:t>principles</w:t>
            </w:r>
          </w:p>
        </w:tc>
        <w:tc>
          <w:tcPr>
            <w:tcW w:w="1526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1558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15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8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511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0-3</w:t>
            </w:r>
          </w:p>
        </w:tc>
      </w:tr>
      <w:tr w:rsidR="00090178" w:rsidTr="004D0CD0">
        <w:trPr>
          <w:cnfStyle w:val="00000001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Pr="005C0E86" w:rsidRDefault="00090178" w:rsidP="004D0CD0">
            <w:pPr>
              <w:rPr>
                <w:b w:val="0"/>
              </w:rPr>
            </w:pPr>
            <w:r>
              <w:rPr>
                <w:b w:val="0"/>
              </w:rPr>
              <w:t>Recognition and application of appropriate of ethical/ biblical principles</w:t>
            </w:r>
          </w:p>
        </w:tc>
        <w:tc>
          <w:tcPr>
            <w:tcW w:w="1526" w:type="dxa"/>
          </w:tcPr>
          <w:p w:rsidR="00090178" w:rsidRPr="00CB6ED0" w:rsidRDefault="00090178" w:rsidP="004D0CD0">
            <w:pPr>
              <w:cnfStyle w:val="000000010000"/>
            </w:pPr>
            <w:r>
              <w:t>Well integrated and relevant to the issues identified</w:t>
            </w:r>
          </w:p>
        </w:tc>
        <w:tc>
          <w:tcPr>
            <w:tcW w:w="1558" w:type="dxa"/>
          </w:tcPr>
          <w:p w:rsidR="00090178" w:rsidRPr="00CB6ED0" w:rsidRDefault="00090178" w:rsidP="004D0CD0">
            <w:pPr>
              <w:cnfStyle w:val="000000010000"/>
            </w:pPr>
            <w:r>
              <w:t>Strong attempt at integration and relevance</w:t>
            </w:r>
          </w:p>
        </w:tc>
        <w:tc>
          <w:tcPr>
            <w:tcW w:w="1515" w:type="dxa"/>
          </w:tcPr>
          <w:p w:rsidR="00090178" w:rsidRPr="00CB6ED0" w:rsidRDefault="00090178" w:rsidP="004D0CD0">
            <w:pPr>
              <w:cnfStyle w:val="000000010000"/>
            </w:pPr>
            <w:r>
              <w:t xml:space="preserve">Acceptable applicability/ relevance. </w:t>
            </w:r>
          </w:p>
        </w:tc>
        <w:tc>
          <w:tcPr>
            <w:tcW w:w="1598" w:type="dxa"/>
          </w:tcPr>
          <w:p w:rsidR="00090178" w:rsidRPr="00CB6ED0" w:rsidRDefault="00090178" w:rsidP="004D0CD0">
            <w:pPr>
              <w:cnfStyle w:val="000000010000"/>
            </w:pPr>
            <w:r>
              <w:t>Limited integration/ relevance</w:t>
            </w:r>
          </w:p>
        </w:tc>
        <w:tc>
          <w:tcPr>
            <w:tcW w:w="1511" w:type="dxa"/>
          </w:tcPr>
          <w:p w:rsidR="00090178" w:rsidRDefault="00090178" w:rsidP="004D0CD0">
            <w:pPr>
              <w:cnfStyle w:val="000000010000"/>
            </w:pPr>
            <w:r>
              <w:t>No integration/ lacking relevance</w:t>
            </w:r>
          </w:p>
        </w:tc>
      </w:tr>
      <w:tr w:rsidR="00090178" w:rsidTr="004D0CD0">
        <w:trPr>
          <w:cnfStyle w:val="00000010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Default="00090178" w:rsidP="004D0CD0">
            <w:r>
              <w:t>Leadership and governance</w:t>
            </w:r>
          </w:p>
        </w:tc>
        <w:tc>
          <w:tcPr>
            <w:tcW w:w="1526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1558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15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8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511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0-3</w:t>
            </w:r>
          </w:p>
        </w:tc>
      </w:tr>
      <w:tr w:rsidR="00090178" w:rsidTr="004D0CD0">
        <w:trPr>
          <w:cnfStyle w:val="00000001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Pr="00D0429B" w:rsidRDefault="00090178" w:rsidP="004D0CD0">
            <w:pPr>
              <w:rPr>
                <w:b w:val="0"/>
              </w:rPr>
            </w:pPr>
            <w:r>
              <w:rPr>
                <w:b w:val="0"/>
              </w:rPr>
              <w:t>Effect of leadership values and beliefs to governance</w:t>
            </w:r>
          </w:p>
        </w:tc>
        <w:tc>
          <w:tcPr>
            <w:tcW w:w="1526" w:type="dxa"/>
          </w:tcPr>
          <w:p w:rsidR="00090178" w:rsidRDefault="00090178" w:rsidP="004D0CD0">
            <w:pPr>
              <w:cnfStyle w:val="000000010000"/>
            </w:pPr>
            <w:r>
              <w:t xml:space="preserve">In depth, clear, well reasoned and very insightful, well supported. </w:t>
            </w:r>
          </w:p>
          <w:p w:rsidR="00090178" w:rsidRPr="00D0429B" w:rsidRDefault="00090178" w:rsidP="004D0CD0">
            <w:pPr>
              <w:cnfStyle w:val="000000010000"/>
            </w:pPr>
          </w:p>
        </w:tc>
        <w:tc>
          <w:tcPr>
            <w:tcW w:w="1558" w:type="dxa"/>
          </w:tcPr>
          <w:p w:rsidR="00090178" w:rsidRDefault="00090178" w:rsidP="004D0CD0">
            <w:pPr>
              <w:cnfStyle w:val="000000010000"/>
            </w:pPr>
            <w:r>
              <w:t xml:space="preserve">Well reasoned, mostly clear and insightful, well supported. </w:t>
            </w:r>
          </w:p>
          <w:p w:rsidR="00090178" w:rsidRPr="00D0429B" w:rsidRDefault="00090178" w:rsidP="004D0CD0">
            <w:pPr>
              <w:cnfStyle w:val="000000010000"/>
            </w:pPr>
          </w:p>
        </w:tc>
        <w:tc>
          <w:tcPr>
            <w:tcW w:w="1515" w:type="dxa"/>
          </w:tcPr>
          <w:p w:rsidR="00090178" w:rsidRPr="00D0429B" w:rsidRDefault="00090178" w:rsidP="004D0CD0">
            <w:pPr>
              <w:cnfStyle w:val="000000010000"/>
            </w:pPr>
            <w:r>
              <w:t>Acceptable level of reasoning, somewhat clear and somewhat insightful, mostly supported.</w:t>
            </w:r>
          </w:p>
        </w:tc>
        <w:tc>
          <w:tcPr>
            <w:tcW w:w="1598" w:type="dxa"/>
          </w:tcPr>
          <w:p w:rsidR="00090178" w:rsidRDefault="00090178" w:rsidP="004D0CD0">
            <w:pPr>
              <w:cnfStyle w:val="000000010000"/>
            </w:pPr>
            <w:r>
              <w:t xml:space="preserve">Somewhat lacking in substance, not very clear and a few insights, somewhat supported. </w:t>
            </w:r>
          </w:p>
          <w:p w:rsidR="00090178" w:rsidRPr="00D0429B" w:rsidRDefault="00090178" w:rsidP="004D0CD0">
            <w:pPr>
              <w:cnfStyle w:val="000000010000"/>
            </w:pPr>
          </w:p>
        </w:tc>
        <w:tc>
          <w:tcPr>
            <w:tcW w:w="1511" w:type="dxa"/>
          </w:tcPr>
          <w:p w:rsidR="00090178" w:rsidRDefault="00090178" w:rsidP="004D0CD0">
            <w:pPr>
              <w:cnfStyle w:val="000000010000"/>
            </w:pPr>
            <w:r>
              <w:t>Unsubstantiated, lack clarity and insight, not supported.</w:t>
            </w:r>
          </w:p>
        </w:tc>
      </w:tr>
      <w:tr w:rsidR="00090178" w:rsidTr="004D0CD0">
        <w:trPr>
          <w:cnfStyle w:val="00000010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Default="00090178" w:rsidP="004D0CD0">
            <w:pPr>
              <w:rPr>
                <w:b w:val="0"/>
              </w:rPr>
            </w:pPr>
            <w:r>
              <w:t>Structure &amp; mechanics</w:t>
            </w:r>
          </w:p>
        </w:tc>
        <w:tc>
          <w:tcPr>
            <w:tcW w:w="1526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1558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15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8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1511" w:type="dxa"/>
          </w:tcPr>
          <w:p w:rsidR="00090178" w:rsidRDefault="00090178" w:rsidP="004D0CD0">
            <w:pPr>
              <w:cnfStyle w:val="000000100000"/>
              <w:rPr>
                <w:b/>
              </w:rPr>
            </w:pPr>
            <w:r>
              <w:rPr>
                <w:b/>
              </w:rPr>
              <w:t>0-3</w:t>
            </w:r>
          </w:p>
        </w:tc>
      </w:tr>
      <w:tr w:rsidR="00090178" w:rsidTr="004D0CD0">
        <w:trPr>
          <w:cnfStyle w:val="00000001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Default="00090178" w:rsidP="000901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b w:val="0"/>
              </w:rPr>
            </w:pPr>
            <w:r>
              <w:rPr>
                <w:b w:val="0"/>
              </w:rPr>
              <w:t xml:space="preserve">Coherence and </w:t>
            </w:r>
            <w:r>
              <w:rPr>
                <w:b w:val="0"/>
              </w:rPr>
              <w:lastRenderedPageBreak/>
              <w:t>organisation</w:t>
            </w:r>
          </w:p>
          <w:p w:rsidR="00090178" w:rsidRPr="004A1709" w:rsidRDefault="00090178" w:rsidP="0009017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70" w:hanging="270"/>
              <w:rPr>
                <w:b w:val="0"/>
              </w:rPr>
            </w:pPr>
            <w:r w:rsidRPr="00261DF3">
              <w:rPr>
                <w:b w:val="0"/>
              </w:rPr>
              <w:t>APA</w:t>
            </w:r>
            <w:r>
              <w:rPr>
                <w:b w:val="0"/>
              </w:rPr>
              <w:t xml:space="preserve"> format</w:t>
            </w:r>
          </w:p>
        </w:tc>
        <w:tc>
          <w:tcPr>
            <w:tcW w:w="1526" w:type="dxa"/>
          </w:tcPr>
          <w:p w:rsidR="00090178" w:rsidRDefault="00090178" w:rsidP="004D0CD0">
            <w:pPr>
              <w:cnfStyle w:val="000000010000"/>
            </w:pPr>
            <w:r w:rsidRPr="00D0429B">
              <w:lastRenderedPageBreak/>
              <w:t xml:space="preserve">An </w:t>
            </w:r>
            <w:r w:rsidRPr="00D0429B">
              <w:lastRenderedPageBreak/>
              <w:t xml:space="preserve">exceptionally clear, concise and coherent </w:t>
            </w:r>
            <w:proofErr w:type="gramStart"/>
            <w:r w:rsidRPr="00D0429B">
              <w:t>essay,</w:t>
            </w:r>
            <w:proofErr w:type="gramEnd"/>
            <w:r w:rsidRPr="00D0429B">
              <w:t xml:space="preserve"> critically organised and including all required sections.</w:t>
            </w:r>
          </w:p>
          <w:p w:rsidR="00090178" w:rsidRPr="00C15F26" w:rsidRDefault="00090178" w:rsidP="004D0CD0">
            <w:pPr>
              <w:cnfStyle w:val="000000010000"/>
            </w:pPr>
            <w:r w:rsidRPr="00D0429B">
              <w:t>Academic conventions are rigorously adhered to throughout the essay, with no errors present.</w:t>
            </w:r>
          </w:p>
        </w:tc>
        <w:tc>
          <w:tcPr>
            <w:tcW w:w="1558" w:type="dxa"/>
          </w:tcPr>
          <w:p w:rsidR="00090178" w:rsidRDefault="00090178" w:rsidP="004D0CD0">
            <w:pPr>
              <w:cnfStyle w:val="000000010000"/>
            </w:pPr>
            <w:r w:rsidRPr="00D0429B">
              <w:lastRenderedPageBreak/>
              <w:t xml:space="preserve">A clear and </w:t>
            </w:r>
            <w:r w:rsidRPr="00D0429B">
              <w:lastRenderedPageBreak/>
              <w:t xml:space="preserve">coherent essay organised and including all required sections.  </w:t>
            </w:r>
          </w:p>
          <w:p w:rsidR="00090178" w:rsidRPr="00C15F26" w:rsidRDefault="00090178" w:rsidP="004D0CD0">
            <w:pPr>
              <w:cnfStyle w:val="000000010000"/>
            </w:pPr>
            <w:r w:rsidRPr="00D0429B">
              <w:t>Academic conventions are rigorously adhered to throughout the essay, with very few errors present.</w:t>
            </w:r>
          </w:p>
        </w:tc>
        <w:tc>
          <w:tcPr>
            <w:tcW w:w="1515" w:type="dxa"/>
          </w:tcPr>
          <w:p w:rsidR="00090178" w:rsidRDefault="00090178" w:rsidP="004D0CD0">
            <w:pPr>
              <w:cnfStyle w:val="000000010000"/>
            </w:pPr>
            <w:r>
              <w:lastRenderedPageBreak/>
              <w:t xml:space="preserve">A somewhat </w:t>
            </w:r>
            <w:r>
              <w:lastRenderedPageBreak/>
              <w:t>coherent and organized essay and including most required sections.</w:t>
            </w:r>
          </w:p>
          <w:p w:rsidR="00090178" w:rsidRPr="00C15F26" w:rsidRDefault="00090178" w:rsidP="004D0CD0">
            <w:pPr>
              <w:cnfStyle w:val="000000010000"/>
            </w:pPr>
            <w:r w:rsidRPr="00D0429B">
              <w:t>Academic conventions are adhered to throughout the essay, with some errors present.</w:t>
            </w:r>
          </w:p>
        </w:tc>
        <w:tc>
          <w:tcPr>
            <w:tcW w:w="1598" w:type="dxa"/>
          </w:tcPr>
          <w:p w:rsidR="00090178" w:rsidRDefault="00090178" w:rsidP="004D0CD0">
            <w:pPr>
              <w:cnfStyle w:val="000000010000"/>
            </w:pPr>
            <w:r>
              <w:lastRenderedPageBreak/>
              <w:t xml:space="preserve">A </w:t>
            </w:r>
            <w:proofErr w:type="gramStart"/>
            <w:r>
              <w:t xml:space="preserve">somewhat </w:t>
            </w:r>
            <w:r w:rsidRPr="00D0429B">
              <w:t xml:space="preserve"> </w:t>
            </w:r>
            <w:r w:rsidRPr="00D0429B">
              <w:lastRenderedPageBreak/>
              <w:t>focus</w:t>
            </w:r>
            <w:r>
              <w:t>s</w:t>
            </w:r>
            <w:r w:rsidRPr="00D0429B">
              <w:t>ed</w:t>
            </w:r>
            <w:proofErr w:type="gramEnd"/>
            <w:r w:rsidRPr="00D0429B">
              <w:t xml:space="preserve">, </w:t>
            </w:r>
            <w:r>
              <w:t xml:space="preserve">slightly </w:t>
            </w:r>
            <w:r w:rsidRPr="00D0429B">
              <w:t xml:space="preserve">incoherent essay, characterised by </w:t>
            </w:r>
            <w:r>
              <w:t xml:space="preserve"> some </w:t>
            </w:r>
            <w:r w:rsidRPr="00D0429B">
              <w:t>disorganisation and/or missing required sections.</w:t>
            </w:r>
          </w:p>
          <w:p w:rsidR="00090178" w:rsidRPr="00C15F26" w:rsidRDefault="00090178" w:rsidP="004D0CD0">
            <w:pPr>
              <w:cnfStyle w:val="000000010000"/>
            </w:pPr>
            <w:r w:rsidRPr="00D0429B">
              <w:t>Academic conventions are followed inconsistently</w:t>
            </w:r>
            <w:r>
              <w:t xml:space="preserve">, a number of </w:t>
            </w:r>
            <w:r w:rsidRPr="00D0429B">
              <w:t>errors present.</w:t>
            </w:r>
          </w:p>
        </w:tc>
        <w:tc>
          <w:tcPr>
            <w:tcW w:w="1511" w:type="dxa"/>
          </w:tcPr>
          <w:p w:rsidR="00090178" w:rsidRDefault="00090178" w:rsidP="004D0CD0">
            <w:pPr>
              <w:cnfStyle w:val="000000010000"/>
            </w:pPr>
            <w:proofErr w:type="gramStart"/>
            <w:r>
              <w:lastRenderedPageBreak/>
              <w:t xml:space="preserve">An </w:t>
            </w:r>
            <w:r w:rsidRPr="00D0429B">
              <w:t xml:space="preserve"> </w:t>
            </w:r>
            <w:r>
              <w:t>un</w:t>
            </w:r>
            <w:r w:rsidRPr="00D0429B">
              <w:t>focus</w:t>
            </w:r>
            <w:r>
              <w:t>s</w:t>
            </w:r>
            <w:r w:rsidRPr="00D0429B">
              <w:t>ed</w:t>
            </w:r>
            <w:proofErr w:type="gramEnd"/>
            <w:r w:rsidRPr="00D0429B">
              <w:t xml:space="preserve">, </w:t>
            </w:r>
            <w:r w:rsidRPr="00D0429B">
              <w:lastRenderedPageBreak/>
              <w:t xml:space="preserve">incoherent essay, characterised by </w:t>
            </w:r>
            <w:r>
              <w:t xml:space="preserve"> </w:t>
            </w:r>
            <w:r w:rsidRPr="00D0429B">
              <w:t>disorganisation and/or missing required sections.</w:t>
            </w:r>
          </w:p>
          <w:p w:rsidR="00090178" w:rsidRPr="00D0429B" w:rsidRDefault="00090178" w:rsidP="004D0CD0">
            <w:pPr>
              <w:cnfStyle w:val="000000010000"/>
            </w:pPr>
            <w:r w:rsidRPr="00D0429B">
              <w:t>Academic conventions are followed inconsistently</w:t>
            </w:r>
            <w:r>
              <w:t xml:space="preserve">, a notable number of </w:t>
            </w:r>
            <w:r w:rsidRPr="00D0429B">
              <w:t>errors present.</w:t>
            </w:r>
          </w:p>
        </w:tc>
      </w:tr>
      <w:tr w:rsidR="00090178" w:rsidTr="004D0CD0">
        <w:trPr>
          <w:cnfStyle w:val="000000100000"/>
        </w:trPr>
        <w:tc>
          <w:tcPr>
            <w:cnfStyle w:val="001000000000"/>
            <w:tcW w:w="1868" w:type="dxa"/>
            <w:tcBorders>
              <w:right w:val="single" w:sz="4" w:space="0" w:color="auto"/>
            </w:tcBorders>
          </w:tcPr>
          <w:p w:rsidR="00090178" w:rsidRDefault="00090178" w:rsidP="00090178">
            <w:pPr>
              <w:pStyle w:val="ListParagraph"/>
              <w:spacing w:after="0" w:line="240" w:lineRule="auto"/>
              <w:ind w:left="270"/>
            </w:pPr>
            <w:r>
              <w:lastRenderedPageBreak/>
              <w:t>Total</w:t>
            </w:r>
          </w:p>
        </w:tc>
        <w:tc>
          <w:tcPr>
            <w:tcW w:w="1526" w:type="dxa"/>
          </w:tcPr>
          <w:p w:rsidR="00090178" w:rsidRPr="00D0429B" w:rsidRDefault="00090178" w:rsidP="004D0CD0">
            <w:pPr>
              <w:cnfStyle w:val="000000100000"/>
            </w:pPr>
            <w:r>
              <w:t>/100</w:t>
            </w:r>
          </w:p>
        </w:tc>
        <w:tc>
          <w:tcPr>
            <w:tcW w:w="1558" w:type="dxa"/>
          </w:tcPr>
          <w:p w:rsidR="00090178" w:rsidRPr="00D0429B" w:rsidRDefault="00090178" w:rsidP="004D0CD0">
            <w:pPr>
              <w:cnfStyle w:val="000000100000"/>
            </w:pPr>
          </w:p>
        </w:tc>
        <w:tc>
          <w:tcPr>
            <w:tcW w:w="1515" w:type="dxa"/>
          </w:tcPr>
          <w:p w:rsidR="00090178" w:rsidRDefault="00090178" w:rsidP="004D0CD0">
            <w:pPr>
              <w:cnfStyle w:val="000000100000"/>
            </w:pPr>
          </w:p>
        </w:tc>
        <w:tc>
          <w:tcPr>
            <w:tcW w:w="1598" w:type="dxa"/>
          </w:tcPr>
          <w:p w:rsidR="00090178" w:rsidRDefault="00090178" w:rsidP="004D0CD0">
            <w:pPr>
              <w:cnfStyle w:val="000000100000"/>
            </w:pPr>
          </w:p>
        </w:tc>
        <w:tc>
          <w:tcPr>
            <w:tcW w:w="1511" w:type="dxa"/>
          </w:tcPr>
          <w:p w:rsidR="00090178" w:rsidRDefault="00090178" w:rsidP="004D0CD0">
            <w:pPr>
              <w:cnfStyle w:val="000000100000"/>
            </w:pPr>
          </w:p>
        </w:tc>
      </w:tr>
    </w:tbl>
    <w:p w:rsidR="00167556" w:rsidRDefault="00167556"/>
    <w:sectPr w:rsidR="00167556" w:rsidSect="00167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311F8"/>
    <w:multiLevelType w:val="hybridMultilevel"/>
    <w:tmpl w:val="D6926098"/>
    <w:lvl w:ilvl="0" w:tplc="4CB2D4DE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0178"/>
    <w:rsid w:val="00090178"/>
    <w:rsid w:val="0016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78"/>
    <w:pPr>
      <w:spacing w:after="160" w:line="259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01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90178"/>
    <w:rPr>
      <w:lang w:val="en-AU"/>
    </w:rPr>
  </w:style>
  <w:style w:type="table" w:customStyle="1" w:styleId="MediumShading1-Accent11">
    <w:name w:val="Medium Shading 1 - Accent 11"/>
    <w:basedOn w:val="TableNormal"/>
    <w:uiPriority w:val="63"/>
    <w:rsid w:val="0009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2372</Characters>
  <Application>Microsoft Office Word</Application>
  <DocSecurity>0</DocSecurity>
  <Lines>39</Lines>
  <Paragraphs>7</Paragraphs>
  <ScaleCrop>false</ScaleCrop>
  <Company>Hewlett-Packard Company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Jeannie Trudel</dc:creator>
  <cp:lastModifiedBy>Jeannie Trudel</cp:lastModifiedBy>
  <cp:revision>1</cp:revision>
  <dcterms:created xsi:type="dcterms:W3CDTF">2017-09-11T05:06:00Z</dcterms:created>
  <dcterms:modified xsi:type="dcterms:W3CDTF">2017-09-11T05:07:00Z</dcterms:modified>
</cp:coreProperties>
</file>