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C4BA" w14:textId="0B01F199" w:rsidR="00E618CE" w:rsidRDefault="00E04027">
      <w:r w:rsidRPr="00E04027">
        <w:rPr>
          <w:rFonts w:hint="eastAsia"/>
          <w:highlight w:val="yellow"/>
        </w:rPr>
        <w:t>question</w:t>
      </w:r>
      <w:r w:rsidRPr="00E04027">
        <w:rPr>
          <w:highlight w:val="yellow"/>
        </w:rPr>
        <w:t xml:space="preserve"> 1</w:t>
      </w:r>
    </w:p>
    <w:p w14:paraId="649E28D0" w14:textId="2290902D" w:rsidR="00E04027" w:rsidRDefault="00E04027"/>
    <w:p w14:paraId="0361A67F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Answer one of the following questions:</w:t>
      </w:r>
    </w:p>
    <w:p w14:paraId="543CFDFF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Describe a situation where the norms supported particular behavior, either ethical or unethical, that you felt pressured to go along with.</w:t>
      </w:r>
    </w:p>
    <w:p w14:paraId="42E911C1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Or</w:t>
      </w:r>
    </w:p>
    <w:p w14:paraId="025AE518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Describe a situation where the rewards explicitly or implicitly supported unethical conduct. </w:t>
      </w:r>
    </w:p>
    <w:p w14:paraId="7413843C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Or</w:t>
      </w:r>
    </w:p>
    <w:p w14:paraId="2BC4ECAF" w14:textId="77777777" w:rsidR="00E04027" w:rsidRDefault="00E04027" w:rsidP="00E04027">
      <w:pPr>
        <w:pStyle w:val="NormalWeb"/>
        <w:shd w:val="clear" w:color="auto" w:fill="FFFFFF"/>
        <w:spacing w:before="180" w:beforeAutospacing="0" w:after="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How would you as a manager design an environment where you maximize employees' taking responsibility for the consequences of their actions?</w:t>
      </w:r>
    </w:p>
    <w:p w14:paraId="1EF7D54F" w14:textId="5411D38D" w:rsidR="00E04027" w:rsidRDefault="00E04027"/>
    <w:p w14:paraId="4AEDBA7D" w14:textId="2BD5AE75" w:rsidR="00E04027" w:rsidRDefault="00E04027">
      <w:r w:rsidRPr="00E04027">
        <w:rPr>
          <w:rFonts w:hint="eastAsia"/>
          <w:highlight w:val="yellow"/>
        </w:rPr>
        <w:t>question</w:t>
      </w:r>
      <w:r w:rsidRPr="00E04027">
        <w:rPr>
          <w:highlight w:val="yellow"/>
        </w:rPr>
        <w:t xml:space="preserve"> 2</w:t>
      </w:r>
    </w:p>
    <w:p w14:paraId="3F927DAB" w14:textId="100ABF93" w:rsidR="00C840B0" w:rsidRDefault="0037468D">
      <w:r>
        <w:t>choose one to answer and</w:t>
      </w:r>
      <w:r w:rsidR="008014F7">
        <w:t xml:space="preserve"> </w:t>
      </w:r>
      <w:r w:rsidR="00C840B0">
        <w:t>(</w:t>
      </w:r>
      <w:r w:rsidR="00C840B0" w:rsidRPr="008014F7">
        <w:rPr>
          <w:b/>
          <w:bCs/>
          <w:u w:val="single"/>
        </w:rPr>
        <w:t>r</w:t>
      </w:r>
      <w:r w:rsidR="008014F7" w:rsidRPr="008014F7">
        <w:rPr>
          <w:b/>
          <w:bCs/>
          <w:u w:val="single"/>
        </w:rPr>
        <w:t>esponse</w:t>
      </w:r>
      <w:r w:rsidR="00C840B0" w:rsidRPr="008014F7">
        <w:rPr>
          <w:b/>
          <w:bCs/>
          <w:u w:val="single"/>
        </w:rPr>
        <w:t xml:space="preserve"> to three student)</w:t>
      </w:r>
    </w:p>
    <w:p w14:paraId="37344FD6" w14:textId="77777777" w:rsidR="00E04027" w:rsidRDefault="00E04027" w:rsidP="00E04027">
      <w:pPr>
        <w:pStyle w:val="NormalWeb"/>
        <w:shd w:val="clear" w:color="auto" w:fill="FFFFFF"/>
        <w:spacing w:before="180" w:beforeAutospacing="0" w:after="0" w:afterAutospacing="0"/>
        <w:rPr>
          <w:rFonts w:ascii="Helvetica Neue" w:hAnsi="Helvetica Neue"/>
          <w:color w:val="000000"/>
        </w:rPr>
      </w:pPr>
      <w:r>
        <w:rPr>
          <w:rStyle w:val="Strong"/>
          <w:rFonts w:ascii="Helvetica Neue" w:hAnsi="Helvetica Neue"/>
          <w:color w:val="000000"/>
        </w:rPr>
        <w:t>Option A:</w:t>
      </w:r>
    </w:p>
    <w:p w14:paraId="6CE7A4B9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After reading the assigned sections of the articles Tung (1984)'s "Human Resource Planning in Japanese Multinationals" and then </w:t>
      </w:r>
      <w:proofErr w:type="spellStart"/>
      <w:r>
        <w:rPr>
          <w:rFonts w:ascii="Helvetica Neue" w:hAnsi="Helvetica Neue"/>
          <w:color w:val="000000"/>
        </w:rPr>
        <w:t>Harzing</w:t>
      </w:r>
      <w:proofErr w:type="spellEnd"/>
      <w:r>
        <w:rPr>
          <w:rFonts w:ascii="Helvetica Neue" w:hAnsi="Helvetica Neue"/>
          <w:color w:val="000000"/>
        </w:rPr>
        <w:t xml:space="preserve"> (2002)'s "Are our Referencing Errors Undermining our Scholarship and Credibility? The Case of Expatriate Failure Rates:"</w:t>
      </w:r>
    </w:p>
    <w:p w14:paraId="0DA74133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a. What are your thoughts on expatriate failure rates (granted, this is an old article, and things would have changed, anyway, in 35+ years)? [up to 1 point]</w:t>
      </w:r>
    </w:p>
    <w:p w14:paraId="647CFBE5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b. What are some implications from these readings in terms of how you read papers/studies? [up to 1 point]</w:t>
      </w:r>
    </w:p>
    <w:p w14:paraId="29D86D24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c. What are some implications from these readings in terms of how you write papers? [up to 1 point]</w:t>
      </w:r>
    </w:p>
    <w:p w14:paraId="6EDFB599" w14:textId="77777777" w:rsidR="00E04027" w:rsidRDefault="00E04027" w:rsidP="00E04027">
      <w:pPr>
        <w:pStyle w:val="NormalWeb"/>
        <w:shd w:val="clear" w:color="auto" w:fill="FFFFFF"/>
        <w:spacing w:before="180" w:beforeAutospacing="0" w:after="0" w:afterAutospacing="0"/>
        <w:rPr>
          <w:rFonts w:ascii="Helvetica Neue" w:hAnsi="Helvetica Neue"/>
          <w:color w:val="000000"/>
        </w:rPr>
      </w:pPr>
      <w:r>
        <w:rPr>
          <w:rStyle w:val="Strong"/>
          <w:rFonts w:ascii="Helvetica Neue" w:hAnsi="Helvetica Neue"/>
          <w:color w:val="000000"/>
        </w:rPr>
        <w:t>Option B:</w:t>
      </w:r>
    </w:p>
    <w:p w14:paraId="17469F47" w14:textId="48621F1E" w:rsidR="00E04027" w:rsidRDefault="00E04027" w:rsidP="00E04027">
      <w:pPr>
        <w:pStyle w:val="NormalWeb"/>
        <w:shd w:val="clear" w:color="auto" w:fill="FFFFFF"/>
        <w:spacing w:before="180" w:beforeAutospacing="0" w:after="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In </w:t>
      </w:r>
      <w:r>
        <w:rPr>
          <w:rStyle w:val="Emphasis"/>
          <w:rFonts w:ascii="Helvetica Neue" w:hAnsi="Helvetica Neue"/>
          <w:color w:val="000000"/>
        </w:rPr>
        <w:t>Thinking</w:t>
      </w:r>
      <w:r>
        <w:rPr>
          <w:rFonts w:ascii="Helvetica Neue" w:hAnsi="Helvetica Neue"/>
          <w:color w:val="000000"/>
        </w:rPr>
        <w:t>, </w:t>
      </w:r>
      <w:r>
        <w:rPr>
          <w:rStyle w:val="Emphasis"/>
          <w:rFonts w:ascii="Helvetica Neue" w:hAnsi="Helvetica Neue"/>
          <w:color w:val="000000"/>
        </w:rPr>
        <w:t>Fast and Slow</w:t>
      </w:r>
      <w:r>
        <w:rPr>
          <w:rFonts w:ascii="Helvetica Neue" w:hAnsi="Helvetica Neue"/>
          <w:color w:val="000000"/>
        </w:rPr>
        <w:t xml:space="preserve">, you learn about several biases including the (1) availability bias, (2) anchoring effect, (3) hindsight bias, and (4) focusing </w:t>
      </w:r>
      <w:proofErr w:type="gramStart"/>
      <w:r>
        <w:rPr>
          <w:rFonts w:ascii="Helvetica Neue" w:hAnsi="Helvetica Neue"/>
          <w:color w:val="000000"/>
        </w:rPr>
        <w:t>illusion.</w:t>
      </w:r>
      <w:r w:rsidR="00372078">
        <w:rPr>
          <w:rFonts w:ascii="Helvetica Neue" w:hAnsi="Helvetica Neue"/>
          <w:color w:val="000000"/>
        </w:rPr>
        <w:t>(</w:t>
      </w:r>
      <w:proofErr w:type="gramEnd"/>
      <w:r w:rsidR="00372078">
        <w:rPr>
          <w:rFonts w:ascii="Helvetica Neue" w:hAnsi="Helvetica Neue"/>
          <w:color w:val="000000"/>
        </w:rPr>
        <w:t>p212)</w:t>
      </w:r>
    </w:p>
    <w:p w14:paraId="0B592177" w14:textId="77777777" w:rsidR="00E04027" w:rsidRDefault="00E04027" w:rsidP="00E04027">
      <w:pPr>
        <w:pStyle w:val="NormalWeb"/>
        <w:shd w:val="clear" w:color="auto" w:fill="FFFFFF"/>
        <w:spacing w:before="180" w:beforeAutospacing="0" w:after="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a.  For each of these biases, discuss (one at a time) how each could affect your decision making as a manager </w:t>
      </w:r>
      <w:r>
        <w:rPr>
          <w:rStyle w:val="Emphasis"/>
          <w:rFonts w:ascii="Helvetica Neue" w:hAnsi="Helvetica Neue"/>
          <w:color w:val="000000"/>
        </w:rPr>
        <w:t>or</w:t>
      </w:r>
      <w:r>
        <w:rPr>
          <w:rFonts w:ascii="Helvetica Neue" w:hAnsi="Helvetica Neue"/>
          <w:color w:val="000000"/>
        </w:rPr>
        <w:t> employee (choose the role - manager or employee - you feel is more appropriate for the discussion). [up to 2 points; 0.5 points per bias]</w:t>
      </w:r>
    </w:p>
    <w:p w14:paraId="75658E52" w14:textId="3805BBE1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b. How can </w:t>
      </w:r>
      <w:proofErr w:type="gramStart"/>
      <w:r>
        <w:rPr>
          <w:rFonts w:ascii="Helvetica Neue" w:hAnsi="Helvetica Neue"/>
          <w:color w:val="000000"/>
        </w:rPr>
        <w:t>being</w:t>
      </w:r>
      <w:proofErr w:type="gramEnd"/>
      <w:r>
        <w:rPr>
          <w:rFonts w:ascii="Helvetica Neue" w:hAnsi="Helvetica Neue"/>
          <w:color w:val="000000"/>
        </w:rPr>
        <w:t xml:space="preserve"> aware of these biases help you in your role as a manager or employee (choose the role - manager or employee - you feel is more appropriate for the discussion)? </w:t>
      </w:r>
      <w:r w:rsidR="00372078">
        <w:rPr>
          <w:rFonts w:ascii="Helvetica Neue" w:hAnsi="Helvetica Neue"/>
          <w:color w:val="000000"/>
        </w:rPr>
        <w:t>(1 point)</w:t>
      </w:r>
    </w:p>
    <w:p w14:paraId="4C7271CB" w14:textId="4E83336B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 w:rsidRPr="00E04027">
        <w:rPr>
          <w:rFonts w:ascii="Helvetica Neue" w:hAnsi="Helvetica Neue" w:hint="eastAsia"/>
          <w:color w:val="000000"/>
          <w:highlight w:val="yellow"/>
        </w:rPr>
        <w:t>Question</w:t>
      </w:r>
      <w:r w:rsidRPr="00E04027">
        <w:rPr>
          <w:rFonts w:ascii="Helvetica Neue" w:hAnsi="Helvetica Neue"/>
          <w:color w:val="000000"/>
          <w:highlight w:val="yellow"/>
        </w:rPr>
        <w:t xml:space="preserve"> 3</w:t>
      </w:r>
    </w:p>
    <w:p w14:paraId="4E2A6D10" w14:textId="7AB07E9B" w:rsidR="008014F7" w:rsidRPr="008014F7" w:rsidRDefault="008014F7" w:rsidP="008014F7">
      <w:pPr>
        <w:rPr>
          <w:rFonts w:ascii="Times New Roman" w:eastAsia="Times New Roman" w:hAnsi="Times New Roman" w:cs="Times New Roman"/>
        </w:rPr>
      </w:pPr>
      <w:proofErr w:type="spellStart"/>
      <w:r w:rsidRPr="008014F7">
        <w:rPr>
          <w:rFonts w:ascii="Helvetica Neue" w:eastAsia="Times New Roman" w:hAnsi="Helvetica Neue" w:cs="Times New Roman"/>
          <w:color w:val="000000"/>
          <w:shd w:val="clear" w:color="auto" w:fill="FFFFFF"/>
        </w:rPr>
        <w:lastRenderedPageBreak/>
        <w:t>Novica</w:t>
      </w:r>
      <w:proofErr w:type="spellEnd"/>
      <w:r w:rsidRPr="008014F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Opens Doors Across National </w:t>
      </w:r>
      <w:proofErr w:type="spellStart"/>
      <w:proofErr w:type="gramStart"/>
      <w:r w:rsidRPr="008014F7">
        <w:rPr>
          <w:rFonts w:ascii="Helvetica Neue" w:eastAsia="Times New Roman" w:hAnsi="Helvetica Neue" w:cs="Times New Roman"/>
          <w:color w:val="000000"/>
          <w:shd w:val="clear" w:color="auto" w:fill="FFFFFF"/>
        </w:rPr>
        <w:t>Boundaries;Answer</w:t>
      </w:r>
      <w:proofErr w:type="spellEnd"/>
      <w:proofErr w:type="gramEnd"/>
      <w:r w:rsidRPr="008014F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the questions 17 and 18 at the end of the </w:t>
      </w:r>
      <w:proofErr w:type="spellStart"/>
      <w:r w:rsidRPr="008014F7">
        <w:rPr>
          <w:rFonts w:ascii="Helvetica Neue" w:eastAsia="Times New Roman" w:hAnsi="Helvetica Neue" w:cs="Times New Roman"/>
          <w:color w:val="000000"/>
          <w:shd w:val="clear" w:color="auto" w:fill="FFFFFF"/>
        </w:rPr>
        <w:t>case,on</w:t>
      </w:r>
      <w:proofErr w:type="spellEnd"/>
      <w:r w:rsidRPr="008014F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page 472.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(</w:t>
      </w:r>
      <w:r w:rsidRPr="008014F7">
        <w:rPr>
          <w:rFonts w:ascii="Helvetica Neue" w:eastAsia="Times New Roman" w:hAnsi="Helvetica Neue" w:cs="Times New Roman"/>
          <w:b/>
          <w:bCs/>
          <w:color w:val="000000"/>
          <w:shd w:val="clear" w:color="auto" w:fill="FFFFFF"/>
        </w:rPr>
        <w:t>response to 2 student)</w:t>
      </w:r>
    </w:p>
    <w:p w14:paraId="1A5881FD" w14:textId="77777777" w:rsidR="008014F7" w:rsidRDefault="008014F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</w:p>
    <w:p w14:paraId="040B947F" w14:textId="09E770B2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 w:rsidRPr="00E04027">
        <w:rPr>
          <w:rFonts w:ascii="Helvetica Neue" w:hAnsi="Helvetica Neue" w:hint="eastAsia"/>
          <w:color w:val="000000"/>
          <w:highlight w:val="yellow"/>
        </w:rPr>
        <w:t>Question</w:t>
      </w:r>
      <w:r w:rsidRPr="00E04027">
        <w:rPr>
          <w:rFonts w:ascii="Helvetica Neue" w:hAnsi="Helvetica Neue"/>
          <w:color w:val="000000"/>
          <w:highlight w:val="yellow"/>
        </w:rPr>
        <w:t xml:space="preserve"> 4</w:t>
      </w:r>
    </w:p>
    <w:p w14:paraId="1318BF30" w14:textId="45D1788E" w:rsidR="00E04027" w:rsidRDefault="00E04027" w:rsidP="00C840B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Style w:val="Emphasis"/>
          <w:rFonts w:ascii="Helvetica Neue" w:hAnsi="Helvetica Neue"/>
          <w:color w:val="000000"/>
        </w:rPr>
        <w:t>Read the Chapter 12 Mini-Case: </w:t>
      </w:r>
      <w:r w:rsidRPr="008014F7">
        <w:rPr>
          <w:rStyle w:val="Strong"/>
          <w:rFonts w:ascii="Helvetica Neue" w:hAnsi="Helvetica Neue"/>
          <w:b w:val="0"/>
          <w:bCs w:val="0"/>
          <w:i/>
          <w:iCs/>
          <w:color w:val="000000"/>
        </w:rPr>
        <w:t>A Change at the Top at Procter &amp; Gamble: An Indication of How Much the CEO Matters?</w:t>
      </w:r>
      <w:r w:rsidR="00C840B0" w:rsidRPr="008014F7">
        <w:rPr>
          <w:rStyle w:val="Strong"/>
          <w:rFonts w:ascii="Helvetica Neue" w:hAnsi="Helvetica Neue"/>
          <w:b w:val="0"/>
          <w:bCs w:val="0"/>
          <w:i/>
          <w:iCs/>
          <w:color w:val="000000"/>
        </w:rPr>
        <w:t xml:space="preserve"> (</w:t>
      </w:r>
      <w:r w:rsidR="00C840B0" w:rsidRPr="008014F7">
        <w:rPr>
          <w:rFonts w:ascii="Helvetica Neue" w:hAnsi="Helvetica Neue" w:hint="eastAsia"/>
          <w:b/>
          <w:bCs/>
          <w:color w:val="000000"/>
          <w:u w:val="single"/>
        </w:rPr>
        <w:t>r</w:t>
      </w:r>
      <w:r w:rsidR="008014F7" w:rsidRPr="008014F7">
        <w:rPr>
          <w:rFonts w:ascii="Helvetica Neue" w:hAnsi="Helvetica Neue"/>
          <w:b/>
          <w:bCs/>
          <w:color w:val="000000"/>
          <w:u w:val="single"/>
        </w:rPr>
        <w:t>esponse</w:t>
      </w:r>
      <w:r w:rsidR="00C840B0" w:rsidRPr="008014F7">
        <w:rPr>
          <w:rFonts w:ascii="Helvetica Neue" w:hAnsi="Helvetica Neue"/>
          <w:b/>
          <w:bCs/>
          <w:color w:val="000000"/>
          <w:u w:val="single"/>
        </w:rPr>
        <w:t xml:space="preserve"> </w:t>
      </w:r>
      <w:r w:rsidR="00C840B0" w:rsidRPr="008014F7">
        <w:rPr>
          <w:rFonts w:ascii="Helvetica Neue" w:hAnsi="Helvetica Neue" w:hint="eastAsia"/>
          <w:b/>
          <w:bCs/>
          <w:color w:val="000000"/>
          <w:u w:val="single"/>
        </w:rPr>
        <w:t>to</w:t>
      </w:r>
      <w:r w:rsidR="00C840B0" w:rsidRPr="008014F7">
        <w:rPr>
          <w:rFonts w:ascii="Helvetica Neue" w:hAnsi="Helvetica Neue"/>
          <w:b/>
          <w:bCs/>
          <w:color w:val="000000"/>
          <w:u w:val="single"/>
        </w:rPr>
        <w:t xml:space="preserve"> one student)</w:t>
      </w:r>
    </w:p>
    <w:p w14:paraId="376B5002" w14:textId="77777777" w:rsidR="00E04027" w:rsidRDefault="00E04027" w:rsidP="00E04027">
      <w:pPr>
        <w:pStyle w:val="NormalWeb"/>
        <w:shd w:val="clear" w:color="auto" w:fill="FFFFFF"/>
        <w:spacing w:before="180" w:beforeAutospacing="0" w:after="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  <w:u w:val="single"/>
        </w:rPr>
        <w:t>Respond to question 2</w:t>
      </w:r>
      <w:r>
        <w:rPr>
          <w:rFonts w:ascii="Helvetica Neue" w:hAnsi="Helvetica Neue"/>
          <w:color w:val="000000"/>
        </w:rPr>
        <w:t>: </w:t>
      </w:r>
      <w:r>
        <w:rPr>
          <w:rStyle w:val="Emphasis"/>
          <w:rFonts w:ascii="Helvetica Neue" w:hAnsi="Helvetica Neue"/>
          <w:color w:val="000000"/>
        </w:rPr>
        <w:t>How Is it a good practice to rehire a former CEO who has retired? Please explain the potential advantages and disadvantages of doing so.</w:t>
      </w:r>
    </w:p>
    <w:p w14:paraId="0695C40F" w14:textId="77777777" w:rsidR="00E04027" w:rsidRDefault="00E04027" w:rsidP="00E04027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</w:p>
    <w:p w14:paraId="160E88CF" w14:textId="77777777" w:rsidR="00E04027" w:rsidRDefault="00E04027"/>
    <w:sectPr w:rsidR="00E04027" w:rsidSect="00000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27"/>
    <w:rsid w:val="0000086B"/>
    <w:rsid w:val="00372078"/>
    <w:rsid w:val="0037468D"/>
    <w:rsid w:val="008014F7"/>
    <w:rsid w:val="00C30765"/>
    <w:rsid w:val="00C840B0"/>
    <w:rsid w:val="00E04027"/>
    <w:rsid w:val="00E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F9D72"/>
  <w15:chartTrackingRefBased/>
  <w15:docId w15:val="{427F47D3-0F98-F747-B9A6-E5670695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04027"/>
    <w:rPr>
      <w:b/>
      <w:bCs/>
    </w:rPr>
  </w:style>
  <w:style w:type="character" w:styleId="Emphasis">
    <w:name w:val="Emphasis"/>
    <w:basedOn w:val="DefaultParagraphFont"/>
    <w:uiPriority w:val="20"/>
    <w:qFormat/>
    <w:rsid w:val="00E04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Xiaoying Yao</dc:creator>
  <cp:keywords/>
  <dc:description/>
  <cp:lastModifiedBy>Xiaoying Yao</cp:lastModifiedBy>
  <cp:revision>4</cp:revision>
  <dcterms:created xsi:type="dcterms:W3CDTF">2020-07-05T21:36:00Z</dcterms:created>
  <dcterms:modified xsi:type="dcterms:W3CDTF">2020-07-06T16:32:00Z</dcterms:modified>
</cp:coreProperties>
</file>