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8963" w14:textId="77777777" w:rsidR="006B2362" w:rsidRDefault="006B2362" w:rsidP="006B2362">
      <w:r>
        <w:t xml:space="preserve">Week 3 - Assignment </w:t>
      </w:r>
    </w:p>
    <w:p w14:paraId="0DF07A80" w14:textId="77777777" w:rsidR="006B2362" w:rsidRDefault="006B2362" w:rsidP="006B2362">
      <w:r>
        <w:t>Crisis Intervention in Healthcare Settings</w:t>
      </w:r>
    </w:p>
    <w:p w14:paraId="5D984AAD" w14:textId="4A6A3EE8" w:rsidR="006B2362" w:rsidRDefault="006B2362" w:rsidP="006B2362">
      <w:r>
        <w:t>Prior to beginning work on this assignment, read Chapter 10 of the assigned text.</w:t>
      </w:r>
    </w:p>
    <w:p w14:paraId="589E5336" w14:textId="1AF28043" w:rsidR="0023161C" w:rsidRPr="004B3934" w:rsidRDefault="0023161C" w:rsidP="0023161C">
      <w:pPr>
        <w:spacing w:before="180" w:after="180" w:line="240" w:lineRule="auto"/>
        <w:ind w:hanging="450"/>
        <w:rPr>
          <w:rFonts w:ascii="&amp;quot" w:eastAsia="Times New Roman" w:hAnsi="&amp;quot"/>
          <w:color w:val="2D3B45"/>
          <w:szCs w:val="24"/>
        </w:rPr>
      </w:pPr>
      <w:r w:rsidRPr="0023161C">
        <w:rPr>
          <w:rFonts w:ascii="&amp;quot" w:eastAsia="Times New Roman" w:hAnsi="&amp;quot"/>
          <w:color w:val="2D3B45"/>
          <w:sz w:val="32"/>
          <w:szCs w:val="32"/>
        </w:rPr>
        <w:t xml:space="preserve">Assigned text: </w:t>
      </w:r>
      <w:r w:rsidRPr="004B3934">
        <w:rPr>
          <w:rFonts w:ascii="&amp;quot" w:eastAsia="Times New Roman" w:hAnsi="&amp;quot"/>
          <w:color w:val="2D3B45"/>
          <w:szCs w:val="24"/>
        </w:rPr>
        <w:t>Martin, M. E. (2018). </w:t>
      </w:r>
      <w:hyperlink r:id="rId5" w:history="1">
        <w:r w:rsidRPr="004B3934">
          <w:rPr>
            <w:rFonts w:ascii="&amp;quot" w:eastAsia="Times New Roman" w:hAnsi="&amp;quot"/>
            <w:i/>
            <w:iCs/>
            <w:color w:val="8C2E6D"/>
            <w:szCs w:val="24"/>
            <w:u w:val="single"/>
          </w:rPr>
          <w:t>Introduction to human services: Through the eyes of practice settings</w:t>
        </w:r>
      </w:hyperlink>
      <w:r w:rsidRPr="004B3934">
        <w:rPr>
          <w:rFonts w:ascii="&amp;quot" w:eastAsia="Times New Roman" w:hAnsi="&amp;quot"/>
          <w:color w:val="2D3B45"/>
          <w:szCs w:val="24"/>
        </w:rPr>
        <w:t> (4th ed.). Pearson.</w:t>
      </w:r>
    </w:p>
    <w:p w14:paraId="3675C84F" w14:textId="77777777" w:rsidR="006B2362" w:rsidRDefault="006B2362" w:rsidP="006B2362">
      <w:r>
        <w:t>The human service professional serves the needs of patients and families in a healthcare setting by providing crisis counseling. Reflect on a news story that involved crisis. Briefly explain the crisis. Using Maslow’s Hierarchy of Needs, analyze your chosen crisis issue for the individual (and the family, if applicable) in one of these specific settings. Determine an appropriate intervention and defend your selection.</w:t>
      </w:r>
    </w:p>
    <w:p w14:paraId="5F924308" w14:textId="77777777" w:rsidR="006B2362" w:rsidRDefault="006B2362" w:rsidP="006B2362">
      <w:r>
        <w:t>In your paper,</w:t>
      </w:r>
      <w:bookmarkStart w:id="0" w:name="_GoBack"/>
      <w:bookmarkEnd w:id="0"/>
    </w:p>
    <w:p w14:paraId="09227CED" w14:textId="77777777" w:rsidR="006B2362" w:rsidRDefault="006B2362" w:rsidP="006B2362">
      <w:r>
        <w:t>•</w:t>
      </w:r>
      <w:r>
        <w:tab/>
        <w:t>Describe a specific crisis involved a person or family.</w:t>
      </w:r>
    </w:p>
    <w:p w14:paraId="0B1F3C9C" w14:textId="77777777" w:rsidR="006B2362" w:rsidRDefault="006B2362" w:rsidP="006B2362">
      <w:r>
        <w:t>•</w:t>
      </w:r>
      <w:r>
        <w:tab/>
        <w:t xml:space="preserve">Apply </w:t>
      </w:r>
      <w:r w:rsidRPr="00240820">
        <w:rPr>
          <w:highlight w:val="green"/>
        </w:rPr>
        <w:t>Maslow’s Hierarchy of Needs</w:t>
      </w:r>
      <w:r>
        <w:t xml:space="preserve"> to the lives impacted by the crisis.</w:t>
      </w:r>
    </w:p>
    <w:p w14:paraId="4864DC1A" w14:textId="77777777" w:rsidR="006B2362" w:rsidRDefault="006B2362" w:rsidP="006B2362">
      <w:r>
        <w:t>•</w:t>
      </w:r>
      <w:r>
        <w:tab/>
        <w:t>Analyze a crisis-related issue that the in individual is facing/will or may face.</w:t>
      </w:r>
    </w:p>
    <w:p w14:paraId="605CAA75" w14:textId="77777777" w:rsidR="006B2362" w:rsidRDefault="006B2362" w:rsidP="006B2362">
      <w:r>
        <w:t>•</w:t>
      </w:r>
      <w:r>
        <w:tab/>
        <w:t>Defend an appropriate crisis intervention strategy.</w:t>
      </w:r>
    </w:p>
    <w:p w14:paraId="5E04429D" w14:textId="77777777" w:rsidR="006B2362" w:rsidRDefault="006B2362" w:rsidP="006B2362">
      <w:r>
        <w:t>The Crisis Intervention in Healthcare Settings paper</w:t>
      </w:r>
    </w:p>
    <w:p w14:paraId="647C6164" w14:textId="77777777" w:rsidR="006B2362" w:rsidRDefault="006B2362" w:rsidP="006B2362">
      <w:r>
        <w:t>•</w:t>
      </w:r>
      <w:r>
        <w:tab/>
      </w:r>
      <w:r w:rsidRPr="006B2362">
        <w:rPr>
          <w:highlight w:val="yellow"/>
        </w:rPr>
        <w:t>Must be two to four double-spaced pages in length</w:t>
      </w:r>
      <w:r>
        <w:t xml:space="preserve"> (not including title and references pages) and formatted according to APA Style as outlined in the Writing Center’s APA Style (Links to an external site.) </w:t>
      </w:r>
    </w:p>
    <w:p w14:paraId="12B129CC" w14:textId="77777777" w:rsidR="006B2362" w:rsidRDefault="006B2362" w:rsidP="006B2362">
      <w:r>
        <w:t>•</w:t>
      </w:r>
      <w:r>
        <w:tab/>
        <w:t xml:space="preserve">Must include a separate title page with the following: </w:t>
      </w:r>
    </w:p>
    <w:p w14:paraId="319D433D" w14:textId="77777777" w:rsidR="006B2362" w:rsidRDefault="006B2362" w:rsidP="006B2362">
      <w:r>
        <w:t>o</w:t>
      </w:r>
      <w:r>
        <w:tab/>
        <w:t>Title of paper (bold and with a space between the title and the rest of the information)</w:t>
      </w:r>
    </w:p>
    <w:p w14:paraId="7929439D" w14:textId="77777777" w:rsidR="006B2362" w:rsidRDefault="006B2362" w:rsidP="006B2362">
      <w:r>
        <w:t>o</w:t>
      </w:r>
      <w:r>
        <w:tab/>
        <w:t xml:space="preserve">Student’s name, followed by institution name </w:t>
      </w:r>
    </w:p>
    <w:p w14:paraId="3F13D0AD" w14:textId="77777777" w:rsidR="006B2362" w:rsidRDefault="006B2362" w:rsidP="006B2362">
      <w:proofErr w:type="spellStart"/>
      <w:r>
        <w:t>o</w:t>
      </w:r>
      <w:proofErr w:type="spellEnd"/>
      <w:r>
        <w:tab/>
        <w:t>Course name and number</w:t>
      </w:r>
    </w:p>
    <w:p w14:paraId="76395363" w14:textId="77777777" w:rsidR="006B2362" w:rsidRDefault="006B2362" w:rsidP="006B2362">
      <w:r>
        <w:t>o</w:t>
      </w:r>
      <w:r>
        <w:tab/>
        <w:t>Instructor’s name</w:t>
      </w:r>
    </w:p>
    <w:p w14:paraId="1040F54E" w14:textId="77777777" w:rsidR="006B2362" w:rsidRDefault="006B2362" w:rsidP="006B2362">
      <w:r>
        <w:t>o</w:t>
      </w:r>
      <w:r>
        <w:tab/>
        <w:t>Date submitted</w:t>
      </w:r>
    </w:p>
    <w:p w14:paraId="270F5A06" w14:textId="77777777" w:rsidR="006B2362" w:rsidRDefault="006B2362" w:rsidP="006B2362">
      <w:r>
        <w:t xml:space="preserve">For further assistance with the formatting and the title page, refer to APA FORMATTING Must utilize academic voice. See the Academic Voice </w:t>
      </w:r>
      <w:proofErr w:type="gramStart"/>
      <w:r>
        <w:t>( resource</w:t>
      </w:r>
      <w:proofErr w:type="gramEnd"/>
      <w:r>
        <w:t xml:space="preserve"> for additional guidance.</w:t>
      </w:r>
    </w:p>
    <w:p w14:paraId="12FD63DC" w14:textId="77777777" w:rsidR="006B2362" w:rsidRDefault="006B2362" w:rsidP="006B2362">
      <w:r>
        <w:t>•</w:t>
      </w:r>
      <w:r>
        <w:tab/>
        <w:t xml:space="preserve">Must include an introduction and conclusion paragraph. Your introduction paragraph needs to end with a clear thesis statement that indicates the purpose of your paper. </w:t>
      </w:r>
    </w:p>
    <w:p w14:paraId="1DECB3EF" w14:textId="77777777" w:rsidR="006B2362" w:rsidRDefault="006B2362" w:rsidP="006B2362">
      <w:r>
        <w:t>o</w:t>
      </w:r>
      <w:r>
        <w:tab/>
        <w:t xml:space="preserve">For assistance on writing Introductions &amp; </w:t>
      </w:r>
      <w:proofErr w:type="gramStart"/>
      <w:r>
        <w:t>Conclusions  as</w:t>
      </w:r>
      <w:proofErr w:type="gramEnd"/>
      <w:r>
        <w:t xml:space="preserve"> well as Writing a Thesis Statement (Links to an external site.), refer to the Writing Center resources.</w:t>
      </w:r>
    </w:p>
    <w:p w14:paraId="1CBF9677" w14:textId="77777777" w:rsidR="006B2362" w:rsidRDefault="006B2362" w:rsidP="006B2362">
      <w:r>
        <w:lastRenderedPageBreak/>
        <w:t>•</w:t>
      </w:r>
      <w:r>
        <w:tab/>
        <w:t xml:space="preserve">Must use at least two scholarly sources in addition to the course text. </w:t>
      </w:r>
    </w:p>
    <w:p w14:paraId="7CFC275F" w14:textId="77777777" w:rsidR="006B2362" w:rsidRDefault="006B2362" w:rsidP="006B2362">
      <w:r>
        <w:t>o</w:t>
      </w:r>
      <w:r>
        <w:tab/>
        <w:t xml:space="preserve">The Scholarly, Peer-Reviewed, and Other Credible Sources (Links to an external site.) table offers additional guidance on appropriate source types. If you have questions about whether a specific source is appropriate for this assignment, please contact your instructor. Your instructor has the final say about the appropriateness of a specific source for a </w:t>
      </w:r>
      <w:proofErr w:type="gramStart"/>
      <w:r>
        <w:t>particular assignment</w:t>
      </w:r>
      <w:proofErr w:type="gramEnd"/>
      <w:r>
        <w:t>.</w:t>
      </w:r>
    </w:p>
    <w:p w14:paraId="707F6709" w14:textId="77777777" w:rsidR="006B2362" w:rsidRDefault="006B2362" w:rsidP="006B2362">
      <w:r>
        <w:t>o</w:t>
      </w:r>
      <w:r>
        <w:tab/>
        <w:t>.</w:t>
      </w:r>
    </w:p>
    <w:p w14:paraId="62A0CA77" w14:textId="46825187" w:rsidR="006B2362" w:rsidRDefault="006B2362" w:rsidP="006B2362">
      <w:r>
        <w:t xml:space="preserve">•Must document any information used from sources in APA Style as outlined in the Writing Center’s APA: Citing Within Your Paper (Links to an external site.) </w:t>
      </w:r>
    </w:p>
    <w:p w14:paraId="36D438EE" w14:textId="00A8C8F8" w:rsidR="00B32AE6" w:rsidRDefault="006B2362" w:rsidP="006B2362">
      <w:r>
        <w:t>Must include a separate references page that is formatted according to APA Style as outlined in the Writing Center. See the APA: Formatting Your References List resource in the Writing Center for specifications.</w:t>
      </w:r>
    </w:p>
    <w:p w14:paraId="053CB5DC" w14:textId="77777777" w:rsidR="006B2362" w:rsidRPr="004B3934" w:rsidRDefault="006B2362" w:rsidP="006B2362">
      <w:pPr>
        <w:spacing w:before="90" w:after="100" w:afterAutospacing="1" w:line="240" w:lineRule="auto"/>
        <w:outlineLvl w:val="2"/>
        <w:rPr>
          <w:rFonts w:ascii="&amp;quot" w:eastAsia="Times New Roman" w:hAnsi="&amp;quot"/>
          <w:color w:val="621B4B"/>
          <w:sz w:val="36"/>
          <w:szCs w:val="36"/>
        </w:rPr>
      </w:pPr>
      <w:r w:rsidRPr="004B3934">
        <w:rPr>
          <w:rFonts w:ascii="&amp;quot" w:eastAsia="Times New Roman" w:hAnsi="&amp;quot"/>
          <w:color w:val="621B4B"/>
          <w:sz w:val="36"/>
          <w:szCs w:val="36"/>
        </w:rPr>
        <w:t>Text</w:t>
      </w:r>
    </w:p>
    <w:p w14:paraId="051973AB" w14:textId="77777777" w:rsidR="006B2362" w:rsidRPr="004B3934" w:rsidRDefault="006B2362" w:rsidP="006B2362">
      <w:pPr>
        <w:spacing w:before="180" w:after="180" w:line="240" w:lineRule="auto"/>
        <w:ind w:hanging="450"/>
        <w:rPr>
          <w:rFonts w:ascii="&amp;quot" w:eastAsia="Times New Roman" w:hAnsi="&amp;quot"/>
          <w:color w:val="2D3B45"/>
          <w:szCs w:val="24"/>
        </w:rPr>
      </w:pPr>
      <w:bookmarkStart w:id="1" w:name="_Hlk40957639"/>
      <w:r w:rsidRPr="004B3934">
        <w:rPr>
          <w:rFonts w:ascii="&amp;quot" w:eastAsia="Times New Roman" w:hAnsi="&amp;quot"/>
          <w:color w:val="2D3B45"/>
          <w:szCs w:val="24"/>
        </w:rPr>
        <w:t>Martin, M. E. (2018). </w:t>
      </w:r>
      <w:hyperlink r:id="rId6" w:history="1">
        <w:r w:rsidRPr="004B3934">
          <w:rPr>
            <w:rFonts w:ascii="&amp;quot" w:eastAsia="Times New Roman" w:hAnsi="&amp;quot"/>
            <w:i/>
            <w:iCs/>
            <w:color w:val="8C2E6D"/>
            <w:szCs w:val="24"/>
            <w:u w:val="single"/>
          </w:rPr>
          <w:t>Introduction to human services: Through the eyes of practice settings</w:t>
        </w:r>
      </w:hyperlink>
      <w:r w:rsidRPr="004B3934">
        <w:rPr>
          <w:rFonts w:ascii="&amp;quot" w:eastAsia="Times New Roman" w:hAnsi="&amp;quot"/>
          <w:color w:val="2D3B45"/>
          <w:szCs w:val="24"/>
        </w:rPr>
        <w:t> (4th ed.). Pearson.</w:t>
      </w:r>
    </w:p>
    <w:bookmarkEnd w:id="1"/>
    <w:p w14:paraId="2C586D43" w14:textId="0F3C4D31" w:rsidR="006B2362" w:rsidRDefault="006B2362" w:rsidP="006B2362">
      <w:pPr>
        <w:numPr>
          <w:ilvl w:val="0"/>
          <w:numId w:val="4"/>
        </w:numPr>
        <w:spacing w:before="100" w:beforeAutospacing="1" w:after="100" w:afterAutospacing="1" w:line="240" w:lineRule="auto"/>
        <w:ind w:left="375"/>
        <w:rPr>
          <w:rFonts w:ascii="&amp;quot" w:eastAsia="Times New Roman" w:hAnsi="&amp;quot"/>
          <w:color w:val="2D3B45"/>
          <w:szCs w:val="24"/>
        </w:rPr>
      </w:pPr>
      <w:r w:rsidRPr="004B3934">
        <w:rPr>
          <w:rFonts w:ascii="&amp;quot" w:eastAsia="Times New Roman" w:hAnsi="&amp;quot"/>
          <w:color w:val="2D3B45"/>
          <w:szCs w:val="24"/>
        </w:rPr>
        <w:t>Chapter 10: Medical, Healthcare, and Hospice</w:t>
      </w:r>
    </w:p>
    <w:p w14:paraId="7735E55B"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Web Page</w:t>
      </w:r>
    </w:p>
    <w:p w14:paraId="69ACDE39"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 xml:space="preserve">U.S. National Library of Medicine. (n.d.). </w:t>
      </w:r>
      <w:hyperlink r:id="rId7" w:tgtFrame="_blank" w:history="1">
        <w:r w:rsidRPr="006B2362">
          <w:rPr>
            <w:rStyle w:val="Hyperlink"/>
            <w:rFonts w:ascii="&amp;quot" w:eastAsia="Times New Roman" w:hAnsi="&amp;quot"/>
            <w:i/>
            <w:iCs/>
            <w:szCs w:val="24"/>
          </w:rPr>
          <w:t>Mental disorders</w:t>
        </w:r>
        <w:r w:rsidRPr="006B2362">
          <w:rPr>
            <w:rStyle w:val="Hyperlink"/>
            <w:rFonts w:ascii="&amp;quot" w:eastAsia="Times New Roman" w:hAnsi="&amp;quot"/>
            <w:szCs w:val="24"/>
          </w:rPr>
          <w:t> (Links to an external site.)</w:t>
        </w:r>
      </w:hyperlink>
      <w:r w:rsidRPr="006B2362">
        <w:rPr>
          <w:rFonts w:ascii="&amp;quot" w:eastAsia="Times New Roman" w:hAnsi="&amp;quot"/>
          <w:color w:val="2D3B45"/>
          <w:szCs w:val="24"/>
        </w:rPr>
        <w:t>. MedlinePlus. https://medlineplus.gov/mentaldisorders.html</w:t>
      </w:r>
    </w:p>
    <w:p w14:paraId="27D62ED0" w14:textId="77777777" w:rsidR="006B2362" w:rsidRPr="006B2362" w:rsidRDefault="006B2362" w:rsidP="006B2362">
      <w:pPr>
        <w:numPr>
          <w:ilvl w:val="0"/>
          <w:numId w:val="5"/>
        </w:num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This webpage provides information about mental illness and mental disorders and will assist you in your Mental Illness &amp; Mental Disorders discussion forum this week.</w:t>
      </w:r>
      <w:r w:rsidRPr="006B2362">
        <w:rPr>
          <w:rFonts w:ascii="&amp;quot" w:eastAsia="Times New Roman" w:hAnsi="&amp;quot"/>
          <w:color w:val="2D3B45"/>
          <w:szCs w:val="24"/>
        </w:rPr>
        <w:br/>
      </w:r>
      <w:hyperlink r:id="rId8" w:tgtFrame="_blank" w:history="1">
        <w:r w:rsidRPr="006B2362">
          <w:rPr>
            <w:rStyle w:val="Hyperlink"/>
            <w:rFonts w:ascii="&amp;quot" w:eastAsia="Times New Roman" w:hAnsi="&amp;quot"/>
            <w:szCs w:val="24"/>
          </w:rPr>
          <w:t>Accessibility Statement (Links to an external site.)</w:t>
        </w:r>
      </w:hyperlink>
      <w:r w:rsidRPr="006B2362">
        <w:rPr>
          <w:rFonts w:ascii="&amp;quot" w:eastAsia="Times New Roman" w:hAnsi="&amp;quot"/>
          <w:color w:val="2D3B45"/>
          <w:szCs w:val="24"/>
        </w:rPr>
        <w:br/>
      </w:r>
      <w:hyperlink r:id="rId9" w:tgtFrame="_blank" w:history="1">
        <w:r w:rsidRPr="006B2362">
          <w:rPr>
            <w:rStyle w:val="Hyperlink"/>
            <w:rFonts w:ascii="&amp;quot" w:eastAsia="Times New Roman" w:hAnsi="&amp;quot"/>
            <w:szCs w:val="24"/>
          </w:rPr>
          <w:t>Privacy Policy (Links to an external site.)</w:t>
        </w:r>
      </w:hyperlink>
      <w:r w:rsidRPr="006B2362">
        <w:rPr>
          <w:rFonts w:ascii="&amp;quot" w:eastAsia="Times New Roman" w:hAnsi="&amp;quot"/>
          <w:color w:val="2D3B45"/>
          <w:szCs w:val="24"/>
        </w:rPr>
        <w:t xml:space="preserve"> </w:t>
      </w:r>
    </w:p>
    <w:p w14:paraId="5ECEAFF0"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 </w:t>
      </w:r>
    </w:p>
    <w:p w14:paraId="3A4063E1"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Recommended Resources</w:t>
      </w:r>
    </w:p>
    <w:p w14:paraId="53447279"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Multimedia</w:t>
      </w:r>
    </w:p>
    <w:p w14:paraId="03E86D98"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 xml:space="preserve">hearus1. (2017, February 21). </w:t>
      </w:r>
      <w:hyperlink r:id="rId10" w:tgtFrame="_blank" w:history="1">
        <w:r w:rsidRPr="006B2362">
          <w:rPr>
            <w:rStyle w:val="Hyperlink"/>
            <w:rFonts w:ascii="&amp;quot" w:eastAsia="Times New Roman" w:hAnsi="&amp;quot"/>
            <w:i/>
            <w:iCs/>
            <w:szCs w:val="24"/>
          </w:rPr>
          <w:t>on the edge: Family homelessness in America</w:t>
        </w:r>
        <w:r w:rsidRPr="006B2362">
          <w:rPr>
            <w:rStyle w:val="Hyperlink"/>
            <w:rFonts w:ascii="&amp;quot" w:eastAsia="Times New Roman" w:hAnsi="&amp;quot"/>
            <w:szCs w:val="24"/>
          </w:rPr>
          <w:t> (Links to an external site.)</w:t>
        </w:r>
      </w:hyperlink>
      <w:r w:rsidRPr="006B2362">
        <w:rPr>
          <w:rFonts w:ascii="&amp;quot" w:eastAsia="Times New Roman" w:hAnsi="&amp;quot"/>
          <w:color w:val="2D3B45"/>
          <w:szCs w:val="24"/>
        </w:rPr>
        <w:t> [Video]. YouTube. https://youtu.be/vo_14qhrx9A</w:t>
      </w:r>
    </w:p>
    <w:p w14:paraId="06C10756" w14:textId="77777777" w:rsidR="006B2362" w:rsidRPr="006B2362" w:rsidRDefault="006B2362" w:rsidP="006B2362">
      <w:pPr>
        <w:numPr>
          <w:ilvl w:val="0"/>
          <w:numId w:val="6"/>
        </w:num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color w:val="2D3B45"/>
          <w:szCs w:val="24"/>
        </w:rPr>
        <w:t>This video provides information about homelessness in America and may assist you in your Homelessness in the United States discussion forum this week.</w:t>
      </w:r>
      <w:r w:rsidRPr="006B2362">
        <w:rPr>
          <w:rFonts w:ascii="&amp;quot" w:eastAsia="Times New Roman" w:hAnsi="&amp;quot"/>
          <w:color w:val="2D3B45"/>
          <w:szCs w:val="24"/>
        </w:rPr>
        <w:br/>
      </w:r>
      <w:hyperlink r:id="rId11" w:tgtFrame="_blank" w:history="1">
        <w:r w:rsidRPr="006B2362">
          <w:rPr>
            <w:rStyle w:val="Hyperlink"/>
            <w:rFonts w:ascii="&amp;quot" w:eastAsia="Times New Roman" w:hAnsi="&amp;quot"/>
            <w:szCs w:val="24"/>
          </w:rPr>
          <w:t>Accessibility Statement (Links to an external site.)</w:t>
        </w:r>
      </w:hyperlink>
      <w:r w:rsidRPr="006B2362">
        <w:rPr>
          <w:rFonts w:ascii="&amp;quot" w:eastAsia="Times New Roman" w:hAnsi="&amp;quot"/>
          <w:color w:val="2D3B45"/>
          <w:szCs w:val="24"/>
        </w:rPr>
        <w:br/>
      </w:r>
      <w:hyperlink r:id="rId12" w:tgtFrame="_blank" w:history="1">
        <w:r w:rsidRPr="006B2362">
          <w:rPr>
            <w:rStyle w:val="Hyperlink"/>
            <w:rFonts w:ascii="&amp;quot" w:eastAsia="Times New Roman" w:hAnsi="&amp;quot"/>
            <w:szCs w:val="24"/>
          </w:rPr>
          <w:t>Privacy Policy (Links to an external site.)</w:t>
        </w:r>
      </w:hyperlink>
      <w:r w:rsidRPr="006B2362">
        <w:rPr>
          <w:rFonts w:ascii="&amp;quot" w:eastAsia="Times New Roman" w:hAnsi="&amp;quot"/>
          <w:color w:val="2D3B45"/>
          <w:szCs w:val="24"/>
        </w:rPr>
        <w:t xml:space="preserve"> </w:t>
      </w:r>
    </w:p>
    <w:p w14:paraId="36431AAD" w14:textId="77777777" w:rsidR="006B2362" w:rsidRPr="006B2362" w:rsidRDefault="006B2362" w:rsidP="006B2362">
      <w:pPr>
        <w:spacing w:before="100" w:beforeAutospacing="1" w:after="100" w:afterAutospacing="1" w:line="240" w:lineRule="auto"/>
        <w:rPr>
          <w:rFonts w:ascii="&amp;quot" w:eastAsia="Times New Roman" w:hAnsi="&amp;quot"/>
          <w:color w:val="2D3B45"/>
          <w:szCs w:val="24"/>
        </w:rPr>
      </w:pPr>
      <w:r w:rsidRPr="006B2362">
        <w:rPr>
          <w:rFonts w:ascii="&amp;quot" w:eastAsia="Times New Roman" w:hAnsi="&amp;quot"/>
          <w:i/>
          <w:iCs/>
          <w:color w:val="2D3B45"/>
          <w:szCs w:val="24"/>
        </w:rPr>
        <w:t>Bereavement and loss counseling</w:t>
      </w:r>
      <w:r w:rsidRPr="006B2362">
        <w:rPr>
          <w:rFonts w:ascii="&amp;quot" w:eastAsia="Times New Roman" w:hAnsi="&amp;quot"/>
          <w:color w:val="2D3B45"/>
          <w:szCs w:val="24"/>
        </w:rPr>
        <w:t> [Video]. (2012). </w:t>
      </w:r>
      <w:hyperlink r:id="rId13" w:tgtFrame="_blank" w:tooltip="The Counselling Channel" w:history="1">
        <w:r w:rsidRPr="006B2362">
          <w:rPr>
            <w:rStyle w:val="Hyperlink"/>
            <w:rFonts w:ascii="&amp;quot" w:eastAsia="Times New Roman" w:hAnsi="&amp;quot"/>
            <w:szCs w:val="24"/>
          </w:rPr>
          <w:t>The Counselling Channel</w:t>
        </w:r>
      </w:hyperlink>
      <w:r w:rsidRPr="006B2362">
        <w:rPr>
          <w:rFonts w:ascii="&amp;quot" w:eastAsia="Times New Roman" w:hAnsi="&amp;quot"/>
          <w:color w:val="2D3B45"/>
          <w:szCs w:val="24"/>
        </w:rPr>
        <w:t>.</w:t>
      </w:r>
    </w:p>
    <w:sectPr w:rsidR="006B2362" w:rsidRPr="006B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6C4"/>
    <w:multiLevelType w:val="multilevel"/>
    <w:tmpl w:val="024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80C9A"/>
    <w:multiLevelType w:val="multilevel"/>
    <w:tmpl w:val="3272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D5F6B"/>
    <w:multiLevelType w:val="multilevel"/>
    <w:tmpl w:val="B70A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EF33F47"/>
    <w:multiLevelType w:val="multilevel"/>
    <w:tmpl w:val="87CE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57218"/>
    <w:multiLevelType w:val="multilevel"/>
    <w:tmpl w:val="A26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E2D11"/>
    <w:multiLevelType w:val="multilevel"/>
    <w:tmpl w:val="68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C5149"/>
    <w:multiLevelType w:val="multilevel"/>
    <w:tmpl w:val="2E6A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2"/>
    <w:rsid w:val="0023161C"/>
    <w:rsid w:val="00240820"/>
    <w:rsid w:val="006B2362"/>
    <w:rsid w:val="00B3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60F"/>
  <w15:chartTrackingRefBased/>
  <w15:docId w15:val="{EC8B4951-1FD3-4148-9971-728C4C2A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362"/>
    <w:rPr>
      <w:color w:val="0563C1" w:themeColor="hyperlink"/>
      <w:u w:val="single"/>
    </w:rPr>
  </w:style>
  <w:style w:type="character" w:styleId="UnresolvedMention">
    <w:name w:val="Unresolved Mention"/>
    <w:basedOn w:val="DefaultParagraphFont"/>
    <w:uiPriority w:val="99"/>
    <w:semiHidden/>
    <w:unhideWhenUsed/>
    <w:rsid w:val="006B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91647">
      <w:bodyDiv w:val="1"/>
      <w:marLeft w:val="0"/>
      <w:marRight w:val="0"/>
      <w:marTop w:val="0"/>
      <w:marBottom w:val="0"/>
      <w:divBdr>
        <w:top w:val="none" w:sz="0" w:space="0" w:color="auto"/>
        <w:left w:val="none" w:sz="0" w:space="0" w:color="auto"/>
        <w:bottom w:val="none" w:sz="0" w:space="0" w:color="auto"/>
        <w:right w:val="none" w:sz="0" w:space="0" w:color="auto"/>
      </w:divBdr>
    </w:div>
    <w:div w:id="1195579451">
      <w:bodyDiv w:val="1"/>
      <w:marLeft w:val="0"/>
      <w:marRight w:val="0"/>
      <w:marTop w:val="0"/>
      <w:marBottom w:val="0"/>
      <w:divBdr>
        <w:top w:val="none" w:sz="0" w:space="0" w:color="auto"/>
        <w:left w:val="none" w:sz="0" w:space="0" w:color="auto"/>
        <w:bottom w:val="none" w:sz="0" w:space="0" w:color="auto"/>
        <w:right w:val="none" w:sz="0" w:space="0" w:color="auto"/>
      </w:divBdr>
      <w:divsChild>
        <w:div w:id="2067489973">
          <w:marLeft w:val="0"/>
          <w:marRight w:val="0"/>
          <w:marTop w:val="0"/>
          <w:marBottom w:val="360"/>
          <w:divBdr>
            <w:top w:val="none" w:sz="0" w:space="0" w:color="auto"/>
            <w:left w:val="none" w:sz="0" w:space="0" w:color="auto"/>
            <w:bottom w:val="none" w:sz="0" w:space="0" w:color="auto"/>
            <w:right w:val="none" w:sz="0" w:space="0" w:color="auto"/>
          </w:divBdr>
          <w:divsChild>
            <w:div w:id="1046636024">
              <w:marLeft w:val="0"/>
              <w:marRight w:val="0"/>
              <w:marTop w:val="0"/>
              <w:marBottom w:val="0"/>
              <w:divBdr>
                <w:top w:val="none" w:sz="0" w:space="0" w:color="auto"/>
                <w:left w:val="none" w:sz="0" w:space="0" w:color="auto"/>
                <w:bottom w:val="none" w:sz="0" w:space="0" w:color="auto"/>
                <w:right w:val="none" w:sz="0" w:space="0" w:color="auto"/>
              </w:divBdr>
            </w:div>
          </w:divsChild>
        </w:div>
        <w:div w:id="968441852">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accessibility.html" TargetMode="External"/><Relationship Id="rId13"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s%253A%2F%2Fdigital.films.com%2FPortalPlaylists.aspx%3FwID%3D100753%252526xtid%3D141654" TargetMode="External"/><Relationship Id="rId3" Type="http://schemas.openxmlformats.org/officeDocument/2006/relationships/settings" Target="settings.xml"/><Relationship Id="rId7" Type="http://schemas.openxmlformats.org/officeDocument/2006/relationships/hyperlink" Target="https://medlineplus.gov/mentaldisorders.html" TargetMode="External"/><Relationship Id="rId12" Type="http://schemas.openxmlformats.org/officeDocument/2006/relationships/hyperlink" Target="https://www.google.com/intl/en/polici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hford.instructure.com/courses/65689/modules/items/3323505" TargetMode="External"/><Relationship Id="rId11" Type="http://schemas.openxmlformats.org/officeDocument/2006/relationships/hyperlink" Target="https://support.google.com/youtube/answer/189278?hl=en" TargetMode="External"/><Relationship Id="rId5" Type="http://schemas.openxmlformats.org/officeDocument/2006/relationships/hyperlink" Target="https://ashford.instructure.com/courses/65689/modules/items/3323505" TargetMode="External"/><Relationship Id="rId15" Type="http://schemas.openxmlformats.org/officeDocument/2006/relationships/theme" Target="theme/theme1.xml"/><Relationship Id="rId10" Type="http://schemas.openxmlformats.org/officeDocument/2006/relationships/hyperlink" Target="https://youtu.be/vo_14qhrx9A" TargetMode="External"/><Relationship Id="rId4" Type="http://schemas.openxmlformats.org/officeDocument/2006/relationships/webSettings" Target="webSettings.xml"/><Relationship Id="rId9" Type="http://schemas.openxmlformats.org/officeDocument/2006/relationships/hyperlink" Target="https://www.nlm.nih.gov/privac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2</cp:revision>
  <dcterms:created xsi:type="dcterms:W3CDTF">2020-05-21T15:09:00Z</dcterms:created>
  <dcterms:modified xsi:type="dcterms:W3CDTF">2020-05-21T17:21:00Z</dcterms:modified>
</cp:coreProperties>
</file>