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E083" w14:textId="77777777" w:rsidR="000D6AC0" w:rsidRPr="000D6AC0" w:rsidRDefault="000D6AC0" w:rsidP="000D6AC0">
      <w:pPr>
        <w:rPr>
          <w:rFonts w:ascii="Georgia" w:eastAsia="Georgia" w:hAnsi="Georgia" w:cs="Georgia"/>
          <w:b/>
          <w:bCs/>
        </w:rPr>
      </w:pPr>
      <w:bookmarkStart w:id="0" w:name="_GoBack"/>
      <w:bookmarkEnd w:id="0"/>
    </w:p>
    <w:p w14:paraId="5391F86E" w14:textId="77777777" w:rsidR="000D6AC0" w:rsidRPr="000D6AC0" w:rsidRDefault="000D6AC0" w:rsidP="000D6AC0">
      <w:pPr>
        <w:rPr>
          <w:rFonts w:ascii="Georgia" w:hAnsi="Georgia"/>
        </w:rPr>
      </w:pPr>
      <w:r w:rsidRPr="000D6AC0">
        <w:rPr>
          <w:rFonts w:ascii="Georgia" w:hAnsi="Georgia"/>
          <w:b/>
          <w:bCs/>
        </w:rPr>
        <w:t>LITERACY THEORY AND ADOLESCENT LITERATURE ESSAY</w:t>
      </w:r>
    </w:p>
    <w:p w14:paraId="3D1BD57E" w14:textId="77777777" w:rsidR="000D6AC0" w:rsidRPr="000D6AC0" w:rsidRDefault="000D6AC0" w:rsidP="000D6AC0">
      <w:pPr>
        <w:rPr>
          <w:rFonts w:ascii="Georgia" w:hAnsi="Georgia"/>
        </w:rPr>
      </w:pPr>
    </w:p>
    <w:p w14:paraId="43C36B98" w14:textId="054F08EE" w:rsidR="000D6AC0" w:rsidRPr="000D6AC0" w:rsidRDefault="000D6AC0" w:rsidP="000D6AC0">
      <w:pPr>
        <w:rPr>
          <w:rFonts w:ascii="Georgia" w:hAnsi="Georgia"/>
        </w:rPr>
      </w:pPr>
      <w:r w:rsidRPr="000D6AC0">
        <w:rPr>
          <w:rFonts w:ascii="Georgia" w:hAnsi="Georgia"/>
          <w:b/>
          <w:bCs/>
        </w:rPr>
        <w:t>Assignment:</w:t>
      </w:r>
      <w:r w:rsidRPr="000D6AC0">
        <w:rPr>
          <w:rFonts w:ascii="Georgia" w:hAnsi="Georgia"/>
        </w:rPr>
        <w:t xml:space="preserve"> While the perception of young adult (YA) literature as a viable literary form - worth an adolescent’s exploration - has evolved, the genre remains disconnected from the literary community.</w:t>
      </w:r>
      <w:r w:rsidR="00A510C5">
        <w:rPr>
          <w:rFonts w:ascii="Georgia" w:hAnsi="Georgia"/>
        </w:rPr>
        <w:t xml:space="preserve"> For example, </w:t>
      </w:r>
      <w:r w:rsidR="00A510C5" w:rsidRPr="00A510C5">
        <w:rPr>
          <w:rFonts w:ascii="Georgia" w:hAnsi="Georgia"/>
        </w:rPr>
        <w:t xml:space="preserve">Cindy Lou Daniels in </w:t>
      </w:r>
      <w:r w:rsidR="00A510C5" w:rsidRPr="00A510C5">
        <w:rPr>
          <w:rFonts w:ascii="Georgia" w:hAnsi="Georgia"/>
          <w:i/>
        </w:rPr>
        <w:t xml:space="preserve">Literary Theory and Young Adult Literature: The Open Frontier in Critical Studies </w:t>
      </w:r>
      <w:r w:rsidR="00A510C5" w:rsidRPr="00A510C5">
        <w:rPr>
          <w:rFonts w:ascii="Georgia" w:hAnsi="Georgia"/>
        </w:rPr>
        <w:t>posits that “many people working in literary theory and criticism are foregoing the opportunity to explore this phenomenon because they mistakenly believe that works labeled as YA should only be analyzed in terms of the connection – whether that be historical or psychological - to the supposed “intended” reader.”</w:t>
      </w:r>
      <w:r w:rsidRPr="000D6AC0">
        <w:rPr>
          <w:rFonts w:ascii="Georgia" w:hAnsi="Georgia"/>
        </w:rPr>
        <w:t xml:space="preserve"> In this paper, you will provide context regarding the current stances and perceptions of YA by those working in and researching literacy theory. You will respond to these findings, with reference to research, as well as our class texts to support your thesis. </w:t>
      </w:r>
      <w:r w:rsidR="008E7706">
        <w:rPr>
          <w:rFonts w:ascii="Georgia" w:hAnsi="Georgia"/>
        </w:rPr>
        <w:t>Your thesis should explain your overall claim that you develop in regard to this topic, after your review of the relevant literature.</w:t>
      </w:r>
    </w:p>
    <w:p w14:paraId="3751B479" w14:textId="54854EA3" w:rsidR="000D6AC0" w:rsidRPr="000D6AC0" w:rsidRDefault="000D6AC0" w:rsidP="000D6AC0">
      <w:pPr>
        <w:rPr>
          <w:rFonts w:ascii="Georgia" w:hAnsi="Georgia"/>
        </w:rPr>
      </w:pPr>
    </w:p>
    <w:p w14:paraId="3D0BE251" w14:textId="3C2623CB" w:rsidR="004B7AE2" w:rsidRDefault="000D6AC0" w:rsidP="000D6AC0">
      <w:pPr>
        <w:rPr>
          <w:rFonts w:ascii="Georgia" w:hAnsi="Georgia"/>
        </w:rPr>
      </w:pPr>
      <w:r w:rsidRPr="000D6AC0">
        <w:rPr>
          <w:rFonts w:ascii="Georgia" w:hAnsi="Georgia"/>
          <w:b/>
          <w:bCs/>
        </w:rPr>
        <w:t>Task:</w:t>
      </w:r>
      <w:r>
        <w:rPr>
          <w:rFonts w:ascii="Georgia" w:hAnsi="Georgia"/>
        </w:rPr>
        <w:t xml:space="preserve"> </w:t>
      </w:r>
      <w:r w:rsidRPr="000D6AC0">
        <w:rPr>
          <w:rFonts w:ascii="Georgia" w:hAnsi="Georgia"/>
        </w:rPr>
        <w:t xml:space="preserve">Choose </w:t>
      </w:r>
      <w:r w:rsidRPr="000D6AC0">
        <w:rPr>
          <w:rFonts w:ascii="Georgia" w:hAnsi="Georgia"/>
          <w:i/>
          <w:iCs/>
        </w:rPr>
        <w:t xml:space="preserve">at least three titles </w:t>
      </w:r>
      <w:r w:rsidRPr="000D6AC0">
        <w:rPr>
          <w:rFonts w:ascii="Georgia" w:hAnsi="Georgia"/>
        </w:rPr>
        <w:t xml:space="preserve">from this semester’s reading list that you would like to discuss in relation </w:t>
      </w:r>
      <w:r w:rsidRPr="00186C01">
        <w:rPr>
          <w:rFonts w:ascii="Georgia" w:hAnsi="Georgia"/>
          <w:i/>
          <w:iCs/>
        </w:rPr>
        <w:t xml:space="preserve">to </w:t>
      </w:r>
      <w:r w:rsidR="004B7AE2" w:rsidRPr="00186C01">
        <w:rPr>
          <w:rFonts w:ascii="Georgia" w:hAnsi="Georgia"/>
          <w:i/>
          <w:iCs/>
        </w:rPr>
        <w:t xml:space="preserve">three </w:t>
      </w:r>
      <w:r w:rsidRPr="00186C01">
        <w:rPr>
          <w:rFonts w:ascii="Georgia" w:hAnsi="Georgia"/>
          <w:i/>
          <w:iCs/>
        </w:rPr>
        <w:t>literary theor</w:t>
      </w:r>
      <w:r w:rsidR="004B7AE2" w:rsidRPr="00186C01">
        <w:rPr>
          <w:rFonts w:ascii="Georgia" w:hAnsi="Georgia"/>
          <w:i/>
          <w:iCs/>
        </w:rPr>
        <w:t>ies</w:t>
      </w:r>
      <w:r>
        <w:rPr>
          <w:rFonts w:ascii="Georgia" w:hAnsi="Georgia"/>
        </w:rPr>
        <w:t xml:space="preserve">. </w:t>
      </w:r>
      <w:r w:rsidR="004B7AE2">
        <w:rPr>
          <w:rFonts w:ascii="Georgia" w:hAnsi="Georgia"/>
        </w:rPr>
        <w:t xml:space="preserve">After reviewing the literature in relation to this prompt, you will create a thesis for your paper. Your thesis should </w:t>
      </w:r>
      <w:r w:rsidR="00186C01">
        <w:rPr>
          <w:rFonts w:ascii="Georgia" w:hAnsi="Georgia"/>
        </w:rPr>
        <w:t>encompass</w:t>
      </w:r>
      <w:r w:rsidR="004B7AE2">
        <w:rPr>
          <w:rFonts w:ascii="Georgia" w:hAnsi="Georgia"/>
        </w:rPr>
        <w:t xml:space="preserve"> your argument which is to be informed by your exploration of (your selected) literacy theories. You will use texts you have read from class to integrate concepts, and further articulate your idea through examples and evidence. You will also consider the following questions when correlating these texts to literary theory:</w:t>
      </w:r>
    </w:p>
    <w:p w14:paraId="78D0B56D" w14:textId="77777777" w:rsidR="004B7AE2" w:rsidRPr="004B7AE2" w:rsidRDefault="000D6AC0" w:rsidP="004B7AE2">
      <w:pPr>
        <w:pStyle w:val="ListParagraph"/>
        <w:numPr>
          <w:ilvl w:val="0"/>
          <w:numId w:val="2"/>
        </w:numPr>
        <w:rPr>
          <w:rFonts w:ascii="Georgia" w:hAnsi="Georgia"/>
        </w:rPr>
      </w:pPr>
      <w:r w:rsidRPr="004B7AE2">
        <w:rPr>
          <w:rFonts w:ascii="Georgia" w:hAnsi="Georgia"/>
        </w:rPr>
        <w:t xml:space="preserve">What literary theories would align to these texts? </w:t>
      </w:r>
    </w:p>
    <w:p w14:paraId="4BC28A4A" w14:textId="77777777" w:rsidR="004B7AE2" w:rsidRPr="004B7AE2" w:rsidRDefault="000D6AC0" w:rsidP="004B7AE2">
      <w:pPr>
        <w:pStyle w:val="ListParagraph"/>
        <w:numPr>
          <w:ilvl w:val="0"/>
          <w:numId w:val="2"/>
        </w:numPr>
        <w:rPr>
          <w:rFonts w:ascii="Georgia" w:hAnsi="Georgia"/>
        </w:rPr>
      </w:pPr>
      <w:r w:rsidRPr="004B7AE2">
        <w:rPr>
          <w:rFonts w:ascii="Georgia" w:hAnsi="Georgia"/>
        </w:rPr>
        <w:t xml:space="preserve">How can using one of these literary lenses help students interpret and evaluate the quality of the YA text? </w:t>
      </w:r>
    </w:p>
    <w:p w14:paraId="117A1C20" w14:textId="77777777" w:rsidR="004B7AE2" w:rsidRPr="004B7AE2" w:rsidRDefault="000D6AC0" w:rsidP="004B7AE2">
      <w:pPr>
        <w:pStyle w:val="ListParagraph"/>
        <w:numPr>
          <w:ilvl w:val="0"/>
          <w:numId w:val="2"/>
        </w:numPr>
        <w:rPr>
          <w:rFonts w:ascii="Georgia" w:hAnsi="Georgia"/>
        </w:rPr>
      </w:pPr>
      <w:r w:rsidRPr="004B7AE2">
        <w:rPr>
          <w:rFonts w:ascii="Georgia" w:hAnsi="Georgia"/>
        </w:rPr>
        <w:t xml:space="preserve">Why is it worth an adolescent’s study? </w:t>
      </w:r>
    </w:p>
    <w:p w14:paraId="6A28449D" w14:textId="65868DDA" w:rsidR="00A510C5" w:rsidRPr="00A510C5" w:rsidRDefault="000D6AC0" w:rsidP="00A510C5">
      <w:pPr>
        <w:pStyle w:val="ListParagraph"/>
        <w:numPr>
          <w:ilvl w:val="0"/>
          <w:numId w:val="2"/>
        </w:numPr>
        <w:rPr>
          <w:rFonts w:ascii="Georgia" w:hAnsi="Georgia"/>
        </w:rPr>
      </w:pPr>
      <w:r w:rsidRPr="004B7AE2">
        <w:rPr>
          <w:rFonts w:ascii="Georgia" w:hAnsi="Georgia"/>
        </w:rPr>
        <w:t xml:space="preserve">Justify your choice and explain how you would have students critically examine the texts using the literary theory. </w:t>
      </w:r>
    </w:p>
    <w:p w14:paraId="09BC9C7B" w14:textId="77777777" w:rsidR="000D6AC0" w:rsidRPr="000D6AC0" w:rsidRDefault="000D6AC0" w:rsidP="000D6AC0">
      <w:pPr>
        <w:rPr>
          <w:rFonts w:ascii="Georgia" w:hAnsi="Georgia"/>
        </w:rPr>
      </w:pPr>
    </w:p>
    <w:p w14:paraId="23CBCEB0" w14:textId="14FFD412" w:rsidR="000D6AC0" w:rsidRPr="000D6AC0" w:rsidRDefault="000D6AC0" w:rsidP="000D6AC0">
      <w:pPr>
        <w:rPr>
          <w:rFonts w:ascii="Georgia" w:hAnsi="Georgia"/>
        </w:rPr>
      </w:pPr>
      <w:r w:rsidRPr="00A510C5">
        <w:rPr>
          <w:rFonts w:ascii="Georgia" w:hAnsi="Georgia"/>
          <w:i/>
          <w:iCs/>
        </w:rPr>
        <w:t>“Youth Lens</w:t>
      </w:r>
      <w:r w:rsidRPr="000D6AC0">
        <w:rPr>
          <w:rFonts w:ascii="Georgia" w:hAnsi="Georgia"/>
        </w:rPr>
        <w:t>”</w:t>
      </w:r>
      <w:r w:rsidR="004B7AE2">
        <w:rPr>
          <w:rFonts w:ascii="Georgia" w:hAnsi="Georgia"/>
        </w:rPr>
        <w:t xml:space="preserve"> may provide a good starting point in this work regarding one of the </w:t>
      </w:r>
      <w:r w:rsidRPr="000D6AC0">
        <w:rPr>
          <w:rFonts w:ascii="Georgia" w:hAnsi="Georgia"/>
        </w:rPr>
        <w:t>three literary theories</w:t>
      </w:r>
      <w:r w:rsidR="004B7AE2">
        <w:rPr>
          <w:rFonts w:ascii="Georgia" w:hAnsi="Georgia"/>
        </w:rPr>
        <w:t xml:space="preserve"> you must discuss</w:t>
      </w:r>
      <w:r w:rsidRPr="000D6AC0">
        <w:rPr>
          <w:rFonts w:ascii="Georgia" w:hAnsi="Georgia"/>
        </w:rPr>
        <w:t>.</w:t>
      </w:r>
      <w:r w:rsidR="00A510C5">
        <w:rPr>
          <w:rFonts w:ascii="Georgia" w:hAnsi="Georgia"/>
        </w:rPr>
        <w:t xml:space="preserve"> You may use Youth Lens as one of your literary theories, although it is not a requirement.</w:t>
      </w:r>
      <w:r w:rsidRPr="000D6AC0">
        <w:rPr>
          <w:rFonts w:ascii="Georgia" w:hAnsi="Georgia"/>
        </w:rPr>
        <w:t xml:space="preserve"> For an example of such an analysis, </w:t>
      </w:r>
      <w:r w:rsidR="00A510C5">
        <w:rPr>
          <w:rFonts w:ascii="Georgia" w:hAnsi="Georgia"/>
        </w:rPr>
        <w:t>please see</w:t>
      </w:r>
      <w:r w:rsidRPr="000D6AC0">
        <w:rPr>
          <w:rFonts w:ascii="Georgia" w:hAnsi="Georgia"/>
        </w:rPr>
        <w:t xml:space="preserve"> </w:t>
      </w:r>
      <w:r w:rsidRPr="004B7AE2">
        <w:rPr>
          <w:rFonts w:ascii="Georgia" w:hAnsi="Georgia"/>
          <w:i/>
          <w:iCs/>
        </w:rPr>
        <w:t>Acting Adolescent: Critical Examinations of the Youth-Adult Binary in Feed and Looking for Alaska</w:t>
      </w:r>
      <w:r w:rsidRPr="000D6AC0">
        <w:rPr>
          <w:rFonts w:ascii="Georgia" w:hAnsi="Georgia"/>
        </w:rPr>
        <w:t xml:space="preserve"> (</w:t>
      </w:r>
      <w:proofErr w:type="spellStart"/>
      <w:r w:rsidRPr="000D6AC0">
        <w:rPr>
          <w:rFonts w:ascii="Georgia" w:hAnsi="Georgia"/>
        </w:rPr>
        <w:t>Sarigianides</w:t>
      </w:r>
      <w:proofErr w:type="spellEnd"/>
      <w:r w:rsidRPr="000D6AC0">
        <w:rPr>
          <w:rFonts w:ascii="Georgia" w:hAnsi="Georgia"/>
        </w:rPr>
        <w:t>, Lewis,</w:t>
      </w:r>
      <w:r w:rsidR="00A510C5">
        <w:rPr>
          <w:rFonts w:ascii="Georgia" w:hAnsi="Georgia"/>
        </w:rPr>
        <w:t xml:space="preserve"> </w:t>
      </w:r>
      <w:r w:rsidRPr="000D6AC0">
        <w:rPr>
          <w:rFonts w:ascii="Georgia" w:hAnsi="Georgia"/>
        </w:rPr>
        <w:t xml:space="preserve">&amp; </w:t>
      </w:r>
      <w:proofErr w:type="spellStart"/>
      <w:r w:rsidRPr="000D6AC0">
        <w:rPr>
          <w:rFonts w:ascii="Georgia" w:hAnsi="Georgia"/>
        </w:rPr>
        <w:t>Petrone</w:t>
      </w:r>
      <w:proofErr w:type="spellEnd"/>
      <w:r w:rsidRPr="000D6AC0">
        <w:rPr>
          <w:rFonts w:ascii="Georgia" w:hAnsi="Georgia"/>
        </w:rPr>
        <w:t>,</w:t>
      </w:r>
      <w:r w:rsidR="00A510C5">
        <w:rPr>
          <w:rFonts w:ascii="Georgia" w:hAnsi="Georgia"/>
        </w:rPr>
        <w:t xml:space="preserve"> 2016</w:t>
      </w:r>
      <w:r w:rsidRPr="000D6AC0">
        <w:rPr>
          <w:rFonts w:ascii="Georgia" w:hAnsi="Georgia"/>
        </w:rPr>
        <w:t>).</w:t>
      </w:r>
    </w:p>
    <w:p w14:paraId="1926A466" w14:textId="32310505" w:rsidR="000D6AC0" w:rsidRPr="000D6AC0" w:rsidRDefault="000D6AC0" w:rsidP="000D6AC0">
      <w:pPr>
        <w:rPr>
          <w:rFonts w:ascii="Georgia" w:hAnsi="Georgia"/>
        </w:rPr>
      </w:pPr>
    </w:p>
    <w:p w14:paraId="3D1D1058" w14:textId="05F54086" w:rsidR="004B7AE2" w:rsidRPr="000D6AC0" w:rsidRDefault="000D6AC0" w:rsidP="004B7AE2">
      <w:pPr>
        <w:rPr>
          <w:rFonts w:ascii="Georgia" w:hAnsi="Georgia"/>
        </w:rPr>
      </w:pPr>
      <w:r w:rsidRPr="004B7AE2">
        <w:rPr>
          <w:rFonts w:ascii="Georgia" w:hAnsi="Georgia"/>
          <w:b/>
          <w:bCs/>
        </w:rPr>
        <w:t>Format:</w:t>
      </w:r>
      <w:r w:rsidR="004B7AE2">
        <w:rPr>
          <w:rFonts w:ascii="Georgia" w:hAnsi="Georgia"/>
        </w:rPr>
        <w:t xml:space="preserve"> </w:t>
      </w:r>
      <w:r w:rsidR="004B7AE2" w:rsidRPr="000D6AC0">
        <w:rPr>
          <w:rFonts w:ascii="Georgia" w:hAnsi="Georgia"/>
        </w:rPr>
        <w:t>Share your analysis in a</w:t>
      </w:r>
      <w:r w:rsidR="00186C01">
        <w:rPr>
          <w:rFonts w:ascii="Georgia" w:hAnsi="Georgia"/>
        </w:rPr>
        <w:t xml:space="preserve">n APA styled paper of at least 5 </w:t>
      </w:r>
      <w:r w:rsidR="004B7AE2" w:rsidRPr="000D6AC0">
        <w:rPr>
          <w:rFonts w:ascii="Georgia" w:hAnsi="Georgia"/>
        </w:rPr>
        <w:t>page</w:t>
      </w:r>
      <w:r w:rsidR="00186C01">
        <w:rPr>
          <w:rFonts w:ascii="Georgia" w:hAnsi="Georgia"/>
        </w:rPr>
        <w:t>s</w:t>
      </w:r>
      <w:r w:rsidR="004B7AE2" w:rsidRPr="000D6AC0">
        <w:rPr>
          <w:rFonts w:ascii="Georgia" w:hAnsi="Georgia"/>
        </w:rPr>
        <w:t>. Please see the accompanying rubric for essay requirements.</w:t>
      </w:r>
    </w:p>
    <w:p w14:paraId="5C336B63" w14:textId="1F08DDC8" w:rsidR="000D6AC0" w:rsidRPr="000D6AC0" w:rsidRDefault="000D6AC0" w:rsidP="000D6AC0">
      <w:pPr>
        <w:rPr>
          <w:rFonts w:ascii="Georgia" w:hAnsi="Georgia"/>
        </w:rPr>
      </w:pPr>
    </w:p>
    <w:p w14:paraId="530E78D3" w14:textId="1E37FC23" w:rsidR="000D6AC0" w:rsidRDefault="000D6AC0" w:rsidP="000D6AC0">
      <w:pPr>
        <w:rPr>
          <w:rFonts w:ascii="Georgia" w:hAnsi="Georgia"/>
        </w:rPr>
      </w:pPr>
      <w:r w:rsidRPr="000D6AC0">
        <w:rPr>
          <w:rFonts w:ascii="Georgia" w:hAnsi="Georgia"/>
        </w:rPr>
        <w:t xml:space="preserve">Resources: </w:t>
      </w:r>
    </w:p>
    <w:p w14:paraId="64D098F0" w14:textId="08B62747" w:rsidR="00186C01" w:rsidRDefault="004E2705" w:rsidP="000D6AC0">
      <w:pPr>
        <w:rPr>
          <w:rFonts w:ascii="Georgia" w:hAnsi="Georgia"/>
        </w:rPr>
      </w:pPr>
      <w:hyperlink r:id="rId5" w:history="1">
        <w:r w:rsidR="00186C01" w:rsidRPr="00186C01">
          <w:rPr>
            <w:rStyle w:val="Hyperlink"/>
            <w:rFonts w:ascii="Georgia" w:hAnsi="Georgia"/>
          </w:rPr>
          <w:t>https://scholar.lib.vt.edu/ejournals/ALAN/v43n2/pdf/lewis.pdf</w:t>
        </w:r>
      </w:hyperlink>
    </w:p>
    <w:p w14:paraId="4F0D768B" w14:textId="77777777" w:rsidR="00186C01" w:rsidRDefault="00186C01" w:rsidP="000D6AC0">
      <w:pPr>
        <w:rPr>
          <w:rFonts w:ascii="Georgia" w:hAnsi="Georgia"/>
        </w:rPr>
      </w:pPr>
    </w:p>
    <w:p w14:paraId="046904EF" w14:textId="77777777" w:rsidR="00186C01" w:rsidRPr="00186C01" w:rsidRDefault="004E2705" w:rsidP="00186C01">
      <w:pPr>
        <w:rPr>
          <w:rFonts w:ascii="Georgia" w:hAnsi="Georgia"/>
        </w:rPr>
      </w:pPr>
      <w:hyperlink r:id="rId6" w:history="1">
        <w:r w:rsidR="00186C01" w:rsidRPr="00186C01">
          <w:rPr>
            <w:rStyle w:val="Hyperlink"/>
            <w:rFonts w:ascii="Georgia" w:hAnsi="Georgia"/>
          </w:rPr>
          <w:t>https://owl.purdue.edu/owl/subject_specific_writing/writing_in_literature/literary_theory_and_schools_of_criticism/index.html</w:t>
        </w:r>
      </w:hyperlink>
      <w:r w:rsidR="00186C01" w:rsidRPr="00186C01">
        <w:rPr>
          <w:rFonts w:ascii="Georgia" w:hAnsi="Georgia"/>
        </w:rPr>
        <w:t xml:space="preserve"> </w:t>
      </w:r>
    </w:p>
    <w:p w14:paraId="4BEEF3A7" w14:textId="77777777" w:rsidR="00186C01" w:rsidRPr="00186C01" w:rsidRDefault="00186C01" w:rsidP="00186C01">
      <w:pPr>
        <w:rPr>
          <w:rFonts w:ascii="Georgia" w:hAnsi="Georgia"/>
        </w:rPr>
      </w:pPr>
    </w:p>
    <w:p w14:paraId="29063BAA" w14:textId="77777777" w:rsidR="00186C01" w:rsidRPr="00186C01" w:rsidRDefault="004E2705" w:rsidP="00186C01">
      <w:pPr>
        <w:rPr>
          <w:rFonts w:ascii="Georgia" w:hAnsi="Georgia"/>
        </w:rPr>
      </w:pPr>
      <w:hyperlink r:id="rId7" w:history="1">
        <w:r w:rsidR="00186C01" w:rsidRPr="00186C01">
          <w:rPr>
            <w:rStyle w:val="Hyperlink"/>
            <w:rFonts w:ascii="Georgia" w:hAnsi="Georgia"/>
          </w:rPr>
          <w:t>https://libguides.uta.edu/literarycriticism/theories</w:t>
        </w:r>
      </w:hyperlink>
      <w:r w:rsidR="00186C01" w:rsidRPr="00186C01">
        <w:rPr>
          <w:rFonts w:ascii="Georgia" w:hAnsi="Georgia"/>
        </w:rPr>
        <w:t xml:space="preserve"> </w:t>
      </w:r>
    </w:p>
    <w:p w14:paraId="65A0BFD1" w14:textId="77777777" w:rsidR="00186C01" w:rsidRPr="00186C01" w:rsidRDefault="00186C01" w:rsidP="00186C01">
      <w:pPr>
        <w:rPr>
          <w:rFonts w:ascii="Georgia" w:hAnsi="Georgia"/>
        </w:rPr>
      </w:pPr>
    </w:p>
    <w:p w14:paraId="7ACFD087" w14:textId="77777777" w:rsidR="00186C01" w:rsidRPr="00186C01" w:rsidRDefault="004E2705" w:rsidP="00186C01">
      <w:pPr>
        <w:rPr>
          <w:rFonts w:ascii="Georgia" w:hAnsi="Georgia"/>
        </w:rPr>
      </w:pPr>
      <w:hyperlink r:id="rId8" w:history="1">
        <w:r w:rsidR="00186C01" w:rsidRPr="00186C01">
          <w:rPr>
            <w:rStyle w:val="Hyperlink"/>
            <w:rFonts w:ascii="Georgia" w:hAnsi="Georgia"/>
          </w:rPr>
          <w:t>https://www.iep.utm.edu/literary/</w:t>
        </w:r>
      </w:hyperlink>
      <w:r w:rsidR="00186C01" w:rsidRPr="00186C01">
        <w:rPr>
          <w:rFonts w:ascii="Georgia" w:hAnsi="Georgia"/>
        </w:rPr>
        <w:t xml:space="preserve"> </w:t>
      </w:r>
    </w:p>
    <w:p w14:paraId="1CE43933" w14:textId="77777777" w:rsidR="000D6AC0" w:rsidRDefault="000D6AC0" w:rsidP="00A510C5">
      <w:r>
        <w:t xml:space="preserve"> </w:t>
      </w:r>
    </w:p>
    <w:p w14:paraId="12C407FE" w14:textId="77777777" w:rsidR="00197638" w:rsidRDefault="00197638" w:rsidP="000D6AC0">
      <w:pPr>
        <w:jc w:val="center"/>
        <w:rPr>
          <w:b/>
          <w:bCs/>
        </w:rPr>
      </w:pPr>
    </w:p>
    <w:p w14:paraId="33814ED8" w14:textId="77777777" w:rsidR="00197638" w:rsidRDefault="00197638" w:rsidP="000D6AC0">
      <w:pPr>
        <w:jc w:val="center"/>
        <w:rPr>
          <w:b/>
          <w:bCs/>
        </w:rPr>
      </w:pPr>
    </w:p>
    <w:p w14:paraId="2E830EF6" w14:textId="05734DEE" w:rsidR="00097B38" w:rsidRPr="000D6AC0" w:rsidRDefault="00260803" w:rsidP="000D6AC0">
      <w:pPr>
        <w:jc w:val="center"/>
        <w:rPr>
          <w:b/>
          <w:bCs/>
        </w:rPr>
      </w:pPr>
      <w:r w:rsidRPr="000D6AC0">
        <w:rPr>
          <w:b/>
          <w:bCs/>
        </w:rPr>
        <w:lastRenderedPageBreak/>
        <w:t>Using Literary Theory to Critically Examine Adolescent Literature Rubric</w:t>
      </w:r>
    </w:p>
    <w:p w14:paraId="1190A9B6" w14:textId="75CB5F30" w:rsidR="00097B38" w:rsidRDefault="00097B38"/>
    <w:tbl>
      <w:tblPr>
        <w:tblStyle w:val="TableGrid"/>
        <w:tblW w:w="0" w:type="auto"/>
        <w:tblLayout w:type="fixed"/>
        <w:tblLook w:val="04A0" w:firstRow="1" w:lastRow="0" w:firstColumn="1" w:lastColumn="0" w:noHBand="0" w:noVBand="1"/>
      </w:tblPr>
      <w:tblGrid>
        <w:gridCol w:w="2065"/>
        <w:gridCol w:w="2970"/>
        <w:gridCol w:w="2880"/>
        <w:gridCol w:w="2880"/>
        <w:gridCol w:w="2880"/>
      </w:tblGrid>
      <w:tr w:rsidR="00213EB6" w:rsidRPr="009D1191" w14:paraId="2E596DE0" w14:textId="77777777" w:rsidTr="00260803">
        <w:tc>
          <w:tcPr>
            <w:tcW w:w="2065" w:type="dxa"/>
          </w:tcPr>
          <w:p w14:paraId="1DA94E35" w14:textId="714C9C6D" w:rsidR="00097B38" w:rsidRPr="009D1191" w:rsidRDefault="00097B38">
            <w:pPr>
              <w:rPr>
                <w:rFonts w:ascii="Garamond" w:hAnsi="Garamond"/>
                <w:b/>
                <w:color w:val="000000" w:themeColor="text1"/>
                <w:sz w:val="20"/>
                <w:szCs w:val="20"/>
              </w:rPr>
            </w:pPr>
            <w:r w:rsidRPr="009D1191">
              <w:rPr>
                <w:rFonts w:ascii="Garamond" w:hAnsi="Garamond"/>
                <w:b/>
                <w:color w:val="000000" w:themeColor="text1"/>
                <w:sz w:val="20"/>
                <w:szCs w:val="20"/>
              </w:rPr>
              <w:t>Criteria</w:t>
            </w:r>
          </w:p>
        </w:tc>
        <w:tc>
          <w:tcPr>
            <w:tcW w:w="2970" w:type="dxa"/>
          </w:tcPr>
          <w:p w14:paraId="032A017A" w14:textId="5FA4EE76" w:rsidR="00097B38" w:rsidRPr="009D1191" w:rsidRDefault="00097B38">
            <w:pPr>
              <w:rPr>
                <w:rFonts w:ascii="Garamond" w:hAnsi="Garamond"/>
                <w:b/>
                <w:color w:val="000000" w:themeColor="text1"/>
                <w:sz w:val="20"/>
                <w:szCs w:val="20"/>
              </w:rPr>
            </w:pPr>
            <w:r w:rsidRPr="009D1191">
              <w:rPr>
                <w:rFonts w:ascii="Garamond" w:hAnsi="Garamond"/>
                <w:b/>
                <w:color w:val="000000" w:themeColor="text1"/>
                <w:sz w:val="20"/>
                <w:szCs w:val="20"/>
              </w:rPr>
              <w:t>Exceeds Expectations</w:t>
            </w:r>
          </w:p>
        </w:tc>
        <w:tc>
          <w:tcPr>
            <w:tcW w:w="2880" w:type="dxa"/>
          </w:tcPr>
          <w:p w14:paraId="7D875DF6" w14:textId="6B50F4DF" w:rsidR="00097B38" w:rsidRPr="009D1191" w:rsidRDefault="00097B38">
            <w:pPr>
              <w:rPr>
                <w:rFonts w:ascii="Garamond" w:hAnsi="Garamond"/>
                <w:b/>
                <w:color w:val="000000" w:themeColor="text1"/>
                <w:sz w:val="20"/>
                <w:szCs w:val="20"/>
              </w:rPr>
            </w:pPr>
            <w:r w:rsidRPr="009D1191">
              <w:rPr>
                <w:rFonts w:ascii="Garamond" w:hAnsi="Garamond"/>
                <w:b/>
                <w:color w:val="000000" w:themeColor="text1"/>
                <w:sz w:val="20"/>
                <w:szCs w:val="20"/>
              </w:rPr>
              <w:t>Meets Expectations</w:t>
            </w:r>
          </w:p>
        </w:tc>
        <w:tc>
          <w:tcPr>
            <w:tcW w:w="2880" w:type="dxa"/>
          </w:tcPr>
          <w:p w14:paraId="4D2CB2DC" w14:textId="46B69391" w:rsidR="00097B38" w:rsidRPr="009D1191" w:rsidRDefault="00097B38">
            <w:pPr>
              <w:rPr>
                <w:rFonts w:ascii="Garamond" w:hAnsi="Garamond"/>
                <w:b/>
                <w:color w:val="000000" w:themeColor="text1"/>
                <w:sz w:val="20"/>
                <w:szCs w:val="20"/>
              </w:rPr>
            </w:pPr>
            <w:r w:rsidRPr="009D1191">
              <w:rPr>
                <w:rFonts w:ascii="Garamond" w:hAnsi="Garamond"/>
                <w:b/>
                <w:color w:val="000000" w:themeColor="text1"/>
                <w:sz w:val="20"/>
                <w:szCs w:val="20"/>
              </w:rPr>
              <w:t>Needs Improvement</w:t>
            </w:r>
          </w:p>
        </w:tc>
        <w:tc>
          <w:tcPr>
            <w:tcW w:w="2880" w:type="dxa"/>
          </w:tcPr>
          <w:p w14:paraId="46D68281" w14:textId="31B98C1F" w:rsidR="00097B38" w:rsidRPr="009D1191" w:rsidRDefault="00097B38">
            <w:pPr>
              <w:rPr>
                <w:rFonts w:ascii="Garamond" w:hAnsi="Garamond"/>
                <w:b/>
                <w:color w:val="000000" w:themeColor="text1"/>
                <w:sz w:val="20"/>
                <w:szCs w:val="20"/>
              </w:rPr>
            </w:pPr>
            <w:r w:rsidRPr="009D1191">
              <w:rPr>
                <w:rFonts w:ascii="Garamond" w:hAnsi="Garamond"/>
                <w:b/>
                <w:color w:val="000000" w:themeColor="text1"/>
                <w:sz w:val="20"/>
                <w:szCs w:val="20"/>
              </w:rPr>
              <w:t>Inadequate</w:t>
            </w:r>
          </w:p>
        </w:tc>
      </w:tr>
      <w:tr w:rsidR="00213EB6" w:rsidRPr="009D1191" w14:paraId="36244967" w14:textId="77777777" w:rsidTr="00260803">
        <w:tc>
          <w:tcPr>
            <w:tcW w:w="2065" w:type="dxa"/>
          </w:tcPr>
          <w:p w14:paraId="25C9E323" w14:textId="7342D5E6" w:rsidR="009D1191" w:rsidRPr="009D1191" w:rsidRDefault="009D1191" w:rsidP="00844F68">
            <w:pPr>
              <w:rPr>
                <w:rFonts w:ascii="Garamond" w:hAnsi="Garamond"/>
                <w:b/>
                <w:color w:val="000000" w:themeColor="text1"/>
                <w:sz w:val="20"/>
                <w:szCs w:val="20"/>
              </w:rPr>
            </w:pPr>
            <w:r w:rsidRPr="009D1191">
              <w:rPr>
                <w:rFonts w:ascii="Garamond" w:hAnsi="Garamond"/>
                <w:b/>
                <w:color w:val="000000" w:themeColor="text1"/>
                <w:sz w:val="20"/>
                <w:szCs w:val="20"/>
              </w:rPr>
              <w:t>Introduction</w:t>
            </w:r>
          </w:p>
        </w:tc>
        <w:tc>
          <w:tcPr>
            <w:tcW w:w="2970" w:type="dxa"/>
          </w:tcPr>
          <w:p w14:paraId="07B5B54C" w14:textId="77777777" w:rsidR="00213EB6" w:rsidRDefault="009D1191" w:rsidP="00844F68">
            <w:pPr>
              <w:rPr>
                <w:rFonts w:ascii="Garamond" w:hAnsi="Garamond"/>
                <w:color w:val="000000" w:themeColor="text1"/>
                <w:sz w:val="18"/>
                <w:szCs w:val="18"/>
              </w:rPr>
            </w:pPr>
            <w:r w:rsidRPr="009D1191">
              <w:rPr>
                <w:rFonts w:ascii="Garamond" w:hAnsi="Garamond"/>
                <w:color w:val="000000" w:themeColor="text1"/>
                <w:sz w:val="20"/>
                <w:szCs w:val="20"/>
              </w:rPr>
              <w:t>•</w:t>
            </w:r>
            <w:r w:rsidRPr="009D1191">
              <w:rPr>
                <w:rFonts w:ascii="Garamond" w:hAnsi="Garamond"/>
                <w:color w:val="000000" w:themeColor="text1"/>
                <w:sz w:val="18"/>
                <w:szCs w:val="18"/>
              </w:rPr>
              <w:t xml:space="preserve">Engaging opening introduces the topic of literary analysis and adolescent literature and inspires thinking about that </w:t>
            </w:r>
            <w:r>
              <w:rPr>
                <w:rFonts w:ascii="Garamond" w:hAnsi="Garamond"/>
                <w:color w:val="000000" w:themeColor="text1"/>
                <w:sz w:val="18"/>
                <w:szCs w:val="18"/>
              </w:rPr>
              <w:t>topic</w:t>
            </w:r>
            <w:r w:rsidRPr="009D1191">
              <w:rPr>
                <w:rFonts w:ascii="Garamond" w:hAnsi="Garamond"/>
                <w:color w:val="000000" w:themeColor="text1"/>
                <w:sz w:val="18"/>
                <w:szCs w:val="18"/>
              </w:rPr>
              <w:t xml:space="preserve"> </w:t>
            </w:r>
          </w:p>
          <w:p w14:paraId="24635E4D" w14:textId="1C9127EF" w:rsidR="009D1191" w:rsidRDefault="009D1191" w:rsidP="00844F68">
            <w:pPr>
              <w:rPr>
                <w:rFonts w:ascii="Garamond" w:hAnsi="Garamond"/>
                <w:color w:val="000000" w:themeColor="text1"/>
                <w:sz w:val="18"/>
                <w:szCs w:val="18"/>
              </w:rPr>
            </w:pPr>
            <w:r w:rsidRPr="009D1191">
              <w:rPr>
                <w:rFonts w:ascii="Garamond" w:hAnsi="Garamond"/>
                <w:color w:val="000000" w:themeColor="text1"/>
                <w:sz w:val="20"/>
                <w:szCs w:val="20"/>
              </w:rPr>
              <w:t>•</w:t>
            </w:r>
            <w:r>
              <w:rPr>
                <w:rFonts w:ascii="Garamond" w:hAnsi="Garamond"/>
                <w:color w:val="000000" w:themeColor="text1"/>
                <w:sz w:val="20"/>
                <w:szCs w:val="20"/>
              </w:rPr>
              <w:t>L</w:t>
            </w:r>
            <w:r w:rsidRPr="009D1191">
              <w:rPr>
                <w:rFonts w:ascii="Garamond" w:hAnsi="Garamond"/>
                <w:color w:val="000000" w:themeColor="text1"/>
                <w:sz w:val="18"/>
                <w:szCs w:val="18"/>
              </w:rPr>
              <w:t>ogically proceeds to thesis; thesis is an easily identifiable, well-phrased argument that assesses the need for literary analysis of adolescent literature</w:t>
            </w:r>
          </w:p>
          <w:p w14:paraId="4D1B7FAB" w14:textId="1ED8992E" w:rsidR="009D1191" w:rsidRPr="009D1191" w:rsidRDefault="009D1191" w:rsidP="00844F68">
            <w:pPr>
              <w:rPr>
                <w:rFonts w:ascii="Garamond" w:hAnsi="Garamond"/>
                <w:color w:val="000000" w:themeColor="text1"/>
                <w:sz w:val="20"/>
                <w:szCs w:val="20"/>
              </w:rPr>
            </w:pPr>
            <w:r w:rsidRPr="009D1191">
              <w:rPr>
                <w:rFonts w:ascii="Garamond" w:hAnsi="Garamond"/>
                <w:color w:val="000000" w:themeColor="text1"/>
                <w:sz w:val="20"/>
                <w:szCs w:val="20"/>
              </w:rPr>
              <w:t>•</w:t>
            </w:r>
            <w:r>
              <w:rPr>
                <w:rFonts w:ascii="Garamond" w:hAnsi="Garamond"/>
                <w:color w:val="000000" w:themeColor="text1"/>
                <w:sz w:val="18"/>
                <w:szCs w:val="18"/>
              </w:rPr>
              <w:t xml:space="preserve"> T</w:t>
            </w:r>
            <w:r w:rsidRPr="009D1191">
              <w:rPr>
                <w:rFonts w:ascii="Garamond" w:hAnsi="Garamond"/>
                <w:color w:val="000000" w:themeColor="text1"/>
                <w:sz w:val="18"/>
                <w:szCs w:val="18"/>
              </w:rPr>
              <w:t>he idea offered in the thesis reflects sound critical, analytical thinking</w:t>
            </w:r>
          </w:p>
        </w:tc>
        <w:tc>
          <w:tcPr>
            <w:tcW w:w="2880" w:type="dxa"/>
          </w:tcPr>
          <w:p w14:paraId="16E04072" w14:textId="77777777" w:rsidR="009D1191" w:rsidRDefault="009D1191" w:rsidP="00844F68">
            <w:pPr>
              <w:rPr>
                <w:rFonts w:ascii="Garamond" w:hAnsi="Garamond"/>
                <w:color w:val="000000" w:themeColor="text1"/>
                <w:sz w:val="18"/>
                <w:szCs w:val="18"/>
              </w:rPr>
            </w:pPr>
            <w:r w:rsidRPr="009D1191">
              <w:rPr>
                <w:rFonts w:ascii="Garamond" w:hAnsi="Garamond"/>
                <w:color w:val="000000" w:themeColor="text1"/>
                <w:sz w:val="20"/>
                <w:szCs w:val="20"/>
              </w:rPr>
              <w:t>•</w:t>
            </w:r>
            <w:r w:rsidRPr="009D1191">
              <w:rPr>
                <w:rFonts w:ascii="Garamond" w:hAnsi="Garamond"/>
                <w:color w:val="000000" w:themeColor="text1"/>
                <w:sz w:val="18"/>
                <w:szCs w:val="18"/>
              </w:rPr>
              <w:t xml:space="preserve">Generally engaging opening; areas to be strengthened may include: presentation of </w:t>
            </w:r>
            <w:r>
              <w:rPr>
                <w:rFonts w:ascii="Garamond" w:hAnsi="Garamond"/>
                <w:color w:val="000000" w:themeColor="text1"/>
                <w:sz w:val="18"/>
                <w:szCs w:val="18"/>
              </w:rPr>
              <w:t>topic</w:t>
            </w:r>
          </w:p>
          <w:p w14:paraId="32FDA7AD" w14:textId="61B36883" w:rsidR="009D1191" w:rsidRPr="009D1191" w:rsidRDefault="009D1191" w:rsidP="00844F68">
            <w:pPr>
              <w:rPr>
                <w:rFonts w:ascii="Garamond" w:hAnsi="Garamond"/>
                <w:color w:val="000000" w:themeColor="text1"/>
                <w:sz w:val="20"/>
                <w:szCs w:val="20"/>
              </w:rPr>
            </w:pPr>
            <w:r w:rsidRPr="009D1191">
              <w:rPr>
                <w:rFonts w:ascii="Garamond" w:hAnsi="Garamond"/>
                <w:color w:val="000000" w:themeColor="text1"/>
                <w:sz w:val="20"/>
                <w:szCs w:val="20"/>
              </w:rPr>
              <w:t>•</w:t>
            </w:r>
            <w:r>
              <w:rPr>
                <w:rFonts w:ascii="Garamond" w:hAnsi="Garamond"/>
                <w:color w:val="000000" w:themeColor="text1"/>
                <w:sz w:val="18"/>
                <w:szCs w:val="18"/>
              </w:rPr>
              <w:t>D</w:t>
            </w:r>
            <w:r w:rsidRPr="009D1191">
              <w:rPr>
                <w:rFonts w:ascii="Garamond" w:hAnsi="Garamond"/>
                <w:color w:val="000000" w:themeColor="text1"/>
                <w:sz w:val="18"/>
                <w:szCs w:val="18"/>
              </w:rPr>
              <w:t>evelopment of transition between general opening and specific thesis statement; thesis statement is phrased as an argument but may be strengthened through clarification of the main idea being offered</w:t>
            </w:r>
          </w:p>
        </w:tc>
        <w:tc>
          <w:tcPr>
            <w:tcW w:w="2880" w:type="dxa"/>
          </w:tcPr>
          <w:p w14:paraId="60C4457F" w14:textId="77777777" w:rsidR="009D1191" w:rsidRDefault="009D1191" w:rsidP="00844F68">
            <w:pPr>
              <w:rPr>
                <w:rFonts w:ascii="Garamond" w:hAnsi="Garamond"/>
                <w:color w:val="000000" w:themeColor="text1"/>
                <w:sz w:val="18"/>
                <w:szCs w:val="18"/>
              </w:rPr>
            </w:pPr>
            <w:r w:rsidRPr="009D1191">
              <w:rPr>
                <w:rFonts w:ascii="Garamond" w:hAnsi="Garamond"/>
                <w:color w:val="000000" w:themeColor="text1"/>
                <w:sz w:val="20"/>
                <w:szCs w:val="20"/>
              </w:rPr>
              <w:t>•</w:t>
            </w:r>
            <w:r w:rsidRPr="009D1191">
              <w:rPr>
                <w:rFonts w:ascii="Garamond" w:hAnsi="Garamond"/>
                <w:color w:val="000000" w:themeColor="text1"/>
                <w:sz w:val="18"/>
                <w:szCs w:val="18"/>
              </w:rPr>
              <w:t>Opening is functional but too brief and/or simplistic, essay’s topic is apparent but needs to be</w:t>
            </w:r>
            <w:r>
              <w:rPr>
                <w:rFonts w:ascii="Garamond" w:hAnsi="Garamond"/>
                <w:color w:val="000000" w:themeColor="text1"/>
                <w:sz w:val="18"/>
                <w:szCs w:val="18"/>
              </w:rPr>
              <w:t xml:space="preserve"> developed to engage the reader</w:t>
            </w:r>
          </w:p>
          <w:p w14:paraId="4816688C" w14:textId="0662873B" w:rsidR="009D1191" w:rsidRPr="009D1191" w:rsidRDefault="009D1191" w:rsidP="00844F68">
            <w:pPr>
              <w:rPr>
                <w:rFonts w:ascii="Garamond" w:hAnsi="Garamond"/>
                <w:color w:val="000000" w:themeColor="text1"/>
                <w:sz w:val="20"/>
                <w:szCs w:val="20"/>
              </w:rPr>
            </w:pPr>
            <w:r w:rsidRPr="009D1191">
              <w:rPr>
                <w:rFonts w:ascii="Garamond" w:hAnsi="Garamond"/>
                <w:color w:val="000000" w:themeColor="text1"/>
                <w:sz w:val="20"/>
                <w:szCs w:val="20"/>
              </w:rPr>
              <w:t>•</w:t>
            </w:r>
            <w:r>
              <w:rPr>
                <w:rFonts w:ascii="Garamond" w:hAnsi="Garamond"/>
                <w:color w:val="000000" w:themeColor="text1"/>
                <w:sz w:val="18"/>
                <w:szCs w:val="18"/>
              </w:rPr>
              <w:t>A</w:t>
            </w:r>
            <w:r w:rsidRPr="009D1191">
              <w:rPr>
                <w:rFonts w:ascii="Garamond" w:hAnsi="Garamond"/>
                <w:color w:val="000000" w:themeColor="text1"/>
                <w:sz w:val="18"/>
                <w:szCs w:val="18"/>
              </w:rPr>
              <w:t>brupt transition from first sentences to thesis statement; paragraph may be incoherent, jumping from one point to the next without developin</w:t>
            </w:r>
            <w:r>
              <w:rPr>
                <w:rFonts w:ascii="Garamond" w:hAnsi="Garamond"/>
                <w:color w:val="000000" w:themeColor="text1"/>
                <w:sz w:val="18"/>
                <w:szCs w:val="18"/>
              </w:rPr>
              <w:t>g a smooth progression of ideas</w:t>
            </w:r>
            <w:r w:rsidRPr="009D1191">
              <w:rPr>
                <w:rFonts w:ascii="Garamond" w:hAnsi="Garamond"/>
                <w:color w:val="000000" w:themeColor="text1"/>
                <w:sz w:val="18"/>
                <w:szCs w:val="18"/>
              </w:rPr>
              <w:t xml:space="preserve"> </w:t>
            </w:r>
            <w:r w:rsidRPr="009D1191">
              <w:rPr>
                <w:rFonts w:ascii="Garamond" w:hAnsi="Garamond"/>
                <w:color w:val="000000" w:themeColor="text1"/>
                <w:sz w:val="20"/>
                <w:szCs w:val="20"/>
              </w:rPr>
              <w:t>•</w:t>
            </w:r>
            <w:r>
              <w:rPr>
                <w:rFonts w:ascii="Garamond" w:hAnsi="Garamond"/>
                <w:color w:val="000000" w:themeColor="text1"/>
                <w:sz w:val="18"/>
                <w:szCs w:val="18"/>
              </w:rPr>
              <w:t>T</w:t>
            </w:r>
            <w:r w:rsidRPr="009D1191">
              <w:rPr>
                <w:rFonts w:ascii="Garamond" w:hAnsi="Garamond"/>
                <w:color w:val="000000" w:themeColor="text1"/>
                <w:sz w:val="18"/>
                <w:szCs w:val="18"/>
              </w:rPr>
              <w:t>hesis may be too general, vague, or imprecisely phrased</w:t>
            </w:r>
          </w:p>
        </w:tc>
        <w:tc>
          <w:tcPr>
            <w:tcW w:w="2880" w:type="dxa"/>
          </w:tcPr>
          <w:p w14:paraId="1EB58E64" w14:textId="0CEA9550" w:rsidR="009D1191" w:rsidRPr="009D1191" w:rsidRDefault="009D1191" w:rsidP="00844F68">
            <w:pPr>
              <w:rPr>
                <w:rFonts w:ascii="Garamond" w:hAnsi="Garamond"/>
                <w:color w:val="000000" w:themeColor="text1"/>
                <w:sz w:val="20"/>
                <w:szCs w:val="20"/>
              </w:rPr>
            </w:pPr>
            <w:r w:rsidRPr="009D1191">
              <w:rPr>
                <w:rFonts w:ascii="Garamond" w:hAnsi="Garamond"/>
                <w:color w:val="000000" w:themeColor="text1"/>
                <w:sz w:val="20"/>
                <w:szCs w:val="20"/>
              </w:rPr>
              <w:t>•</w:t>
            </w:r>
            <w:r w:rsidRPr="009D1191">
              <w:rPr>
                <w:rFonts w:ascii="Garamond" w:hAnsi="Garamond"/>
                <w:color w:val="000000" w:themeColor="text1"/>
                <w:sz w:val="18"/>
                <w:szCs w:val="18"/>
              </w:rPr>
              <w:t>Opening is ineffective, poorly organized, and undeveloped (inappropriately brief); thesis may not address the prompt at all</w:t>
            </w:r>
          </w:p>
        </w:tc>
      </w:tr>
      <w:tr w:rsidR="00213EB6" w:rsidRPr="009D1191" w14:paraId="4BF8349B" w14:textId="77777777" w:rsidTr="00260803">
        <w:tc>
          <w:tcPr>
            <w:tcW w:w="2065" w:type="dxa"/>
          </w:tcPr>
          <w:p w14:paraId="08EF1DD2" w14:textId="3B617971" w:rsidR="00844F68" w:rsidRDefault="00844F68" w:rsidP="00844F68">
            <w:pPr>
              <w:rPr>
                <w:rFonts w:ascii="Garamond" w:hAnsi="Garamond"/>
                <w:b/>
                <w:color w:val="000000" w:themeColor="text1"/>
                <w:sz w:val="20"/>
                <w:szCs w:val="20"/>
              </w:rPr>
            </w:pPr>
            <w:r w:rsidRPr="009D1191">
              <w:rPr>
                <w:rFonts w:ascii="Garamond" w:hAnsi="Garamond"/>
                <w:b/>
                <w:color w:val="000000" w:themeColor="text1"/>
                <w:sz w:val="20"/>
                <w:szCs w:val="20"/>
              </w:rPr>
              <w:t>Content/Information</w:t>
            </w:r>
          </w:p>
          <w:p w14:paraId="257CCA68" w14:textId="1C84F8A8" w:rsidR="00A510C5" w:rsidRPr="009D1191" w:rsidRDefault="00A510C5" w:rsidP="00844F68">
            <w:pPr>
              <w:rPr>
                <w:rFonts w:ascii="Garamond" w:hAnsi="Garamond"/>
                <w:b/>
                <w:color w:val="000000" w:themeColor="text1"/>
                <w:sz w:val="20"/>
                <w:szCs w:val="20"/>
              </w:rPr>
            </w:pPr>
            <w:r>
              <w:rPr>
                <w:rFonts w:ascii="Garamond" w:hAnsi="Garamond"/>
                <w:b/>
                <w:color w:val="000000" w:themeColor="text1"/>
                <w:sz w:val="20"/>
                <w:szCs w:val="20"/>
              </w:rPr>
              <w:t>Literary Theory #1</w:t>
            </w:r>
          </w:p>
          <w:p w14:paraId="35435175" w14:textId="77777777" w:rsidR="00844F68" w:rsidRPr="009D1191" w:rsidRDefault="00844F68" w:rsidP="00844F68">
            <w:pPr>
              <w:rPr>
                <w:rFonts w:ascii="Garamond" w:hAnsi="Garamond"/>
                <w:color w:val="000000" w:themeColor="text1"/>
                <w:sz w:val="20"/>
                <w:szCs w:val="20"/>
              </w:rPr>
            </w:pPr>
          </w:p>
          <w:p w14:paraId="7298C4ED"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•Clarity of purpose •Critical and original thought</w:t>
            </w:r>
          </w:p>
          <w:p w14:paraId="64F510F5" w14:textId="69C7A69D"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•Use of examples</w:t>
            </w:r>
          </w:p>
        </w:tc>
        <w:tc>
          <w:tcPr>
            <w:tcW w:w="2970" w:type="dxa"/>
          </w:tcPr>
          <w:p w14:paraId="2B4FD23E" w14:textId="70DD1195"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•Analysis and justification of </w:t>
            </w:r>
            <w:r w:rsidR="00A510C5">
              <w:rPr>
                <w:rFonts w:ascii="Garamond" w:hAnsi="Garamond"/>
                <w:color w:val="000000" w:themeColor="text1"/>
                <w:sz w:val="20"/>
                <w:szCs w:val="20"/>
              </w:rPr>
              <w:t>three literary theorie</w:t>
            </w:r>
            <w:r w:rsidRPr="009D1191">
              <w:rPr>
                <w:rFonts w:ascii="Garamond" w:hAnsi="Garamond"/>
                <w:color w:val="000000" w:themeColor="text1"/>
                <w:sz w:val="20"/>
                <w:szCs w:val="20"/>
              </w:rPr>
              <w:t xml:space="preserve">s with the chosen YA text is well developed and clarity of purpose is exhibited throughout </w:t>
            </w:r>
          </w:p>
          <w:p w14:paraId="30415C02"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•Abundance of evidence of critical, careful thought and analysis and/or insight </w:t>
            </w:r>
          </w:p>
          <w:p w14:paraId="28987D9E" w14:textId="56737724"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•Evidence and examples are vivid and specific, while focus remains tight</w:t>
            </w:r>
          </w:p>
        </w:tc>
        <w:tc>
          <w:tcPr>
            <w:tcW w:w="2880" w:type="dxa"/>
          </w:tcPr>
          <w:p w14:paraId="26AE85AF" w14:textId="4B99607B"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 </w:t>
            </w:r>
            <w:r w:rsidR="00A510C5" w:rsidRPr="009D1191">
              <w:rPr>
                <w:rFonts w:ascii="Garamond" w:hAnsi="Garamond"/>
                <w:color w:val="000000" w:themeColor="text1"/>
                <w:sz w:val="20"/>
                <w:szCs w:val="20"/>
              </w:rPr>
              <w:t xml:space="preserve">Analysis and justification of </w:t>
            </w:r>
            <w:r w:rsidR="00A510C5">
              <w:rPr>
                <w:rFonts w:ascii="Garamond" w:hAnsi="Garamond"/>
                <w:color w:val="000000" w:themeColor="text1"/>
                <w:sz w:val="20"/>
                <w:szCs w:val="20"/>
              </w:rPr>
              <w:t>three literary theorie</w:t>
            </w:r>
            <w:r w:rsidR="00A510C5" w:rsidRPr="009D1191">
              <w:rPr>
                <w:rFonts w:ascii="Garamond" w:hAnsi="Garamond"/>
                <w:color w:val="000000" w:themeColor="text1"/>
                <w:sz w:val="20"/>
                <w:szCs w:val="20"/>
              </w:rPr>
              <w:t xml:space="preserve">s </w:t>
            </w:r>
            <w:r w:rsidRPr="009D1191">
              <w:rPr>
                <w:rFonts w:ascii="Garamond" w:hAnsi="Garamond"/>
                <w:color w:val="000000" w:themeColor="text1"/>
                <w:sz w:val="20"/>
                <w:szCs w:val="20"/>
              </w:rPr>
              <w:t xml:space="preserve">YA text is generally evident throughout </w:t>
            </w:r>
          </w:p>
          <w:p w14:paraId="104B49BE"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•Evidence of critical, careful thought and analysis and/or insight</w:t>
            </w:r>
          </w:p>
          <w:p w14:paraId="7D17DE7A" w14:textId="3358B639"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are good, relevant supporting examples and evidence</w:t>
            </w:r>
          </w:p>
        </w:tc>
        <w:tc>
          <w:tcPr>
            <w:tcW w:w="2880" w:type="dxa"/>
          </w:tcPr>
          <w:p w14:paraId="6D536506" w14:textId="46F7942F"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w:t>
            </w:r>
            <w:r w:rsidR="00A510C5" w:rsidRPr="009D1191">
              <w:rPr>
                <w:rFonts w:ascii="Garamond" w:hAnsi="Garamond"/>
                <w:color w:val="000000" w:themeColor="text1"/>
                <w:sz w:val="20"/>
                <w:szCs w:val="20"/>
              </w:rPr>
              <w:t xml:space="preserve"> Analysis and justification of </w:t>
            </w:r>
            <w:r w:rsidR="00A510C5">
              <w:rPr>
                <w:rFonts w:ascii="Garamond" w:hAnsi="Garamond"/>
                <w:color w:val="000000" w:themeColor="text1"/>
                <w:sz w:val="20"/>
                <w:szCs w:val="20"/>
              </w:rPr>
              <w:t>three literary theorie</w:t>
            </w:r>
            <w:r w:rsidR="00A510C5" w:rsidRPr="009D1191">
              <w:rPr>
                <w:rFonts w:ascii="Garamond" w:hAnsi="Garamond"/>
                <w:color w:val="000000" w:themeColor="text1"/>
                <w:sz w:val="20"/>
                <w:szCs w:val="20"/>
              </w:rPr>
              <w:t xml:space="preserve">s </w:t>
            </w:r>
            <w:r w:rsidRPr="009D1191">
              <w:rPr>
                <w:rFonts w:ascii="Garamond" w:hAnsi="Garamond"/>
                <w:color w:val="000000" w:themeColor="text1"/>
                <w:sz w:val="20"/>
                <w:szCs w:val="20"/>
              </w:rPr>
              <w:t>with the chosen YA text may be vague or too broad; some sense of purpose is maintained throughout</w:t>
            </w:r>
          </w:p>
          <w:p w14:paraId="3357797D"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•Some evidence of critical, careful thought and analysis and/or insight</w:t>
            </w:r>
          </w:p>
          <w:p w14:paraId="17BEE47C" w14:textId="3DDC6FE0"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are some examples and evidence, though general</w:t>
            </w:r>
          </w:p>
        </w:tc>
        <w:tc>
          <w:tcPr>
            <w:tcW w:w="2880" w:type="dxa"/>
          </w:tcPr>
          <w:p w14:paraId="4CBCB872" w14:textId="1C567209"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w:t>
            </w:r>
            <w:r w:rsidR="00A510C5" w:rsidRPr="009D1191">
              <w:rPr>
                <w:rFonts w:ascii="Garamond" w:hAnsi="Garamond"/>
                <w:color w:val="000000" w:themeColor="text1"/>
                <w:sz w:val="20"/>
                <w:szCs w:val="20"/>
              </w:rPr>
              <w:t xml:space="preserve"> Analysis and justification of </w:t>
            </w:r>
            <w:r w:rsidR="00A510C5">
              <w:rPr>
                <w:rFonts w:ascii="Garamond" w:hAnsi="Garamond"/>
                <w:color w:val="000000" w:themeColor="text1"/>
                <w:sz w:val="20"/>
                <w:szCs w:val="20"/>
              </w:rPr>
              <w:t>three literary theorie</w:t>
            </w:r>
            <w:r w:rsidR="00A510C5" w:rsidRPr="009D1191">
              <w:rPr>
                <w:rFonts w:ascii="Garamond" w:hAnsi="Garamond"/>
                <w:color w:val="000000" w:themeColor="text1"/>
                <w:sz w:val="20"/>
                <w:szCs w:val="20"/>
              </w:rPr>
              <w:t xml:space="preserve">s </w:t>
            </w:r>
            <w:r w:rsidRPr="009D1191">
              <w:rPr>
                <w:rFonts w:ascii="Garamond" w:hAnsi="Garamond"/>
                <w:color w:val="000000" w:themeColor="text1"/>
                <w:sz w:val="20"/>
                <w:szCs w:val="20"/>
              </w:rPr>
              <w:t>with the chosen YA text are absent or incompletely expressed and maintained</w:t>
            </w:r>
          </w:p>
          <w:p w14:paraId="7EFCBF9B"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•Little or no evidence of critical, careful thought or analysis and/or insight</w:t>
            </w:r>
          </w:p>
          <w:p w14:paraId="11502DC2" w14:textId="414FA77A"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are too few, no examples and evidence or they are mostly irrelevant</w:t>
            </w:r>
          </w:p>
        </w:tc>
      </w:tr>
      <w:tr w:rsidR="00213EB6" w:rsidRPr="009D1191" w14:paraId="587A17C7" w14:textId="77777777" w:rsidTr="00260803">
        <w:tc>
          <w:tcPr>
            <w:tcW w:w="2065" w:type="dxa"/>
          </w:tcPr>
          <w:p w14:paraId="567804CA" w14:textId="77777777" w:rsidR="00844F68" w:rsidRPr="009D1191" w:rsidRDefault="00844F68" w:rsidP="00844F68">
            <w:pPr>
              <w:rPr>
                <w:rFonts w:ascii="Garamond" w:hAnsi="Garamond"/>
                <w:b/>
                <w:color w:val="000000" w:themeColor="text1"/>
                <w:sz w:val="20"/>
                <w:szCs w:val="20"/>
              </w:rPr>
            </w:pPr>
            <w:r w:rsidRPr="009D1191">
              <w:rPr>
                <w:rFonts w:ascii="Garamond" w:hAnsi="Garamond"/>
                <w:b/>
                <w:color w:val="000000" w:themeColor="text1"/>
                <w:sz w:val="20"/>
                <w:szCs w:val="20"/>
              </w:rPr>
              <w:t>Content/Information</w:t>
            </w:r>
          </w:p>
          <w:p w14:paraId="555C977E" w14:textId="77777777" w:rsidR="00844F68" w:rsidRPr="009D1191" w:rsidRDefault="00844F68" w:rsidP="00844F68">
            <w:pPr>
              <w:rPr>
                <w:rFonts w:ascii="Garamond" w:hAnsi="Garamond"/>
                <w:b/>
                <w:color w:val="000000" w:themeColor="text1"/>
                <w:sz w:val="20"/>
                <w:szCs w:val="20"/>
              </w:rPr>
            </w:pPr>
            <w:r w:rsidRPr="009D1191">
              <w:rPr>
                <w:rFonts w:ascii="Garamond" w:hAnsi="Garamond"/>
                <w:b/>
                <w:color w:val="000000" w:themeColor="text1"/>
                <w:sz w:val="20"/>
                <w:szCs w:val="20"/>
              </w:rPr>
              <w:t>Literary Theory #2</w:t>
            </w:r>
          </w:p>
          <w:p w14:paraId="5C2C9C02" w14:textId="77777777" w:rsidR="00844F68" w:rsidRPr="009D1191" w:rsidRDefault="00844F68" w:rsidP="00844F68">
            <w:pPr>
              <w:rPr>
                <w:rFonts w:ascii="Garamond" w:hAnsi="Garamond"/>
                <w:color w:val="000000" w:themeColor="text1"/>
                <w:sz w:val="20"/>
                <w:szCs w:val="20"/>
              </w:rPr>
            </w:pPr>
          </w:p>
          <w:p w14:paraId="3669CD65"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•Clarity of purpose •Critical and original thought</w:t>
            </w:r>
          </w:p>
          <w:p w14:paraId="676AAE94" w14:textId="13F97F46"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•Use of examples</w:t>
            </w:r>
          </w:p>
        </w:tc>
        <w:tc>
          <w:tcPr>
            <w:tcW w:w="2970" w:type="dxa"/>
          </w:tcPr>
          <w:p w14:paraId="65946344"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•Analysis and justification of using a literary theory with the chosen YA text is well developed and clarity of purpose is exhibited throughout </w:t>
            </w:r>
          </w:p>
          <w:p w14:paraId="08B10272"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•Abundance of evidence of critical, careful thought and analysis and/or insight </w:t>
            </w:r>
          </w:p>
          <w:p w14:paraId="02B85CEE" w14:textId="09B7819F"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•Evidence and examples are vivid and specific, while focus remains tight</w:t>
            </w:r>
          </w:p>
        </w:tc>
        <w:tc>
          <w:tcPr>
            <w:tcW w:w="2880" w:type="dxa"/>
          </w:tcPr>
          <w:p w14:paraId="5FF458B2"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 Analysis and justification of using a literary theory with the chosen YA text is generally evident throughout </w:t>
            </w:r>
          </w:p>
          <w:p w14:paraId="3BFB9DC0"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•Evidence of critical, careful thought and analysis and/or insight</w:t>
            </w:r>
          </w:p>
          <w:p w14:paraId="75D1BEEB" w14:textId="3EDF969B"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are good, relevant supporting examples and evidence</w:t>
            </w:r>
          </w:p>
        </w:tc>
        <w:tc>
          <w:tcPr>
            <w:tcW w:w="2880" w:type="dxa"/>
          </w:tcPr>
          <w:p w14:paraId="22A19991"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•Analysis and justification of using a literary theory with the chosen YA text may be vague or too broad; some sense of purpose is maintained throughout</w:t>
            </w:r>
          </w:p>
          <w:p w14:paraId="2C8D20AD"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•Some evidence of critical, careful thought and analysis and/or insight</w:t>
            </w:r>
          </w:p>
          <w:p w14:paraId="0A9640E0" w14:textId="3D2B4DE3"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are some examples and evidence, though general</w:t>
            </w:r>
          </w:p>
        </w:tc>
        <w:tc>
          <w:tcPr>
            <w:tcW w:w="2880" w:type="dxa"/>
          </w:tcPr>
          <w:p w14:paraId="4157CA6B"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•Analysis and justification of using a literary theory with the chosen YA text are absent or incompletely expressed and maintained</w:t>
            </w:r>
          </w:p>
          <w:p w14:paraId="5FFD3340"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•Little or no evidence of critical, careful thought or analysis and/or insight</w:t>
            </w:r>
          </w:p>
          <w:p w14:paraId="41439363" w14:textId="0FA409ED"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are too few, no examples and evidence or they are mostly irrelevant</w:t>
            </w:r>
          </w:p>
        </w:tc>
      </w:tr>
      <w:tr w:rsidR="00213EB6" w:rsidRPr="009D1191" w14:paraId="2E110D30" w14:textId="77777777" w:rsidTr="00260803">
        <w:tc>
          <w:tcPr>
            <w:tcW w:w="2065" w:type="dxa"/>
          </w:tcPr>
          <w:p w14:paraId="512226D4" w14:textId="77777777" w:rsidR="00844F68" w:rsidRPr="009D1191" w:rsidRDefault="00844F68" w:rsidP="00844F68">
            <w:pPr>
              <w:rPr>
                <w:rFonts w:ascii="Garamond" w:hAnsi="Garamond"/>
                <w:b/>
                <w:color w:val="000000" w:themeColor="text1"/>
                <w:sz w:val="20"/>
                <w:szCs w:val="20"/>
              </w:rPr>
            </w:pPr>
            <w:r w:rsidRPr="009D1191">
              <w:rPr>
                <w:rFonts w:ascii="Garamond" w:hAnsi="Garamond"/>
                <w:b/>
                <w:color w:val="000000" w:themeColor="text1"/>
                <w:sz w:val="20"/>
                <w:szCs w:val="20"/>
              </w:rPr>
              <w:t>Content/Information</w:t>
            </w:r>
          </w:p>
          <w:p w14:paraId="26387087" w14:textId="77777777" w:rsidR="00844F68" w:rsidRPr="009D1191" w:rsidRDefault="00844F68" w:rsidP="00844F68">
            <w:pPr>
              <w:rPr>
                <w:rFonts w:ascii="Garamond" w:hAnsi="Garamond"/>
                <w:b/>
                <w:color w:val="000000" w:themeColor="text1"/>
                <w:sz w:val="20"/>
                <w:szCs w:val="20"/>
              </w:rPr>
            </w:pPr>
            <w:r w:rsidRPr="009D1191">
              <w:rPr>
                <w:rFonts w:ascii="Garamond" w:hAnsi="Garamond"/>
                <w:b/>
                <w:color w:val="000000" w:themeColor="text1"/>
                <w:sz w:val="20"/>
                <w:szCs w:val="20"/>
              </w:rPr>
              <w:t>Literary Theory #3</w:t>
            </w:r>
          </w:p>
          <w:p w14:paraId="5E41B8E4" w14:textId="77777777" w:rsidR="00844F68" w:rsidRPr="009D1191" w:rsidRDefault="00844F68" w:rsidP="00844F68">
            <w:pPr>
              <w:rPr>
                <w:rFonts w:ascii="Garamond" w:hAnsi="Garamond"/>
                <w:color w:val="000000" w:themeColor="text1"/>
                <w:sz w:val="20"/>
                <w:szCs w:val="20"/>
              </w:rPr>
            </w:pPr>
          </w:p>
          <w:p w14:paraId="1A5EF878"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•Clarity of purpose •Critical and original thought</w:t>
            </w:r>
          </w:p>
          <w:p w14:paraId="11A69741" w14:textId="486ECDD0"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•Use of examples</w:t>
            </w:r>
          </w:p>
        </w:tc>
        <w:tc>
          <w:tcPr>
            <w:tcW w:w="2970" w:type="dxa"/>
          </w:tcPr>
          <w:p w14:paraId="5DDA8392"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•Analysis and justification of using a literary theory with the chosen YA text is well developed and clarity of purpose is exhibited throughout </w:t>
            </w:r>
          </w:p>
          <w:p w14:paraId="22F65E2B"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•Abundance of evidence of critical, careful thought and analysis and/or insight </w:t>
            </w:r>
          </w:p>
          <w:p w14:paraId="3F0563FE" w14:textId="60876133"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•Evidence and examples are vivid and specific, while focus remains tight</w:t>
            </w:r>
          </w:p>
        </w:tc>
        <w:tc>
          <w:tcPr>
            <w:tcW w:w="2880" w:type="dxa"/>
          </w:tcPr>
          <w:p w14:paraId="44A8C99A"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 Analysis and justification of using a literary theory with the chosen YA text is generally evident throughout </w:t>
            </w:r>
          </w:p>
          <w:p w14:paraId="1A4AFE40"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•Evidence of critical, careful thought and analysis and/or insight</w:t>
            </w:r>
          </w:p>
          <w:p w14:paraId="4CD9D6C6" w14:textId="4A08A6E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are good, relevant supporting examples and evidence</w:t>
            </w:r>
          </w:p>
        </w:tc>
        <w:tc>
          <w:tcPr>
            <w:tcW w:w="2880" w:type="dxa"/>
          </w:tcPr>
          <w:p w14:paraId="48F7DAF6"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•Analysis and justification of using a literary theory with the chosen YA text may be vague or too broad; some sense of purpose is maintained throughout</w:t>
            </w:r>
          </w:p>
          <w:p w14:paraId="6797F08C"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•Some evidence of critical, careful thought and analysis and/or insight</w:t>
            </w:r>
          </w:p>
          <w:p w14:paraId="5C11390D" w14:textId="4AF41B40"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are some examples and evidence, though general</w:t>
            </w:r>
          </w:p>
        </w:tc>
        <w:tc>
          <w:tcPr>
            <w:tcW w:w="2880" w:type="dxa"/>
          </w:tcPr>
          <w:p w14:paraId="11C651C6"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•Analysis and justification of using a literary theory with the chosen YA text are absent or incompletely expressed and maintained</w:t>
            </w:r>
          </w:p>
          <w:p w14:paraId="003BE583"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•Little or no evidence of critical, careful thought or analysis and/or insight</w:t>
            </w:r>
          </w:p>
          <w:p w14:paraId="1BC6A0BC" w14:textId="14E07822"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are too few, no examples and evidence or they are mostly irrelevant</w:t>
            </w:r>
          </w:p>
        </w:tc>
      </w:tr>
      <w:tr w:rsidR="00213EB6" w:rsidRPr="009D1191" w14:paraId="59BC4C7B" w14:textId="77777777" w:rsidTr="00260803">
        <w:tc>
          <w:tcPr>
            <w:tcW w:w="2065" w:type="dxa"/>
          </w:tcPr>
          <w:p w14:paraId="35ABE6C0" w14:textId="64879766" w:rsidR="00844F68" w:rsidRPr="009D1191" w:rsidRDefault="00844F68" w:rsidP="00844F68">
            <w:pPr>
              <w:rPr>
                <w:rFonts w:ascii="Garamond" w:hAnsi="Garamond"/>
                <w:b/>
                <w:color w:val="000000" w:themeColor="text1"/>
                <w:sz w:val="20"/>
                <w:szCs w:val="20"/>
              </w:rPr>
            </w:pPr>
            <w:r w:rsidRPr="009D1191">
              <w:rPr>
                <w:rFonts w:ascii="Garamond" w:hAnsi="Garamond"/>
                <w:b/>
                <w:color w:val="000000" w:themeColor="text1"/>
                <w:sz w:val="20"/>
                <w:szCs w:val="20"/>
              </w:rPr>
              <w:lastRenderedPageBreak/>
              <w:t>Structure</w:t>
            </w:r>
          </w:p>
          <w:p w14:paraId="4968FC27" w14:textId="77777777" w:rsidR="00844F68" w:rsidRPr="009D1191" w:rsidRDefault="00844F68" w:rsidP="00844F68">
            <w:pPr>
              <w:rPr>
                <w:rFonts w:ascii="Garamond" w:hAnsi="Garamond"/>
                <w:color w:val="000000" w:themeColor="text1"/>
                <w:sz w:val="20"/>
                <w:szCs w:val="20"/>
              </w:rPr>
            </w:pPr>
          </w:p>
          <w:p w14:paraId="6A8E7870" w14:textId="1EC0116B"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•Organization</w:t>
            </w:r>
          </w:p>
          <w:p w14:paraId="76AF4790" w14:textId="4EF4A311"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•Flow of thought</w:t>
            </w:r>
          </w:p>
          <w:p w14:paraId="3D594836" w14:textId="7137287C"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•Transitions</w:t>
            </w:r>
          </w:p>
          <w:p w14:paraId="37D8EA24" w14:textId="169B9F01"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•Format</w:t>
            </w:r>
          </w:p>
        </w:tc>
        <w:tc>
          <w:tcPr>
            <w:tcW w:w="2970" w:type="dxa"/>
          </w:tcPr>
          <w:p w14:paraId="18CAE5E3" w14:textId="070C1FF1"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•Paper is logically organized</w:t>
            </w:r>
          </w:p>
          <w:p w14:paraId="3AE1E3D9" w14:textId="55C1730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•Easily followed</w:t>
            </w:r>
          </w:p>
          <w:p w14:paraId="06EEC005" w14:textId="72D15D60"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•Effective, smooth, and logical transitions</w:t>
            </w:r>
          </w:p>
          <w:p w14:paraId="179B30A9" w14:textId="1D4769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•Professional format</w:t>
            </w:r>
          </w:p>
        </w:tc>
        <w:tc>
          <w:tcPr>
            <w:tcW w:w="2880" w:type="dxa"/>
          </w:tcPr>
          <w:p w14:paraId="44C591BD" w14:textId="0EA3354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•Paper has a clear organizational structure with some digressions, ambiguities or irrelevances</w:t>
            </w:r>
          </w:p>
          <w:p w14:paraId="6A74DA05" w14:textId="6FD2CB78"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•Easily followed</w:t>
            </w:r>
          </w:p>
          <w:p w14:paraId="1FDCF445" w14:textId="6F821C44"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•Basic transitions</w:t>
            </w:r>
          </w:p>
          <w:p w14:paraId="37A6851C" w14:textId="6159BB94"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•Structured format</w:t>
            </w:r>
          </w:p>
        </w:tc>
        <w:tc>
          <w:tcPr>
            <w:tcW w:w="2880" w:type="dxa"/>
          </w:tcPr>
          <w:p w14:paraId="47B6ADE1" w14:textId="606147D6"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is some level of organization though digressions, ambiguities, irrelevances are too many</w:t>
            </w:r>
          </w:p>
          <w:p w14:paraId="4639627C" w14:textId="1FBFDA29"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•Difficult to follow</w:t>
            </w:r>
          </w:p>
          <w:p w14:paraId="22840F68" w14:textId="76E215CC"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•Ineffective transitions</w:t>
            </w:r>
          </w:p>
          <w:p w14:paraId="0A4D421E" w14:textId="5E0990E5"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•Rambling format</w:t>
            </w:r>
          </w:p>
        </w:tc>
        <w:tc>
          <w:tcPr>
            <w:tcW w:w="2880" w:type="dxa"/>
          </w:tcPr>
          <w:p w14:paraId="3FA3098A" w14:textId="50E60DC2"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•There is no apparent organization to the paper.</w:t>
            </w:r>
          </w:p>
          <w:p w14:paraId="6CB1D2F7" w14:textId="4277FBE2"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•Difficult to follow</w:t>
            </w:r>
          </w:p>
          <w:p w14:paraId="7CF733C8" w14:textId="70F97E33"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•No or poor transitions</w:t>
            </w:r>
          </w:p>
          <w:p w14:paraId="50EE1C30" w14:textId="665B22C0"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•No format</w:t>
            </w:r>
          </w:p>
        </w:tc>
      </w:tr>
      <w:tr w:rsidR="00213EB6" w:rsidRPr="009D1191" w14:paraId="37F189E4" w14:textId="77777777" w:rsidTr="00260803">
        <w:tc>
          <w:tcPr>
            <w:tcW w:w="2065" w:type="dxa"/>
          </w:tcPr>
          <w:p w14:paraId="11C8E717" w14:textId="322BBA59" w:rsidR="00844F68" w:rsidRPr="009D1191" w:rsidRDefault="00844F68" w:rsidP="00844F68">
            <w:pPr>
              <w:rPr>
                <w:rFonts w:ascii="Garamond" w:hAnsi="Garamond"/>
                <w:b/>
                <w:color w:val="000000" w:themeColor="text1"/>
                <w:sz w:val="20"/>
                <w:szCs w:val="20"/>
              </w:rPr>
            </w:pPr>
            <w:r w:rsidRPr="009D1191">
              <w:rPr>
                <w:rFonts w:ascii="Garamond" w:hAnsi="Garamond"/>
                <w:b/>
                <w:color w:val="000000" w:themeColor="text1"/>
                <w:sz w:val="20"/>
                <w:szCs w:val="20"/>
              </w:rPr>
              <w:t>Grammar/Mechanics</w:t>
            </w:r>
          </w:p>
          <w:p w14:paraId="7AAAAC33" w14:textId="77777777" w:rsidR="00844F68" w:rsidRPr="009D1191" w:rsidRDefault="00844F68" w:rsidP="00844F68">
            <w:pPr>
              <w:rPr>
                <w:rFonts w:ascii="Garamond" w:hAnsi="Garamond"/>
                <w:color w:val="000000" w:themeColor="text1"/>
                <w:sz w:val="20"/>
                <w:szCs w:val="20"/>
              </w:rPr>
            </w:pPr>
          </w:p>
          <w:p w14:paraId="30217EDD" w14:textId="635623DC"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•sentence structure</w:t>
            </w:r>
          </w:p>
          <w:p w14:paraId="27CEEBDE" w14:textId="34316D6D"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•punctuation/mechanics</w:t>
            </w:r>
          </w:p>
        </w:tc>
        <w:tc>
          <w:tcPr>
            <w:tcW w:w="2970" w:type="dxa"/>
          </w:tcPr>
          <w:p w14:paraId="3DAA82BF" w14:textId="48BA0B0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•Manipulates complex sentences for effect/impact</w:t>
            </w:r>
          </w:p>
          <w:p w14:paraId="483B6DAD" w14:textId="29218AE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•No punctuation or mechanical errors</w:t>
            </w:r>
          </w:p>
        </w:tc>
        <w:tc>
          <w:tcPr>
            <w:tcW w:w="2880" w:type="dxa"/>
          </w:tcPr>
          <w:p w14:paraId="576BCEF1" w14:textId="0A832213"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•Uses complex sentences</w:t>
            </w:r>
          </w:p>
          <w:p w14:paraId="2AEB715F" w14:textId="2FE62E66"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•Few punctuation or mechanical errors</w:t>
            </w:r>
          </w:p>
        </w:tc>
        <w:tc>
          <w:tcPr>
            <w:tcW w:w="2880" w:type="dxa"/>
          </w:tcPr>
          <w:p w14:paraId="3E616237" w14:textId="7EF2BD0F"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•Uses compound sentences</w:t>
            </w:r>
          </w:p>
          <w:p w14:paraId="25691617" w14:textId="17180CA1"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•Too many punctuation and/or mechanical errors</w:t>
            </w:r>
          </w:p>
        </w:tc>
        <w:tc>
          <w:tcPr>
            <w:tcW w:w="2880" w:type="dxa"/>
          </w:tcPr>
          <w:p w14:paraId="4B813C42" w14:textId="45174A2E"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•Uses simple sentences</w:t>
            </w:r>
          </w:p>
        </w:tc>
      </w:tr>
      <w:tr w:rsidR="00213EB6" w:rsidRPr="009D1191" w14:paraId="715377B3" w14:textId="77777777" w:rsidTr="00260803">
        <w:tc>
          <w:tcPr>
            <w:tcW w:w="2065" w:type="dxa"/>
          </w:tcPr>
          <w:p w14:paraId="03283A90" w14:textId="62C3F35F" w:rsidR="00844F68" w:rsidRPr="009D1191" w:rsidRDefault="00844F68" w:rsidP="00844F68">
            <w:pPr>
              <w:rPr>
                <w:rFonts w:ascii="Garamond" w:hAnsi="Garamond"/>
                <w:b/>
                <w:color w:val="000000" w:themeColor="text1"/>
                <w:sz w:val="20"/>
                <w:szCs w:val="20"/>
              </w:rPr>
            </w:pPr>
            <w:r w:rsidRPr="009D1191">
              <w:rPr>
                <w:rFonts w:ascii="Garamond" w:hAnsi="Garamond"/>
                <w:b/>
                <w:color w:val="000000" w:themeColor="text1"/>
                <w:sz w:val="20"/>
                <w:szCs w:val="20"/>
              </w:rPr>
              <w:t>Language</w:t>
            </w:r>
          </w:p>
          <w:p w14:paraId="7FD2B497" w14:textId="77777777" w:rsidR="00844F68" w:rsidRPr="009D1191" w:rsidRDefault="00844F68" w:rsidP="00844F68">
            <w:pPr>
              <w:rPr>
                <w:rFonts w:ascii="Garamond" w:hAnsi="Garamond"/>
                <w:color w:val="000000" w:themeColor="text1"/>
                <w:sz w:val="20"/>
                <w:szCs w:val="20"/>
              </w:rPr>
            </w:pPr>
          </w:p>
          <w:p w14:paraId="6B6DDCD2" w14:textId="395B54D8"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•Vocabulary; use of vocabulary</w:t>
            </w:r>
          </w:p>
          <w:p w14:paraId="4843C878" w14:textId="380C99D2"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•Tone</w:t>
            </w:r>
          </w:p>
        </w:tc>
        <w:tc>
          <w:tcPr>
            <w:tcW w:w="2970" w:type="dxa"/>
          </w:tcPr>
          <w:p w14:paraId="254CDA2C" w14:textId="125C5DE1"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•Vocabulary is sophisticated and correct as are sentences which vary in structure and length</w:t>
            </w:r>
          </w:p>
          <w:p w14:paraId="1B2D8FC8"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•Uses and manipulates subject specific vocabulary for effect </w:t>
            </w:r>
          </w:p>
          <w:p w14:paraId="6B6E78DC" w14:textId="6DB9B29C"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•Writer’s tone is clear, consistent and appropriate for intended audience</w:t>
            </w:r>
          </w:p>
        </w:tc>
        <w:tc>
          <w:tcPr>
            <w:tcW w:w="2880" w:type="dxa"/>
          </w:tcPr>
          <w:p w14:paraId="746A34DB" w14:textId="66F97D68"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•Vocabulary is varied, specific and appropriate •Frequently uses subject specific vocabulary correctly</w:t>
            </w:r>
          </w:p>
          <w:p w14:paraId="081F84E4" w14:textId="0C4CE48A"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•Writer’s tone emerges and is generally appropriate to audience</w:t>
            </w:r>
          </w:p>
        </w:tc>
        <w:tc>
          <w:tcPr>
            <w:tcW w:w="2880" w:type="dxa"/>
          </w:tcPr>
          <w:p w14:paraId="7F7EE540" w14:textId="77777777"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 xml:space="preserve">•Vocabulary is used properly though sentences may be simple </w:t>
            </w:r>
          </w:p>
          <w:p w14:paraId="58FF4E69" w14:textId="422DB233"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•Infrequently uses subject specific vocabulary correctly</w:t>
            </w:r>
          </w:p>
          <w:p w14:paraId="3C39C0C5" w14:textId="7174C954"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•Writer’s tone exhibits some level of audience sensitivity</w:t>
            </w:r>
          </w:p>
        </w:tc>
        <w:tc>
          <w:tcPr>
            <w:tcW w:w="2880" w:type="dxa"/>
          </w:tcPr>
          <w:p w14:paraId="73E30DE9" w14:textId="6E1A225F"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•Vocabulary is unsophisticated, not used properly in very simple sentences.</w:t>
            </w:r>
          </w:p>
          <w:p w14:paraId="0EA52A46" w14:textId="7BA57A2A" w:rsidR="00844F68" w:rsidRPr="009D1191" w:rsidRDefault="00844F68" w:rsidP="00844F68">
            <w:pPr>
              <w:rPr>
                <w:rFonts w:ascii="Garamond" w:hAnsi="Garamond"/>
                <w:color w:val="000000" w:themeColor="text1"/>
                <w:sz w:val="20"/>
                <w:szCs w:val="20"/>
              </w:rPr>
            </w:pPr>
            <w:r w:rsidRPr="009D1191">
              <w:rPr>
                <w:rFonts w:ascii="Garamond" w:hAnsi="Garamond"/>
                <w:color w:val="000000" w:themeColor="text1"/>
                <w:sz w:val="20"/>
                <w:szCs w:val="20"/>
              </w:rPr>
              <w:t>•Uses subject specific vocabulary too sparingly</w:t>
            </w:r>
          </w:p>
        </w:tc>
      </w:tr>
      <w:tr w:rsidR="00213EB6" w:rsidRPr="009D1191" w14:paraId="42DBC39F" w14:textId="77777777" w:rsidTr="00260803">
        <w:tc>
          <w:tcPr>
            <w:tcW w:w="2065" w:type="dxa"/>
          </w:tcPr>
          <w:p w14:paraId="62E992C7" w14:textId="77777777" w:rsidR="00213EB6" w:rsidRDefault="00213EB6" w:rsidP="00844F68">
            <w:pPr>
              <w:rPr>
                <w:rFonts w:ascii="Garamond" w:hAnsi="Garamond"/>
                <w:b/>
                <w:color w:val="000000" w:themeColor="text1"/>
                <w:sz w:val="20"/>
                <w:szCs w:val="20"/>
              </w:rPr>
            </w:pPr>
            <w:r>
              <w:rPr>
                <w:rFonts w:ascii="Garamond" w:hAnsi="Garamond"/>
                <w:b/>
                <w:color w:val="000000" w:themeColor="text1"/>
                <w:sz w:val="20"/>
                <w:szCs w:val="20"/>
              </w:rPr>
              <w:t>Overall</w:t>
            </w:r>
          </w:p>
          <w:p w14:paraId="575F06FD" w14:textId="079F6F5C" w:rsidR="00213EB6" w:rsidRDefault="008E7706" w:rsidP="00844F68">
            <w:pPr>
              <w:rPr>
                <w:rFonts w:ascii="Garamond" w:hAnsi="Garamond"/>
                <w:b/>
                <w:color w:val="000000" w:themeColor="text1"/>
                <w:sz w:val="20"/>
                <w:szCs w:val="20"/>
              </w:rPr>
            </w:pPr>
            <w:r>
              <w:rPr>
                <w:rFonts w:ascii="Garamond" w:hAnsi="Garamond"/>
                <w:b/>
                <w:color w:val="000000" w:themeColor="text1"/>
                <w:sz w:val="20"/>
                <w:szCs w:val="20"/>
              </w:rPr>
              <w:t>75 PTS</w:t>
            </w:r>
          </w:p>
          <w:p w14:paraId="707CC31E" w14:textId="35B0B6BB" w:rsidR="00213EB6" w:rsidRPr="009D1191" w:rsidRDefault="00213EB6" w:rsidP="00844F68">
            <w:pPr>
              <w:rPr>
                <w:rFonts w:ascii="Garamond" w:hAnsi="Garamond"/>
                <w:b/>
                <w:color w:val="000000" w:themeColor="text1"/>
                <w:sz w:val="20"/>
                <w:szCs w:val="20"/>
              </w:rPr>
            </w:pPr>
          </w:p>
        </w:tc>
        <w:tc>
          <w:tcPr>
            <w:tcW w:w="2970" w:type="dxa"/>
          </w:tcPr>
          <w:p w14:paraId="7D565B91" w14:textId="77777777" w:rsidR="00213EB6" w:rsidRPr="009D1191" w:rsidRDefault="00213EB6" w:rsidP="00844F68">
            <w:pPr>
              <w:rPr>
                <w:rFonts w:ascii="Garamond" w:hAnsi="Garamond"/>
                <w:color w:val="000000" w:themeColor="text1"/>
                <w:sz w:val="20"/>
                <w:szCs w:val="20"/>
              </w:rPr>
            </w:pPr>
          </w:p>
        </w:tc>
        <w:tc>
          <w:tcPr>
            <w:tcW w:w="2880" w:type="dxa"/>
          </w:tcPr>
          <w:p w14:paraId="7503CBAC" w14:textId="77777777" w:rsidR="00213EB6" w:rsidRPr="009D1191" w:rsidRDefault="00213EB6" w:rsidP="00844F68">
            <w:pPr>
              <w:rPr>
                <w:rFonts w:ascii="Garamond" w:hAnsi="Garamond"/>
                <w:color w:val="000000" w:themeColor="text1"/>
                <w:sz w:val="20"/>
                <w:szCs w:val="20"/>
              </w:rPr>
            </w:pPr>
          </w:p>
        </w:tc>
        <w:tc>
          <w:tcPr>
            <w:tcW w:w="2880" w:type="dxa"/>
          </w:tcPr>
          <w:p w14:paraId="2DA98B62" w14:textId="77777777" w:rsidR="00213EB6" w:rsidRPr="009D1191" w:rsidRDefault="00213EB6" w:rsidP="00844F68">
            <w:pPr>
              <w:rPr>
                <w:rFonts w:ascii="Garamond" w:hAnsi="Garamond"/>
                <w:color w:val="000000" w:themeColor="text1"/>
                <w:sz w:val="20"/>
                <w:szCs w:val="20"/>
              </w:rPr>
            </w:pPr>
          </w:p>
        </w:tc>
        <w:tc>
          <w:tcPr>
            <w:tcW w:w="2880" w:type="dxa"/>
          </w:tcPr>
          <w:p w14:paraId="5C54F8DB" w14:textId="77777777" w:rsidR="00213EB6" w:rsidRPr="009D1191" w:rsidRDefault="00213EB6" w:rsidP="00844F68">
            <w:pPr>
              <w:rPr>
                <w:rFonts w:ascii="Garamond" w:hAnsi="Garamond"/>
                <w:color w:val="000000" w:themeColor="text1"/>
                <w:sz w:val="20"/>
                <w:szCs w:val="20"/>
              </w:rPr>
            </w:pPr>
          </w:p>
        </w:tc>
      </w:tr>
    </w:tbl>
    <w:p w14:paraId="160FBDDC" w14:textId="77777777" w:rsidR="00097B38" w:rsidRDefault="00097B38"/>
    <w:sectPr w:rsidR="00097B38" w:rsidSect="0026080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46BD"/>
    <w:multiLevelType w:val="hybridMultilevel"/>
    <w:tmpl w:val="2930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E1510"/>
    <w:multiLevelType w:val="hybridMultilevel"/>
    <w:tmpl w:val="684A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38"/>
    <w:rsid w:val="0001634B"/>
    <w:rsid w:val="00097B38"/>
    <w:rsid w:val="000D6AC0"/>
    <w:rsid w:val="00186C01"/>
    <w:rsid w:val="00197638"/>
    <w:rsid w:val="00213EB6"/>
    <w:rsid w:val="00260803"/>
    <w:rsid w:val="00312B03"/>
    <w:rsid w:val="004B7AE2"/>
    <w:rsid w:val="004E2705"/>
    <w:rsid w:val="006E143C"/>
    <w:rsid w:val="00844F68"/>
    <w:rsid w:val="008862C1"/>
    <w:rsid w:val="008E7706"/>
    <w:rsid w:val="009D1191"/>
    <w:rsid w:val="00A5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6786"/>
  <w14:defaultImageDpi w14:val="32767"/>
  <w15:chartTrackingRefBased/>
  <w15:docId w15:val="{5B4E4E22-3710-3540-A509-2E2EEC49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38"/>
    <w:pPr>
      <w:ind w:left="720"/>
      <w:contextualSpacing/>
    </w:pPr>
  </w:style>
  <w:style w:type="character" w:styleId="Hyperlink">
    <w:name w:val="Hyperlink"/>
    <w:basedOn w:val="DefaultParagraphFont"/>
    <w:uiPriority w:val="99"/>
    <w:unhideWhenUsed/>
    <w:rsid w:val="00186C01"/>
    <w:rPr>
      <w:color w:val="0563C1" w:themeColor="hyperlink"/>
      <w:u w:val="single"/>
    </w:rPr>
  </w:style>
  <w:style w:type="character" w:styleId="UnresolvedMention">
    <w:name w:val="Unresolved Mention"/>
    <w:basedOn w:val="DefaultParagraphFont"/>
    <w:uiPriority w:val="99"/>
    <w:rsid w:val="00186C01"/>
    <w:rPr>
      <w:color w:val="605E5C"/>
      <w:shd w:val="clear" w:color="auto" w:fill="E1DFDD"/>
    </w:rPr>
  </w:style>
  <w:style w:type="character" w:styleId="FollowedHyperlink">
    <w:name w:val="FollowedHyperlink"/>
    <w:basedOn w:val="DefaultParagraphFont"/>
    <w:uiPriority w:val="99"/>
    <w:semiHidden/>
    <w:unhideWhenUsed/>
    <w:rsid w:val="00197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036624">
      <w:bodyDiv w:val="1"/>
      <w:marLeft w:val="0"/>
      <w:marRight w:val="0"/>
      <w:marTop w:val="0"/>
      <w:marBottom w:val="0"/>
      <w:divBdr>
        <w:top w:val="none" w:sz="0" w:space="0" w:color="auto"/>
        <w:left w:val="none" w:sz="0" w:space="0" w:color="auto"/>
        <w:bottom w:val="none" w:sz="0" w:space="0" w:color="auto"/>
        <w:right w:val="none" w:sz="0" w:space="0" w:color="auto"/>
      </w:divBdr>
    </w:div>
    <w:div w:id="1064917225">
      <w:bodyDiv w:val="1"/>
      <w:marLeft w:val="0"/>
      <w:marRight w:val="0"/>
      <w:marTop w:val="0"/>
      <w:marBottom w:val="0"/>
      <w:divBdr>
        <w:top w:val="none" w:sz="0" w:space="0" w:color="auto"/>
        <w:left w:val="none" w:sz="0" w:space="0" w:color="auto"/>
        <w:bottom w:val="none" w:sz="0" w:space="0" w:color="auto"/>
        <w:right w:val="none" w:sz="0" w:space="0" w:color="auto"/>
      </w:divBdr>
    </w:div>
    <w:div w:id="1353190377">
      <w:bodyDiv w:val="1"/>
      <w:marLeft w:val="0"/>
      <w:marRight w:val="0"/>
      <w:marTop w:val="0"/>
      <w:marBottom w:val="0"/>
      <w:divBdr>
        <w:top w:val="none" w:sz="0" w:space="0" w:color="auto"/>
        <w:left w:val="none" w:sz="0" w:space="0" w:color="auto"/>
        <w:bottom w:val="none" w:sz="0" w:space="0" w:color="auto"/>
        <w:right w:val="none" w:sz="0" w:space="0" w:color="auto"/>
      </w:divBdr>
    </w:div>
    <w:div w:id="16823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utm.edu/literary/" TargetMode="External"/><Relationship Id="rId3" Type="http://schemas.openxmlformats.org/officeDocument/2006/relationships/settings" Target="settings.xml"/><Relationship Id="rId7" Type="http://schemas.openxmlformats.org/officeDocument/2006/relationships/hyperlink" Target="https://libguides.uta.edu/literarycriticism/the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subject_specific_writing/writing_in_literature/literary_theory_and_schools_of_criticism/index.html" TargetMode="External"/><Relationship Id="rId5" Type="http://schemas.openxmlformats.org/officeDocument/2006/relationships/hyperlink" Target="https://scholar.lib.vt.edu/ejournals/ALAN/v43n2/pdf/lewi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Schultz</dc:creator>
  <cp:keywords/>
  <dc:description/>
  <cp:lastModifiedBy>Eunice</cp:lastModifiedBy>
  <cp:revision>2</cp:revision>
  <cp:lastPrinted>2018-10-30T16:46:00Z</cp:lastPrinted>
  <dcterms:created xsi:type="dcterms:W3CDTF">2020-04-08T05:16:00Z</dcterms:created>
  <dcterms:modified xsi:type="dcterms:W3CDTF">2020-04-08T05:16:00Z</dcterms:modified>
</cp:coreProperties>
</file>