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CE864" w14:textId="38470A2F" w:rsidR="00D65749" w:rsidRDefault="00D65749" w:rsidP="003A4B43">
      <w:pPr>
        <w:pStyle w:val="Heading3"/>
      </w:pPr>
      <w:r>
        <w:t>Organization:</w:t>
      </w:r>
      <w:r w:rsidR="00560006">
        <w:t xml:space="preserve"> </w:t>
      </w:r>
      <w:r w:rsidR="00560006" w:rsidRPr="00B742BC">
        <w:rPr>
          <w:b w:val="0"/>
          <w:color w:val="000000"/>
        </w:rPr>
        <w:t>Tesla, Inc.</w:t>
      </w:r>
    </w:p>
    <w:p w14:paraId="5B5C2895" w14:textId="2C239D79" w:rsidR="000066C9" w:rsidRPr="000066C9" w:rsidRDefault="000066C9" w:rsidP="000066C9">
      <w:pPr>
        <w:rPr>
          <w:i/>
        </w:rPr>
      </w:pPr>
      <w:r w:rsidRPr="000066C9">
        <w:rPr>
          <w:rFonts w:cstheme="minorHAnsi"/>
          <w:i/>
        </w:rPr>
        <w:t xml:space="preserve">SWOT analysis </w:t>
      </w:r>
    </w:p>
    <w:tbl>
      <w:tblPr>
        <w:tblStyle w:val="TableGrid"/>
        <w:tblW w:w="0" w:type="auto"/>
        <w:tblLook w:val="04A0" w:firstRow="1" w:lastRow="0" w:firstColumn="1" w:lastColumn="0" w:noHBand="0" w:noVBand="1"/>
        <w:tblCaption w:val="SWOT Table"/>
        <w:tblDescription w:val="Strenght and Weaknesses"/>
      </w:tblPr>
      <w:tblGrid>
        <w:gridCol w:w="4675"/>
        <w:gridCol w:w="4675"/>
      </w:tblGrid>
      <w:tr w:rsidR="00D65749" w14:paraId="426BF6A0" w14:textId="77777777" w:rsidTr="00560006">
        <w:trPr>
          <w:trHeight w:val="77"/>
        </w:trPr>
        <w:tc>
          <w:tcPr>
            <w:tcW w:w="4675" w:type="dxa"/>
          </w:tcPr>
          <w:p w14:paraId="798DB750" w14:textId="77777777" w:rsidR="00D65749" w:rsidRDefault="00D65749" w:rsidP="00D65749">
            <w:pPr>
              <w:jc w:val="center"/>
              <w:rPr>
                <w:b/>
              </w:rPr>
            </w:pPr>
            <w:r>
              <w:rPr>
                <w:b/>
              </w:rPr>
              <w:t>Strengths</w:t>
            </w:r>
          </w:p>
        </w:tc>
        <w:tc>
          <w:tcPr>
            <w:tcW w:w="4675" w:type="dxa"/>
          </w:tcPr>
          <w:p w14:paraId="4CBE7A70" w14:textId="77777777" w:rsidR="00D65749" w:rsidRDefault="00D65749" w:rsidP="00D65749">
            <w:pPr>
              <w:jc w:val="center"/>
              <w:rPr>
                <w:b/>
              </w:rPr>
            </w:pPr>
            <w:r>
              <w:rPr>
                <w:b/>
              </w:rPr>
              <w:t>Weaknesses</w:t>
            </w:r>
          </w:p>
        </w:tc>
      </w:tr>
      <w:tr w:rsidR="00D65749" w14:paraId="789AF9E5" w14:textId="77777777" w:rsidTr="00B742BC">
        <w:trPr>
          <w:trHeight w:val="2213"/>
        </w:trPr>
        <w:tc>
          <w:tcPr>
            <w:tcW w:w="4675" w:type="dxa"/>
          </w:tcPr>
          <w:p w14:paraId="42E12D18" w14:textId="77777777" w:rsidR="00D65749" w:rsidRPr="004D6A73" w:rsidRDefault="001E3226" w:rsidP="004D6A73">
            <w:pPr>
              <w:pStyle w:val="ListParagraph"/>
              <w:numPr>
                <w:ilvl w:val="0"/>
                <w:numId w:val="22"/>
              </w:numPr>
              <w:spacing w:line="360" w:lineRule="auto"/>
            </w:pPr>
            <w:bookmarkStart w:id="0" w:name="TableColumn01"/>
            <w:bookmarkEnd w:id="0"/>
            <w:r>
              <w:t>Recognized as</w:t>
            </w:r>
            <w:r w:rsidR="004B1CF2">
              <w:t xml:space="preserve"> Best in-class among electric cars.</w:t>
            </w:r>
          </w:p>
          <w:p w14:paraId="538BCACF" w14:textId="77777777" w:rsidR="004D6A73" w:rsidRPr="004B1CF2" w:rsidRDefault="006D634D" w:rsidP="004B1CF2">
            <w:pPr>
              <w:pStyle w:val="ListParagraph"/>
              <w:numPr>
                <w:ilvl w:val="0"/>
                <w:numId w:val="22"/>
              </w:numPr>
              <w:spacing w:line="360" w:lineRule="auto"/>
            </w:pPr>
            <w:r>
              <w:t xml:space="preserve">Leading automotive </w:t>
            </w:r>
            <w:r w:rsidR="004B1CF2">
              <w:t xml:space="preserve">brand in 2019 </w:t>
            </w:r>
            <w:r w:rsidR="004B1CF2" w:rsidRPr="004B1CF2">
              <w:rPr>
                <w:rFonts w:eastAsia="Times New Roman" w:cs="Arial"/>
                <w:color w:val="333333"/>
                <w:shd w:val="clear" w:color="auto" w:fill="FFFFFF"/>
              </w:rPr>
              <w:t>(Business Strategy Hub, 2020).</w:t>
            </w:r>
          </w:p>
          <w:p w14:paraId="34F03FEA" w14:textId="77777777" w:rsidR="004D6A73" w:rsidRPr="004D6A73" w:rsidRDefault="00F4169F" w:rsidP="004D6A73">
            <w:pPr>
              <w:pStyle w:val="ListParagraph"/>
              <w:numPr>
                <w:ilvl w:val="0"/>
                <w:numId w:val="22"/>
              </w:numPr>
              <w:spacing w:line="360" w:lineRule="auto"/>
              <w:rPr>
                <w:b/>
              </w:rPr>
            </w:pPr>
            <w:r>
              <w:t xml:space="preserve">Highly </w:t>
            </w:r>
            <w:r w:rsidR="001E3226">
              <w:t xml:space="preserve">Innovative </w:t>
            </w:r>
          </w:p>
          <w:p w14:paraId="7FD0D03E" w14:textId="77777777" w:rsidR="004D6A73" w:rsidRPr="004D6A73" w:rsidRDefault="006D634D" w:rsidP="00E75C48">
            <w:pPr>
              <w:pStyle w:val="ListParagraph"/>
              <w:numPr>
                <w:ilvl w:val="0"/>
                <w:numId w:val="22"/>
              </w:numPr>
              <w:spacing w:line="360" w:lineRule="auto"/>
              <w:rPr>
                <w:b/>
              </w:rPr>
            </w:pPr>
            <w:r>
              <w:t>Top employer company</w:t>
            </w:r>
            <w:r w:rsidR="004D6A73">
              <w:t xml:space="preserve"> </w:t>
            </w:r>
          </w:p>
        </w:tc>
        <w:tc>
          <w:tcPr>
            <w:tcW w:w="4675" w:type="dxa"/>
          </w:tcPr>
          <w:p w14:paraId="08D1CB5F" w14:textId="77777777" w:rsidR="00C043C8" w:rsidRPr="004D6A73" w:rsidRDefault="00601961" w:rsidP="0069706C">
            <w:pPr>
              <w:pStyle w:val="ListParagraph"/>
              <w:numPr>
                <w:ilvl w:val="0"/>
                <w:numId w:val="22"/>
              </w:numPr>
              <w:spacing w:line="360" w:lineRule="auto"/>
            </w:pPr>
            <w:r w:rsidRPr="004D6A73">
              <w:t xml:space="preserve">Unable to </w:t>
            </w:r>
            <w:r w:rsidR="00C043C8" w:rsidRPr="004D6A73">
              <w:t>meet consumer demand</w:t>
            </w:r>
          </w:p>
          <w:p w14:paraId="73739DE7" w14:textId="77777777" w:rsidR="00C043C8" w:rsidRPr="004D6A73" w:rsidRDefault="00C043C8" w:rsidP="0069706C">
            <w:pPr>
              <w:pStyle w:val="ListParagraph"/>
              <w:numPr>
                <w:ilvl w:val="0"/>
                <w:numId w:val="22"/>
              </w:numPr>
              <w:spacing w:line="360" w:lineRule="auto"/>
            </w:pPr>
            <w:r w:rsidRPr="004D6A73">
              <w:t>High operations cost</w:t>
            </w:r>
          </w:p>
          <w:p w14:paraId="357D8F12" w14:textId="77777777" w:rsidR="00C043C8" w:rsidRDefault="00C043C8" w:rsidP="0069706C">
            <w:pPr>
              <w:pStyle w:val="ListParagraph"/>
              <w:numPr>
                <w:ilvl w:val="0"/>
                <w:numId w:val="22"/>
              </w:numPr>
              <w:spacing w:line="360" w:lineRule="auto"/>
            </w:pPr>
            <w:r w:rsidRPr="004D6A73">
              <w:t>Product is too costly for consumers</w:t>
            </w:r>
          </w:p>
          <w:p w14:paraId="2CE66B99" w14:textId="77777777" w:rsidR="0069706C" w:rsidRPr="004D6A73" w:rsidRDefault="003E7660" w:rsidP="0069706C">
            <w:pPr>
              <w:pStyle w:val="ListParagraph"/>
              <w:numPr>
                <w:ilvl w:val="0"/>
                <w:numId w:val="22"/>
              </w:numPr>
              <w:spacing w:line="360" w:lineRule="auto"/>
            </w:pPr>
            <w:r>
              <w:t>Limitations on market presence and supply chain</w:t>
            </w:r>
          </w:p>
          <w:p w14:paraId="1EBAA00E" w14:textId="77777777" w:rsidR="00C043C8" w:rsidRPr="00C043C8" w:rsidRDefault="00C043C8" w:rsidP="00E75C48">
            <w:pPr>
              <w:pStyle w:val="ListParagraph"/>
              <w:rPr>
                <w:b/>
              </w:rPr>
            </w:pPr>
          </w:p>
        </w:tc>
      </w:tr>
      <w:tr w:rsidR="00D65749" w14:paraId="3FC41E95" w14:textId="77777777" w:rsidTr="00D65749">
        <w:trPr>
          <w:trHeight w:val="144"/>
        </w:trPr>
        <w:tc>
          <w:tcPr>
            <w:tcW w:w="4675" w:type="dxa"/>
          </w:tcPr>
          <w:p w14:paraId="6C71CAF6" w14:textId="77777777" w:rsidR="00D65749" w:rsidRDefault="00D65749" w:rsidP="00D65749">
            <w:pPr>
              <w:jc w:val="center"/>
              <w:rPr>
                <w:b/>
              </w:rPr>
            </w:pPr>
            <w:r>
              <w:rPr>
                <w:b/>
              </w:rPr>
              <w:t>Opportunities</w:t>
            </w:r>
          </w:p>
        </w:tc>
        <w:tc>
          <w:tcPr>
            <w:tcW w:w="4675" w:type="dxa"/>
          </w:tcPr>
          <w:p w14:paraId="64843A79" w14:textId="77777777" w:rsidR="00D65749" w:rsidRDefault="00D65749" w:rsidP="00D65749">
            <w:pPr>
              <w:jc w:val="center"/>
              <w:rPr>
                <w:b/>
              </w:rPr>
            </w:pPr>
            <w:r>
              <w:rPr>
                <w:b/>
              </w:rPr>
              <w:t>Threats</w:t>
            </w:r>
          </w:p>
        </w:tc>
      </w:tr>
      <w:tr w:rsidR="00D65749" w14:paraId="6F3378E2" w14:textId="77777777" w:rsidTr="00560006">
        <w:trPr>
          <w:trHeight w:val="422"/>
        </w:trPr>
        <w:tc>
          <w:tcPr>
            <w:tcW w:w="4675" w:type="dxa"/>
          </w:tcPr>
          <w:p w14:paraId="61D5FFCF" w14:textId="77777777" w:rsidR="004D6A73" w:rsidRPr="004D6A73" w:rsidRDefault="001E3226" w:rsidP="00560006">
            <w:pPr>
              <w:pStyle w:val="ListParagraph"/>
              <w:numPr>
                <w:ilvl w:val="0"/>
                <w:numId w:val="23"/>
              </w:numPr>
              <w:spacing w:line="360" w:lineRule="auto"/>
              <w:rPr>
                <w:b/>
              </w:rPr>
            </w:pPr>
            <w:r>
              <w:t>In-house battery production</w:t>
            </w:r>
            <w:r w:rsidR="004D6A73">
              <w:t xml:space="preserve"> </w:t>
            </w:r>
          </w:p>
          <w:p w14:paraId="69C3A58D" w14:textId="77777777" w:rsidR="004D6A73" w:rsidRPr="00560006" w:rsidRDefault="003E7660" w:rsidP="00560006">
            <w:pPr>
              <w:pStyle w:val="ListParagraph"/>
              <w:numPr>
                <w:ilvl w:val="0"/>
                <w:numId w:val="23"/>
              </w:numPr>
              <w:spacing w:line="360" w:lineRule="auto"/>
              <w:rPr>
                <w:b/>
              </w:rPr>
            </w:pPr>
            <w:r>
              <w:t>Global expansions</w:t>
            </w:r>
          </w:p>
          <w:p w14:paraId="11B30E02" w14:textId="77777777" w:rsidR="00560006" w:rsidRPr="001C1C58" w:rsidRDefault="00560006" w:rsidP="001F0911">
            <w:pPr>
              <w:pStyle w:val="ListParagraph"/>
              <w:numPr>
                <w:ilvl w:val="0"/>
                <w:numId w:val="23"/>
              </w:numPr>
              <w:spacing w:line="360" w:lineRule="auto"/>
              <w:rPr>
                <w:b/>
              </w:rPr>
            </w:pPr>
            <w:r>
              <w:t xml:space="preserve">Reducing costs </w:t>
            </w:r>
            <w:r w:rsidR="001F0911">
              <w:t>by forming alliances with other businesses</w:t>
            </w:r>
          </w:p>
          <w:p w14:paraId="1D2D18E7" w14:textId="77777777" w:rsidR="001C1C58" w:rsidRPr="004D6A73" w:rsidRDefault="001C1C58" w:rsidP="001F0911">
            <w:pPr>
              <w:pStyle w:val="ListParagraph"/>
              <w:numPr>
                <w:ilvl w:val="0"/>
                <w:numId w:val="23"/>
              </w:numPr>
              <w:spacing w:line="360" w:lineRule="auto"/>
              <w:rPr>
                <w:b/>
              </w:rPr>
            </w:pPr>
            <w:r>
              <w:t xml:space="preserve">Gigafactories </w:t>
            </w:r>
          </w:p>
        </w:tc>
        <w:tc>
          <w:tcPr>
            <w:tcW w:w="4675" w:type="dxa"/>
          </w:tcPr>
          <w:p w14:paraId="662115E8" w14:textId="77777777" w:rsidR="00D65749" w:rsidRPr="00560006" w:rsidRDefault="00965139" w:rsidP="00560006">
            <w:pPr>
              <w:pStyle w:val="ListParagraph"/>
              <w:numPr>
                <w:ilvl w:val="0"/>
                <w:numId w:val="23"/>
              </w:numPr>
              <w:spacing w:line="360" w:lineRule="auto"/>
              <w:rPr>
                <w:b/>
              </w:rPr>
            </w:pPr>
            <w:r>
              <w:t xml:space="preserve">Competitors </w:t>
            </w:r>
          </w:p>
          <w:p w14:paraId="1E5243C5" w14:textId="77777777" w:rsidR="00560006" w:rsidRPr="00560006" w:rsidRDefault="007019F6" w:rsidP="00560006">
            <w:pPr>
              <w:pStyle w:val="ListParagraph"/>
              <w:numPr>
                <w:ilvl w:val="0"/>
                <w:numId w:val="23"/>
              </w:numPr>
              <w:spacing w:line="360" w:lineRule="auto"/>
              <w:rPr>
                <w:b/>
              </w:rPr>
            </w:pPr>
            <w:r>
              <w:t>Liability claims</w:t>
            </w:r>
          </w:p>
          <w:p w14:paraId="54FE91EA" w14:textId="77777777" w:rsidR="00560006" w:rsidRPr="00560006" w:rsidRDefault="0098508C" w:rsidP="00560006">
            <w:pPr>
              <w:pStyle w:val="ListParagraph"/>
              <w:numPr>
                <w:ilvl w:val="0"/>
                <w:numId w:val="23"/>
              </w:numPr>
              <w:spacing w:line="360" w:lineRule="auto"/>
              <w:rPr>
                <w:b/>
              </w:rPr>
            </w:pPr>
            <w:r>
              <w:t>Supply shortages</w:t>
            </w:r>
          </w:p>
          <w:p w14:paraId="4530A46F" w14:textId="77777777" w:rsidR="00560006" w:rsidRPr="00560006" w:rsidRDefault="001F0911" w:rsidP="00560006">
            <w:pPr>
              <w:pStyle w:val="ListParagraph"/>
              <w:numPr>
                <w:ilvl w:val="0"/>
                <w:numId w:val="23"/>
              </w:numPr>
              <w:spacing w:line="360" w:lineRule="auto"/>
              <w:rPr>
                <w:b/>
              </w:rPr>
            </w:pPr>
            <w:r>
              <w:t>Production costs</w:t>
            </w:r>
            <w:r w:rsidR="00560006">
              <w:t xml:space="preserve"> </w:t>
            </w:r>
          </w:p>
          <w:p w14:paraId="76211BC6" w14:textId="77777777" w:rsidR="00560006" w:rsidRPr="00560006" w:rsidRDefault="00560006" w:rsidP="0098508C">
            <w:pPr>
              <w:pStyle w:val="ListParagraph"/>
              <w:spacing w:line="360" w:lineRule="auto"/>
              <w:rPr>
                <w:b/>
              </w:rPr>
            </w:pPr>
          </w:p>
        </w:tc>
      </w:tr>
    </w:tbl>
    <w:p w14:paraId="24B15CFB" w14:textId="77777777" w:rsidR="003A4B43" w:rsidRDefault="003A4B43" w:rsidP="007A0EAB">
      <w:pPr>
        <w:rPr>
          <w:b/>
        </w:rPr>
      </w:pPr>
    </w:p>
    <w:p w14:paraId="759454D0" w14:textId="6D5CEF97" w:rsidR="009B2B94" w:rsidRPr="006B7C03" w:rsidRDefault="007B364C" w:rsidP="006D6E11">
      <w:pPr>
        <w:pStyle w:val="Heading2"/>
      </w:pPr>
      <w:r>
        <w:t>Analysis</w:t>
      </w:r>
    </w:p>
    <w:p w14:paraId="56869769" w14:textId="77777777" w:rsidR="00B742BC" w:rsidRPr="00CB4042" w:rsidRDefault="00217054" w:rsidP="00B742BC">
      <w:pPr>
        <w:spacing w:line="480" w:lineRule="auto"/>
        <w:ind w:firstLine="720"/>
      </w:pPr>
      <w:r>
        <w:t xml:space="preserve">Tesla, Inc. has proven to be a strong force in the industry with its innovative products and technology. The company not only manufactures electric vehicles but has also begun producing sustainable energy products (Tesla, Inc., 2020). </w:t>
      </w:r>
      <w:r w:rsidR="00B742BC">
        <w:t xml:space="preserve">Reviewing and performing an analysis of an organization’s strengths, weaknesses, opportunities, and threats (SWOT) is essential to its success. Using effective tools such as the SWOT analysis, Tesla, Inc. is able to develop actionable strategies to mitigate threats further improving the company’s success. </w:t>
      </w:r>
    </w:p>
    <w:p w14:paraId="046B8E0F" w14:textId="77777777" w:rsidR="00B742BC" w:rsidRDefault="00B742BC" w:rsidP="00B742BC">
      <w:pPr>
        <w:spacing w:line="480" w:lineRule="auto"/>
        <w:rPr>
          <w:b/>
        </w:rPr>
      </w:pPr>
      <w:r>
        <w:rPr>
          <w:b/>
        </w:rPr>
        <w:t>Matching Strengths to Opportunities</w:t>
      </w:r>
    </w:p>
    <w:p w14:paraId="2D35930B" w14:textId="77777777" w:rsidR="00D572A6" w:rsidRDefault="00B742BC" w:rsidP="00D572A6">
      <w:pPr>
        <w:spacing w:line="480" w:lineRule="auto"/>
      </w:pPr>
      <w:r>
        <w:t xml:space="preserve">Matching an organization’s strengths to its opportunities is vital in the SWOT analysis process. Tesla, Inc. has several strengths which give the company a lead in the industry. The company’s innovative electric cars have been recognized as the leading automotive brand in 2019 as well as Best in-class among competitors. Along with being a highly innovative company, Tesla is also known to be a top employer company </w:t>
      </w:r>
      <w:r w:rsidRPr="00A71218">
        <w:t>(Business Strategy Hub, 2020).</w:t>
      </w:r>
      <w:r>
        <w:t xml:space="preserve"> With the high recognition the company receives, employees are likely to be happy working there and have a sense of pride </w:t>
      </w:r>
      <w:r>
        <w:lastRenderedPageBreak/>
        <w:t xml:space="preserve">being part of the production. Using the high recognition, Tesla is able to take advantage of arising opportunities such as product and global expansion. </w:t>
      </w:r>
    </w:p>
    <w:p w14:paraId="7B56CC4F" w14:textId="77777777" w:rsidR="00B742BC" w:rsidRPr="00BB381A" w:rsidRDefault="00B742BC" w:rsidP="00D572A6">
      <w:pPr>
        <w:spacing w:line="480" w:lineRule="auto"/>
        <w:ind w:firstLine="720"/>
      </w:pPr>
      <w:r>
        <w:t>The company can reduce costs by forming alliances with suppliers and other businesses who share similar interests. Along with alliances, Tesla has begun work on building gigafactories to help improve production and meet consumer demands (Frue, 2019). Given the company’s reputation as a top employer, obtaining talented personnel for the gigafactories should not be problem. Another opportunity which Tesla has the ability to take advantage of the production of their own battery cells. Making batteries in-house would allow the company to increase manufacturing and considerably</w:t>
      </w:r>
      <w:r w:rsidR="00D572A6">
        <w:t xml:space="preserve"> cut production costs (Business Strategy Hub, 2020).</w:t>
      </w:r>
    </w:p>
    <w:p w14:paraId="4BE8DF32" w14:textId="77777777" w:rsidR="00B742BC" w:rsidRDefault="00B742BC" w:rsidP="00B742BC">
      <w:pPr>
        <w:spacing w:line="480" w:lineRule="auto"/>
        <w:rPr>
          <w:b/>
        </w:rPr>
      </w:pPr>
      <w:r>
        <w:rPr>
          <w:b/>
        </w:rPr>
        <w:t xml:space="preserve">Converting Weaknesses to Strengths </w:t>
      </w:r>
    </w:p>
    <w:p w14:paraId="3FC75B9A" w14:textId="77777777" w:rsidR="00B742BC" w:rsidRPr="00BB381A" w:rsidRDefault="00B742BC" w:rsidP="00B742BC">
      <w:pPr>
        <w:spacing w:line="480" w:lineRule="auto"/>
      </w:pPr>
      <w:r>
        <w:tab/>
        <w:t xml:space="preserve">To convert Tesla, Inc.’s weaknesses into strengths would involve taking advantage of the opportunities available. In the past Tesla has struggled to meet consumer demand due to lack of supplies or resources. The cost of a Tesla vehicle is not reasonable for a great majority of the population and thus does not produce favorable profits. The high operations costs with its limited market presence and supply chain are an obstacle for the company which need to be reversed. With the new gigafactories and global market expansions, Tesla will be able to meet consumer demands and lower production costs. Moving away from its centralized plant in California and expanding production to other countries like China also provides an opportunity for Tesla to expand its market presence (Frue, 2019). </w:t>
      </w:r>
    </w:p>
    <w:p w14:paraId="5E120600" w14:textId="77777777" w:rsidR="00B742BC" w:rsidRDefault="00B742BC" w:rsidP="00B742BC">
      <w:pPr>
        <w:spacing w:line="480" w:lineRule="auto"/>
      </w:pPr>
      <w:r>
        <w:rPr>
          <w:b/>
        </w:rPr>
        <w:t>Threat Recommendations</w:t>
      </w:r>
    </w:p>
    <w:p w14:paraId="747D0CC8" w14:textId="77777777" w:rsidR="00B742BC" w:rsidRPr="00BB381A" w:rsidRDefault="00B742BC" w:rsidP="00B742BC">
      <w:pPr>
        <w:spacing w:line="480" w:lineRule="auto"/>
        <w:ind w:firstLine="720"/>
      </w:pPr>
      <w:r>
        <w:t xml:space="preserve">The following recommendations to help mitigate the impact of threats such as liability claims resulting from technology failure or aggressive competitors who offer more affordable vehicles. Any issues with the Tesla’s supply chain such as fluctuation in cost or availability of materials can pose a big threat to the company’s success </w:t>
      </w:r>
      <w:r w:rsidR="004B1CF2" w:rsidRPr="00B742BC">
        <w:t>(Business Strategy Hub, 2020).</w:t>
      </w:r>
      <w:r>
        <w:t xml:space="preserve"> One recommendation to help mitigate the impact of such threats is to invest in research and development to address the issues leading to liability claims. The company also needs to diversify its supply chain to prevent or reduce potential issues arising from fluctuations in the materials industry. </w:t>
      </w:r>
    </w:p>
    <w:p w14:paraId="7C604C3D" w14:textId="77777777" w:rsidR="00B742BC" w:rsidRDefault="00B742BC" w:rsidP="00B742BC">
      <w:pPr>
        <w:spacing w:line="480" w:lineRule="auto"/>
        <w:rPr>
          <w:b/>
        </w:rPr>
      </w:pPr>
      <w:r>
        <w:rPr>
          <w:b/>
        </w:rPr>
        <w:t>Actions</w:t>
      </w:r>
    </w:p>
    <w:p w14:paraId="1559BC78" w14:textId="77777777" w:rsidR="00B742BC" w:rsidRDefault="00B742BC" w:rsidP="00B742BC">
      <w:pPr>
        <w:spacing w:line="480" w:lineRule="auto"/>
      </w:pPr>
      <w:r>
        <w:rPr>
          <w:b/>
        </w:rPr>
        <w:tab/>
      </w:r>
      <w:r>
        <w:t xml:space="preserve">Taking actions which could help to advance the organizational goals and/or expand their competitive advantage, Tesla, Inc. should focus on cutting costs and improving its production process. Continuing to expand and grow sales both nationally and global are vital at this time to help the company remain competitive in the industry. By investing in research and development, Tesla can create a product which is more cost effective and appealing to consumers. This may need to be accomplished by finding a way to use more affordable materials while maintaining the quality of its vehicles. </w:t>
      </w:r>
    </w:p>
    <w:p w14:paraId="2EA00842" w14:textId="77777777" w:rsidR="00B742BC" w:rsidRPr="00BB381A" w:rsidRDefault="00B742BC" w:rsidP="00B742BC">
      <w:pPr>
        <w:spacing w:line="480" w:lineRule="auto"/>
        <w:ind w:firstLine="720"/>
      </w:pPr>
      <w:r>
        <w:t xml:space="preserve">Another option is to obtain a supplier who can offer consistent pricing helping Tesla to continue the flow of production and sales while gaining profits. Due to some variations in state restrictions prohibiting show room sales, Tesla can look into forming alliances with dealerships to help improve its market presence. Increasing its market presence will allow Tesla to align with the company’s primary goal of leading the world in a transition to sustainable energy. </w:t>
      </w:r>
    </w:p>
    <w:p w14:paraId="4C699C73" w14:textId="77777777" w:rsidR="00B742BC" w:rsidRDefault="00B742BC" w:rsidP="00B742BC">
      <w:pPr>
        <w:spacing w:line="480" w:lineRule="auto"/>
      </w:pPr>
      <w:r>
        <w:rPr>
          <w:b/>
        </w:rPr>
        <w:t>Need for Actions</w:t>
      </w:r>
    </w:p>
    <w:p w14:paraId="0AA3C4C4" w14:textId="77777777" w:rsidR="00B742BC" w:rsidRPr="00BB381A" w:rsidRDefault="00B742BC" w:rsidP="00B742BC">
      <w:pPr>
        <w:spacing w:line="480" w:lineRule="auto"/>
      </w:pPr>
      <w:r>
        <w:tab/>
        <w:t>The organization needs to take these actions in order to improve profits and remain competitive in the market. Forming alliances with other businesses can help Tesla grow sales and offset costs with increased revenue. As a leading manufacturer of electric vehicles, Tesla needs to implement changes using factors identified in the SWOT analysis to boost its market presence and improve performance, development,</w:t>
      </w:r>
      <w:r w:rsidRPr="007B2892">
        <w:t xml:space="preserve"> </w:t>
      </w:r>
      <w:r>
        <w:t>and growth.</w:t>
      </w:r>
    </w:p>
    <w:p w14:paraId="21605C62" w14:textId="77777777" w:rsidR="006D6E11" w:rsidRDefault="006D6E11" w:rsidP="006D6E11">
      <w:pPr>
        <w:spacing w:line="480" w:lineRule="auto"/>
      </w:pPr>
    </w:p>
    <w:p w14:paraId="47C056A3" w14:textId="77777777" w:rsidR="00B742BC" w:rsidRDefault="00B742BC" w:rsidP="006D6E11">
      <w:pPr>
        <w:spacing w:line="480" w:lineRule="auto"/>
        <w:jc w:val="center"/>
      </w:pPr>
      <w:bookmarkStart w:id="1" w:name="_GoBack"/>
      <w:bookmarkEnd w:id="1"/>
      <w:r>
        <w:t>Conclusion</w:t>
      </w:r>
    </w:p>
    <w:p w14:paraId="38C89756" w14:textId="77777777" w:rsidR="00B742BC" w:rsidRPr="0059492A" w:rsidRDefault="00B742BC" w:rsidP="00B742BC">
      <w:pPr>
        <w:spacing w:line="480" w:lineRule="auto"/>
      </w:pPr>
      <w:r>
        <w:tab/>
        <w:t xml:space="preserve">The SWOT analysis performed on Tesla demonstrates a match between the strengths and opportunities along with a solution to convert weaknesses into strengths. Focusing on the company’s focused goal on sustainable energy, Tesla can take action in expanding its market presence which will improve profits and improve or eliminate weaknesses or threats. </w:t>
      </w:r>
    </w:p>
    <w:p w14:paraId="02629C35" w14:textId="77777777" w:rsidR="003A4B43" w:rsidRDefault="003A4B43" w:rsidP="003A4B43"/>
    <w:p w14:paraId="1C0F4831" w14:textId="77777777" w:rsidR="00B742BC" w:rsidRDefault="00B742BC">
      <w:pPr>
        <w:spacing w:after="160" w:line="259" w:lineRule="auto"/>
        <w:rPr>
          <w:rFonts w:ascii="Arial" w:eastAsiaTheme="majorEastAsia" w:hAnsi="Arial" w:cstheme="majorBidi"/>
          <w:b/>
          <w:color w:val="018391"/>
          <w:sz w:val="32"/>
          <w:szCs w:val="26"/>
        </w:rPr>
      </w:pPr>
    </w:p>
    <w:p w14:paraId="1151365B" w14:textId="77777777" w:rsidR="001833CC" w:rsidRPr="001833CC" w:rsidRDefault="003A4B43" w:rsidP="001833CC">
      <w:pPr>
        <w:pStyle w:val="Heading2"/>
      </w:pPr>
      <w:r>
        <w:t xml:space="preserve">Citations </w:t>
      </w:r>
    </w:p>
    <w:p w14:paraId="739EEE2A" w14:textId="77777777" w:rsidR="001833CC" w:rsidRPr="005927CF" w:rsidRDefault="001833CC" w:rsidP="001833CC">
      <w:pPr>
        <w:spacing w:line="480" w:lineRule="auto"/>
        <w:rPr>
          <w:rFonts w:eastAsia="Times New Roman"/>
          <w:color w:val="000000"/>
          <w:shd w:val="clear" w:color="auto" w:fill="FFFFFF"/>
        </w:rPr>
      </w:pPr>
      <w:r w:rsidRPr="005927CF">
        <w:rPr>
          <w:rFonts w:eastAsia="Times New Roman"/>
          <w:color w:val="000000"/>
          <w:shd w:val="clear" w:color="auto" w:fill="FFFFFF"/>
        </w:rPr>
        <w:t xml:space="preserve">Business Strategy Hub. (2020). Tesla SWOT Analysis (2020). Retrieved from </w:t>
      </w:r>
    </w:p>
    <w:p w14:paraId="3323A86F" w14:textId="77777777" w:rsidR="001833CC" w:rsidRPr="005927CF" w:rsidRDefault="001833CC" w:rsidP="001833CC">
      <w:pPr>
        <w:spacing w:line="480" w:lineRule="auto"/>
        <w:ind w:firstLine="720"/>
        <w:rPr>
          <w:rFonts w:eastAsia="Times New Roman"/>
          <w:color w:val="000000"/>
          <w:shd w:val="clear" w:color="auto" w:fill="FFFFFF"/>
        </w:rPr>
      </w:pPr>
      <w:r w:rsidRPr="005927CF">
        <w:rPr>
          <w:rFonts w:eastAsia="Times New Roman"/>
          <w:color w:val="000000"/>
          <w:shd w:val="clear" w:color="auto" w:fill="FFFFFF"/>
        </w:rPr>
        <w:t>https://bstrategyhub.com/tesla-swot-analysis/</w:t>
      </w:r>
    </w:p>
    <w:p w14:paraId="7A0188CE" w14:textId="77777777" w:rsidR="005927CF" w:rsidRPr="005927CF" w:rsidRDefault="005927CF" w:rsidP="005927CF">
      <w:pPr>
        <w:spacing w:line="480" w:lineRule="auto"/>
        <w:rPr>
          <w:rFonts w:eastAsia="Times New Roman"/>
          <w:color w:val="000000"/>
        </w:rPr>
      </w:pPr>
      <w:r w:rsidRPr="005927CF">
        <w:rPr>
          <w:rFonts w:eastAsia="Times New Roman"/>
          <w:color w:val="000000"/>
        </w:rPr>
        <w:t>Frue, K. (2019). SWOT Analysis of Tesla. Retrieved from https://pestleanalysis.com/swot-</w:t>
      </w:r>
    </w:p>
    <w:p w14:paraId="27EA48EA" w14:textId="77777777" w:rsidR="005927CF" w:rsidRDefault="005927CF" w:rsidP="005927CF">
      <w:pPr>
        <w:spacing w:line="480" w:lineRule="auto"/>
        <w:ind w:firstLine="720"/>
        <w:rPr>
          <w:rFonts w:eastAsia="Times New Roman"/>
          <w:color w:val="000000"/>
        </w:rPr>
      </w:pPr>
      <w:r w:rsidRPr="005927CF">
        <w:rPr>
          <w:rFonts w:eastAsia="Times New Roman"/>
          <w:color w:val="000000"/>
        </w:rPr>
        <w:t>analysis-of-tesla/ </w:t>
      </w:r>
    </w:p>
    <w:p w14:paraId="61FBF912" w14:textId="77777777" w:rsidR="002127DC" w:rsidRDefault="002127DC" w:rsidP="002127DC">
      <w:pPr>
        <w:rPr>
          <w:rFonts w:eastAsia="Times New Roman"/>
        </w:rPr>
      </w:pPr>
      <w:r>
        <w:rPr>
          <w:rFonts w:ascii="Arial" w:eastAsia="Times New Roman" w:hAnsi="Arial" w:cs="Arial"/>
          <w:color w:val="333333"/>
          <w:sz w:val="21"/>
          <w:szCs w:val="21"/>
          <w:shd w:val="clear" w:color="auto" w:fill="FFFFFF"/>
        </w:rPr>
        <w:t>Tesla, Inc. (2020). About Tesla. Retrieved from https://www.tesla.com/about</w:t>
      </w:r>
    </w:p>
    <w:p w14:paraId="1A8F0CFF" w14:textId="77777777" w:rsidR="005927CF" w:rsidRPr="005927CF" w:rsidRDefault="005927CF" w:rsidP="005927CF">
      <w:pPr>
        <w:spacing w:line="480" w:lineRule="auto"/>
        <w:rPr>
          <w:rFonts w:eastAsia="Times New Roman"/>
          <w:color w:val="000000"/>
        </w:rPr>
      </w:pPr>
    </w:p>
    <w:p w14:paraId="7CF243DC" w14:textId="77777777" w:rsidR="005927CF" w:rsidRPr="005927CF" w:rsidRDefault="005927CF" w:rsidP="005927CF">
      <w:pPr>
        <w:spacing w:line="480" w:lineRule="auto"/>
        <w:rPr>
          <w:rFonts w:eastAsia="Times New Roman"/>
        </w:rPr>
      </w:pPr>
    </w:p>
    <w:p w14:paraId="75225C15" w14:textId="77777777" w:rsidR="001833CC" w:rsidRPr="001833CC" w:rsidRDefault="001833CC" w:rsidP="001833CC">
      <w:pPr>
        <w:spacing w:line="480" w:lineRule="auto"/>
        <w:rPr>
          <w:rFonts w:eastAsia="Times New Roman"/>
        </w:rPr>
      </w:pPr>
    </w:p>
    <w:p w14:paraId="423399EC" w14:textId="77777777" w:rsidR="001833CC" w:rsidRPr="001833CC" w:rsidRDefault="001833CC" w:rsidP="003A4B43"/>
    <w:sectPr w:rsidR="001833CC" w:rsidRPr="001833CC" w:rsidSect="00B9595A">
      <w:headerReference w:type="default" r:id="rId12"/>
      <w:footerReference w:type="default" r:id="rId13"/>
      <w:headerReference w:type="first" r:id="rId14"/>
      <w:footerReference w:type="first" r:id="rId15"/>
      <w:pgSz w:w="12240" w:h="15840"/>
      <w:pgMar w:top="720" w:right="1440" w:bottom="1440" w:left="1440" w:header="720" w:footer="432"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2E46E" w14:textId="77777777" w:rsidR="0079671D" w:rsidRDefault="0079671D" w:rsidP="000F0903">
      <w:r>
        <w:separator/>
      </w:r>
    </w:p>
  </w:endnote>
  <w:endnote w:type="continuationSeparator" w:id="0">
    <w:p w14:paraId="05FE4C2E" w14:textId="77777777" w:rsidR="0079671D" w:rsidRDefault="0079671D" w:rsidP="000F0903">
      <w:r>
        <w:continuationSeparator/>
      </w:r>
    </w:p>
  </w:endnote>
  <w:endnote w:type="continuationNotice" w:id="1">
    <w:p w14:paraId="7E3D817D" w14:textId="77777777" w:rsidR="0079671D" w:rsidRDefault="00796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Roboto Medium">
    <w:altName w:val="Times New Roman"/>
    <w:charset w:val="00"/>
    <w:family w:val="auto"/>
    <w:pitch w:val="variable"/>
    <w:sig w:usb0="E0000AFF" w:usb1="5000217F" w:usb2="00000021" w:usb3="00000000" w:csb0="0000019F" w:csb1="00000000"/>
  </w:font>
  <w:font w:name="Segoe UI">
    <w:charset w:val="00"/>
    <w:family w:val="swiss"/>
    <w:pitch w:val="variable"/>
    <w:sig w:usb0="E4002EFF" w:usb1="C000E47F" w:usb2="00000009" w:usb3="00000000" w:csb0="000001F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A515B" w14:textId="78453843" w:rsidR="002901D9" w:rsidRPr="00B9595A" w:rsidRDefault="002901D9" w:rsidP="184C0106">
    <w:pPr>
      <w:pStyle w:val="Footer"/>
      <w:jc w:val="center"/>
      <w:rPr>
        <w:sz w:val="16"/>
        <w:szCs w:val="16"/>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69563" w14:textId="23185A19" w:rsidR="002901D9" w:rsidRPr="00B9595A" w:rsidRDefault="002901D9" w:rsidP="184C0106">
    <w:pPr>
      <w:pStyle w:val="Footer"/>
      <w:jc w:val="center"/>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8800A" w14:textId="77777777" w:rsidR="0079671D" w:rsidRDefault="0079671D" w:rsidP="000F0903">
      <w:r>
        <w:separator/>
      </w:r>
    </w:p>
  </w:footnote>
  <w:footnote w:type="continuationSeparator" w:id="0">
    <w:p w14:paraId="64A421A9" w14:textId="77777777" w:rsidR="0079671D" w:rsidRDefault="0079671D" w:rsidP="000F0903">
      <w:r>
        <w:continuationSeparator/>
      </w:r>
    </w:p>
  </w:footnote>
  <w:footnote w:type="continuationNotice" w:id="1">
    <w:p w14:paraId="74F0D98A" w14:textId="77777777" w:rsidR="0079671D" w:rsidRDefault="0079671D"/>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A7435" w14:textId="77777777" w:rsidR="002901D9" w:rsidRPr="00B9595A" w:rsidRDefault="002901D9" w:rsidP="00B9595A">
    <w:pPr>
      <w:pStyle w:val="Header"/>
    </w:pPr>
  </w:p>
  <w:p w14:paraId="6248E92C" w14:textId="77777777" w:rsidR="00FD7A96" w:rsidRDefault="00FD7A96"/>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FB324" w14:textId="05CCF67A" w:rsidR="002901D9" w:rsidRDefault="002901D9" w:rsidP="00B9595A">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834C8"/>
    <w:multiLevelType w:val="hybridMultilevel"/>
    <w:tmpl w:val="87624FE2"/>
    <w:lvl w:ilvl="0" w:tplc="A878800C">
      <w:start w:val="1"/>
      <w:numFmt w:val="decimal"/>
      <w:lvlText w:val="%1."/>
      <w:lvlJc w:val="left"/>
      <w:pPr>
        <w:ind w:left="360" w:hanging="360"/>
      </w:pPr>
      <w:rPr>
        <w:rFonts w:hint="default"/>
      </w:rPr>
    </w:lvl>
    <w:lvl w:ilvl="1" w:tplc="6016B04C">
      <w:start w:val="1"/>
      <w:numFmt w:val="upperLetter"/>
      <w:lvlText w:val="%2."/>
      <w:lvlJc w:val="left"/>
      <w:pPr>
        <w:ind w:left="1080" w:hanging="360"/>
      </w:pPr>
      <w:rPr>
        <w:rFonts w:hint="default"/>
      </w:rPr>
    </w:lvl>
    <w:lvl w:ilvl="2" w:tplc="AAE807DA">
      <w:start w:val="1"/>
      <w:numFmt w:val="decimal"/>
      <w:lvlText w:val="%3)"/>
      <w:lvlJc w:val="left"/>
      <w:pPr>
        <w:ind w:left="1800" w:hanging="360"/>
      </w:pPr>
      <w:rPr>
        <w:rFonts w:hint="default"/>
      </w:rPr>
    </w:lvl>
    <w:lvl w:ilvl="3" w:tplc="0960E3D2">
      <w:start w:val="1"/>
      <w:numFmt w:val="lowerLetter"/>
      <w:lvlText w:val="%4."/>
      <w:lvlJc w:val="left"/>
      <w:pPr>
        <w:ind w:left="2520" w:hanging="360"/>
      </w:pPr>
      <w:rPr>
        <w:rFonts w:hint="default"/>
      </w:rPr>
    </w:lvl>
    <w:lvl w:ilvl="4" w:tplc="F5C2C75A">
      <w:start w:val="1"/>
      <w:numFmt w:val="lowerRoman"/>
      <w:lvlText w:val="%5."/>
      <w:lvlJc w:val="righ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837B16"/>
    <w:multiLevelType w:val="hybridMultilevel"/>
    <w:tmpl w:val="8276929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614F8"/>
    <w:multiLevelType w:val="multilevel"/>
    <w:tmpl w:val="61544326"/>
    <w:lvl w:ilvl="0">
      <w:start w:val="1"/>
      <w:numFmt w:val="decimal"/>
      <w:pStyle w:val="OutlineLevel1"/>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pStyle w:val="OutlineLevel3"/>
      <w:lvlText w:val="%3."/>
      <w:lvlJc w:val="left"/>
      <w:pPr>
        <w:ind w:left="1152" w:hanging="360"/>
      </w:pPr>
      <w:rPr>
        <w:rFonts w:hint="default"/>
      </w:rPr>
    </w:lvl>
    <w:lvl w:ilvl="3">
      <w:start w:val="1"/>
      <w:numFmt w:val="decimal"/>
      <w:pStyle w:val="OutlineLevel4"/>
      <w:lvlText w:val="%4)"/>
      <w:lvlJc w:val="left"/>
      <w:pPr>
        <w:ind w:left="1440" w:hanging="360"/>
      </w:pPr>
      <w:rPr>
        <w:rFonts w:hint="default"/>
      </w:rPr>
    </w:lvl>
    <w:lvl w:ilvl="4">
      <w:start w:val="1"/>
      <w:numFmt w:val="lowerLetter"/>
      <w:pStyle w:val="OutlineLevel5"/>
      <w:lvlText w:val="%5)"/>
      <w:lvlJc w:val="left"/>
      <w:pPr>
        <w:ind w:left="1800" w:hanging="360"/>
      </w:pPr>
      <w:rPr>
        <w:rFonts w:hint="default"/>
      </w:rPr>
    </w:lvl>
    <w:lvl w:ilvl="5">
      <w:start w:val="1"/>
      <w:numFmt w:val="lowerRoman"/>
      <w:pStyle w:val="OutlineLevel6"/>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5375AE4"/>
    <w:multiLevelType w:val="multilevel"/>
    <w:tmpl w:val="3D240586"/>
    <w:lvl w:ilvl="0">
      <w:start w:val="1"/>
      <w:numFmt w:val="decimal"/>
      <w:lvlText w:val="%1."/>
      <w:lvlJc w:val="left"/>
      <w:pPr>
        <w:ind w:left="360" w:hanging="360"/>
      </w:pPr>
      <w:rPr>
        <w:rFonts w:hint="default"/>
      </w:rPr>
    </w:lvl>
    <w:lvl w:ilvl="1">
      <w:start w:val="1"/>
      <w:numFmt w:val="lowerLetter"/>
      <w:pStyle w:val="OutlineLevel2"/>
      <w:lvlText w:val="%2."/>
      <w:lvlJc w:val="left"/>
      <w:pPr>
        <w:ind w:left="720" w:hanging="360"/>
      </w:pPr>
      <w:rPr>
        <w:rFonts w:hint="default"/>
      </w:rPr>
    </w:lvl>
    <w:lvl w:ilvl="2">
      <w:start w:val="1"/>
      <w:numFmt w:val="lowerRoman"/>
      <w:lvlText w:val="%3."/>
      <w:lvlJc w:val="left"/>
      <w:pPr>
        <w:ind w:left="115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5A90BBE"/>
    <w:multiLevelType w:val="multilevel"/>
    <w:tmpl w:val="467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3DD559E"/>
    <w:multiLevelType w:val="hybridMultilevel"/>
    <w:tmpl w:val="BD88BF48"/>
    <w:lvl w:ilvl="0" w:tplc="D5C0D49E">
      <w:start w:val="1"/>
      <w:numFmt w:val="decimal"/>
      <w:pStyle w:val="Numberedlist"/>
      <w:lvlText w:val="%1."/>
      <w:lvlJc w:val="left"/>
      <w:pPr>
        <w:ind w:left="360" w:hanging="360"/>
      </w:pPr>
      <w:rPr>
        <w:rFonts w:hint="default"/>
      </w:rPr>
    </w:lvl>
    <w:lvl w:ilvl="1" w:tplc="49C6B29A">
      <w:start w:val="1"/>
      <w:numFmt w:val="lowerLetter"/>
      <w:lvlText w:val="%2."/>
      <w:lvlJc w:val="left"/>
      <w:pPr>
        <w:ind w:left="1080" w:hanging="360"/>
      </w:pPr>
      <w:rPr>
        <w:rFonts w:hint="default"/>
      </w:rPr>
    </w:lvl>
    <w:lvl w:ilvl="2" w:tplc="E4A058D2">
      <w:start w:val="1"/>
      <w:numFmt w:val="decimal"/>
      <w:lvlText w:val="%3)"/>
      <w:lvlJc w:val="left"/>
      <w:pPr>
        <w:ind w:left="1800" w:hanging="360"/>
      </w:pPr>
      <w:rPr>
        <w:rFonts w:hint="default"/>
      </w:rPr>
    </w:lvl>
    <w:lvl w:ilvl="3" w:tplc="13B2E95C">
      <w:start w:val="1"/>
      <w:numFmt w:val="lowerLetter"/>
      <w:lvlText w:val="%4)"/>
      <w:lvlJc w:val="left"/>
      <w:pPr>
        <w:ind w:left="2520" w:hanging="360"/>
      </w:pPr>
      <w:rPr>
        <w:rFonts w:hint="default"/>
      </w:rPr>
    </w:lvl>
    <w:lvl w:ilvl="4" w:tplc="0409001B">
      <w:start w:val="1"/>
      <w:numFmt w:val="lowerRoman"/>
      <w:lvlText w:val="%5."/>
      <w:lvlJc w:val="righ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8081A61"/>
    <w:multiLevelType w:val="hybridMultilevel"/>
    <w:tmpl w:val="E7789E02"/>
    <w:lvl w:ilvl="0" w:tplc="443C4856">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nsid w:val="60736A90"/>
    <w:multiLevelType w:val="hybridMultilevel"/>
    <w:tmpl w:val="AA90CC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195387"/>
    <w:multiLevelType w:val="hybridMultilevel"/>
    <w:tmpl w:val="6B82B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6E29BF"/>
    <w:multiLevelType w:val="hybridMultilevel"/>
    <w:tmpl w:val="8B3C19B4"/>
    <w:lvl w:ilvl="0" w:tplc="88C46CE4">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1EA744E"/>
    <w:multiLevelType w:val="hybridMultilevel"/>
    <w:tmpl w:val="2DCC675C"/>
    <w:lvl w:ilvl="0" w:tplc="D182DE52">
      <w:start w:val="1"/>
      <w:numFmt w:val="bullet"/>
      <w:lvlText w:val=""/>
      <w:lvlJc w:val="left"/>
      <w:pPr>
        <w:ind w:left="720" w:hanging="360"/>
      </w:pPr>
      <w:rPr>
        <w:rFonts w:ascii="Symbol" w:hAnsi="Symbol" w:hint="default"/>
      </w:rPr>
    </w:lvl>
    <w:lvl w:ilvl="1" w:tplc="70EA5AA4">
      <w:start w:val="1"/>
      <w:numFmt w:val="bullet"/>
      <w:lvlText w:val="o"/>
      <w:lvlJc w:val="left"/>
      <w:pPr>
        <w:ind w:left="1440" w:hanging="360"/>
      </w:pPr>
      <w:rPr>
        <w:rFonts w:ascii="Courier New" w:hAnsi="Courier New" w:hint="default"/>
      </w:rPr>
    </w:lvl>
    <w:lvl w:ilvl="2" w:tplc="DCD2206E">
      <w:start w:val="1"/>
      <w:numFmt w:val="bullet"/>
      <w:lvlText w:val=""/>
      <w:lvlJc w:val="left"/>
      <w:pPr>
        <w:ind w:left="2160" w:hanging="360"/>
      </w:pPr>
      <w:rPr>
        <w:rFonts w:ascii="Wingdings" w:hAnsi="Wingdings" w:hint="default"/>
      </w:rPr>
    </w:lvl>
    <w:lvl w:ilvl="3" w:tplc="87844348">
      <w:start w:val="1"/>
      <w:numFmt w:val="bullet"/>
      <w:lvlText w:val=""/>
      <w:lvlJc w:val="left"/>
      <w:pPr>
        <w:ind w:left="2880" w:hanging="360"/>
      </w:pPr>
      <w:rPr>
        <w:rFonts w:ascii="Symbol" w:hAnsi="Symbol" w:hint="default"/>
      </w:rPr>
    </w:lvl>
    <w:lvl w:ilvl="4" w:tplc="9418CE5C">
      <w:start w:val="1"/>
      <w:numFmt w:val="bullet"/>
      <w:lvlText w:val="o"/>
      <w:lvlJc w:val="left"/>
      <w:pPr>
        <w:ind w:left="3600" w:hanging="360"/>
      </w:pPr>
      <w:rPr>
        <w:rFonts w:ascii="Courier New" w:hAnsi="Courier New" w:hint="default"/>
      </w:rPr>
    </w:lvl>
    <w:lvl w:ilvl="5" w:tplc="449A1EF0">
      <w:start w:val="1"/>
      <w:numFmt w:val="bullet"/>
      <w:lvlText w:val=""/>
      <w:lvlJc w:val="left"/>
      <w:pPr>
        <w:ind w:left="4320" w:hanging="360"/>
      </w:pPr>
      <w:rPr>
        <w:rFonts w:ascii="Wingdings" w:hAnsi="Wingdings" w:hint="default"/>
      </w:rPr>
    </w:lvl>
    <w:lvl w:ilvl="6" w:tplc="59FC71B8">
      <w:start w:val="1"/>
      <w:numFmt w:val="bullet"/>
      <w:lvlText w:val=""/>
      <w:lvlJc w:val="left"/>
      <w:pPr>
        <w:ind w:left="5040" w:hanging="360"/>
      </w:pPr>
      <w:rPr>
        <w:rFonts w:ascii="Symbol" w:hAnsi="Symbol" w:hint="default"/>
      </w:rPr>
    </w:lvl>
    <w:lvl w:ilvl="7" w:tplc="39143838">
      <w:start w:val="1"/>
      <w:numFmt w:val="bullet"/>
      <w:lvlText w:val="o"/>
      <w:lvlJc w:val="left"/>
      <w:pPr>
        <w:ind w:left="5760" w:hanging="360"/>
      </w:pPr>
      <w:rPr>
        <w:rFonts w:ascii="Courier New" w:hAnsi="Courier New" w:hint="default"/>
      </w:rPr>
    </w:lvl>
    <w:lvl w:ilvl="8" w:tplc="158037EC">
      <w:start w:val="1"/>
      <w:numFmt w:val="bullet"/>
      <w:lvlText w:val=""/>
      <w:lvlJc w:val="left"/>
      <w:pPr>
        <w:ind w:left="6480" w:hanging="360"/>
      </w:pPr>
      <w:rPr>
        <w:rFonts w:ascii="Wingdings" w:hAnsi="Wingdings" w:hint="default"/>
      </w:rPr>
    </w:lvl>
  </w:abstractNum>
  <w:abstractNum w:abstractNumId="11">
    <w:nsid w:val="737F21AF"/>
    <w:multiLevelType w:val="multilevel"/>
    <w:tmpl w:val="D760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38C2362"/>
    <w:multiLevelType w:val="hybridMultilevel"/>
    <w:tmpl w:val="5D76D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E8095D"/>
    <w:multiLevelType w:val="hybridMultilevel"/>
    <w:tmpl w:val="4768AD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8"/>
  </w:num>
  <w:num w:numId="4">
    <w:abstractNumId w:val="12"/>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0"/>
  </w:num>
  <w:num w:numId="10">
    <w:abstractNumId w:val="9"/>
  </w:num>
  <w:num w:numId="11">
    <w:abstractNumId w:val="6"/>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num>
  <w:num w:numId="17">
    <w:abstractNumId w:val="4"/>
  </w:num>
  <w:num w:numId="18">
    <w:abstractNumId w:val="11"/>
  </w:num>
  <w:num w:numId="19">
    <w:abstractNumId w:val="2"/>
  </w:num>
  <w:num w:numId="20">
    <w:abstractNumId w:val="3"/>
  </w:num>
  <w:num w:numId="21">
    <w:abstractNumId w:val="1"/>
  </w:num>
  <w:num w:numId="22">
    <w:abstractNumId w:val="1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styleLockTheme/>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Q3MTIwNzI1Mzc0M7JU0lEKTi0uzszPAykwNKkFAK6Z4tktAAAA"/>
  </w:docVars>
  <w:rsids>
    <w:rsidRoot w:val="00B7574F"/>
    <w:rsid w:val="00000FA7"/>
    <w:rsid w:val="000066C9"/>
    <w:rsid w:val="000C0803"/>
    <w:rsid w:val="000C2C6A"/>
    <w:rsid w:val="000D2169"/>
    <w:rsid w:val="000F0903"/>
    <w:rsid w:val="0013181E"/>
    <w:rsid w:val="00132272"/>
    <w:rsid w:val="001602BB"/>
    <w:rsid w:val="001833CC"/>
    <w:rsid w:val="001A2683"/>
    <w:rsid w:val="001C098D"/>
    <w:rsid w:val="001C10AF"/>
    <w:rsid w:val="001C1C58"/>
    <w:rsid w:val="001E3226"/>
    <w:rsid w:val="001F0911"/>
    <w:rsid w:val="001F0CC9"/>
    <w:rsid w:val="00201214"/>
    <w:rsid w:val="00207997"/>
    <w:rsid w:val="002127DC"/>
    <w:rsid w:val="00216720"/>
    <w:rsid w:val="00217054"/>
    <w:rsid w:val="00224434"/>
    <w:rsid w:val="00250EB0"/>
    <w:rsid w:val="00270C10"/>
    <w:rsid w:val="002847AB"/>
    <w:rsid w:val="002901D9"/>
    <w:rsid w:val="002F7579"/>
    <w:rsid w:val="0033144D"/>
    <w:rsid w:val="00342B07"/>
    <w:rsid w:val="00377506"/>
    <w:rsid w:val="003A4B43"/>
    <w:rsid w:val="003C5D1D"/>
    <w:rsid w:val="003E7660"/>
    <w:rsid w:val="00406F57"/>
    <w:rsid w:val="00427F4C"/>
    <w:rsid w:val="00436F95"/>
    <w:rsid w:val="004500DE"/>
    <w:rsid w:val="00467B22"/>
    <w:rsid w:val="004B1CF2"/>
    <w:rsid w:val="004D6A73"/>
    <w:rsid w:val="004E6BBF"/>
    <w:rsid w:val="005002EC"/>
    <w:rsid w:val="00532293"/>
    <w:rsid w:val="00546A6C"/>
    <w:rsid w:val="00560006"/>
    <w:rsid w:val="005702EF"/>
    <w:rsid w:val="005927CF"/>
    <w:rsid w:val="005F5BC8"/>
    <w:rsid w:val="00601961"/>
    <w:rsid w:val="00624EC5"/>
    <w:rsid w:val="00631E14"/>
    <w:rsid w:val="00654497"/>
    <w:rsid w:val="0066315B"/>
    <w:rsid w:val="00695175"/>
    <w:rsid w:val="0069706C"/>
    <w:rsid w:val="006D634D"/>
    <w:rsid w:val="006D6E11"/>
    <w:rsid w:val="007019F6"/>
    <w:rsid w:val="007042E2"/>
    <w:rsid w:val="00725DDC"/>
    <w:rsid w:val="00726E5E"/>
    <w:rsid w:val="007338BB"/>
    <w:rsid w:val="0074329B"/>
    <w:rsid w:val="0074570D"/>
    <w:rsid w:val="00776416"/>
    <w:rsid w:val="00793EBF"/>
    <w:rsid w:val="0079671D"/>
    <w:rsid w:val="007A0EAB"/>
    <w:rsid w:val="007A6D58"/>
    <w:rsid w:val="007B364C"/>
    <w:rsid w:val="00811872"/>
    <w:rsid w:val="008C6ECF"/>
    <w:rsid w:val="008C786A"/>
    <w:rsid w:val="00905966"/>
    <w:rsid w:val="00935086"/>
    <w:rsid w:val="00935F80"/>
    <w:rsid w:val="00965139"/>
    <w:rsid w:val="00971C52"/>
    <w:rsid w:val="0098508C"/>
    <w:rsid w:val="0098520B"/>
    <w:rsid w:val="009B0A35"/>
    <w:rsid w:val="009B2B94"/>
    <w:rsid w:val="009C241D"/>
    <w:rsid w:val="009C48ED"/>
    <w:rsid w:val="009E0D9C"/>
    <w:rsid w:val="00A03896"/>
    <w:rsid w:val="00A14190"/>
    <w:rsid w:val="00A14B34"/>
    <w:rsid w:val="00A348B7"/>
    <w:rsid w:val="00A52AD6"/>
    <w:rsid w:val="00A621B0"/>
    <w:rsid w:val="00A66EB5"/>
    <w:rsid w:val="00AB51CE"/>
    <w:rsid w:val="00AE761A"/>
    <w:rsid w:val="00B1207F"/>
    <w:rsid w:val="00B16250"/>
    <w:rsid w:val="00B3325E"/>
    <w:rsid w:val="00B3690F"/>
    <w:rsid w:val="00B742BC"/>
    <w:rsid w:val="00B7574F"/>
    <w:rsid w:val="00B9595A"/>
    <w:rsid w:val="00C032FD"/>
    <w:rsid w:val="00C043C8"/>
    <w:rsid w:val="00C12D77"/>
    <w:rsid w:val="00C610B2"/>
    <w:rsid w:val="00C63223"/>
    <w:rsid w:val="00CC6145"/>
    <w:rsid w:val="00D014D9"/>
    <w:rsid w:val="00D10F9D"/>
    <w:rsid w:val="00D2123C"/>
    <w:rsid w:val="00D3466A"/>
    <w:rsid w:val="00D572A6"/>
    <w:rsid w:val="00D65749"/>
    <w:rsid w:val="00D96D75"/>
    <w:rsid w:val="00DA2EA0"/>
    <w:rsid w:val="00DE1A94"/>
    <w:rsid w:val="00DF5165"/>
    <w:rsid w:val="00E22D25"/>
    <w:rsid w:val="00E65CEA"/>
    <w:rsid w:val="00E75C48"/>
    <w:rsid w:val="00EB2BC1"/>
    <w:rsid w:val="00EC0EB6"/>
    <w:rsid w:val="00ED01FB"/>
    <w:rsid w:val="00ED2938"/>
    <w:rsid w:val="00F4169F"/>
    <w:rsid w:val="00F70A39"/>
    <w:rsid w:val="00F7576F"/>
    <w:rsid w:val="00FD7A96"/>
    <w:rsid w:val="00FE6379"/>
    <w:rsid w:val="00FF6339"/>
    <w:rsid w:val="050BD56A"/>
    <w:rsid w:val="17072597"/>
    <w:rsid w:val="184C0106"/>
    <w:rsid w:val="18A739DB"/>
    <w:rsid w:val="21C71742"/>
    <w:rsid w:val="230CB48E"/>
    <w:rsid w:val="26788116"/>
    <w:rsid w:val="3251E61D"/>
    <w:rsid w:val="352CDC95"/>
    <w:rsid w:val="3A3594BE"/>
    <w:rsid w:val="44E710C5"/>
    <w:rsid w:val="4C9BB989"/>
    <w:rsid w:val="53F93951"/>
    <w:rsid w:val="59B2D3AF"/>
    <w:rsid w:val="64AE9A92"/>
    <w:rsid w:val="673CBF19"/>
    <w:rsid w:val="6F575A5F"/>
    <w:rsid w:val="73BAE4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2E287"/>
  <w15:chartTrackingRefBased/>
  <w15:docId w15:val="{DBBE3036-1B97-443C-A7D9-11F0ACB7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Body"/>
    <w:qFormat/>
    <w:rsid w:val="002127DC"/>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A03896"/>
    <w:pPr>
      <w:keepNext/>
      <w:keepLines/>
      <w:spacing w:after="240"/>
      <w:outlineLvl w:val="0"/>
    </w:pPr>
    <w:rPr>
      <w:rFonts w:ascii="Arial" w:eastAsiaTheme="majorEastAsia" w:hAnsi="Arial" w:cstheme="majorBidi"/>
      <w:b/>
      <w:color w:val="4D3733" w:themeColor="background1"/>
      <w:sz w:val="36"/>
      <w:szCs w:val="32"/>
    </w:rPr>
  </w:style>
  <w:style w:type="paragraph" w:styleId="Heading2">
    <w:name w:val="heading 2"/>
    <w:basedOn w:val="Heading1"/>
    <w:next w:val="Normal"/>
    <w:link w:val="Heading2Char"/>
    <w:uiPriority w:val="9"/>
    <w:unhideWhenUsed/>
    <w:qFormat/>
    <w:rsid w:val="009C48ED"/>
    <w:pPr>
      <w:outlineLvl w:val="1"/>
    </w:pPr>
    <w:rPr>
      <w:color w:val="018391"/>
      <w:sz w:val="32"/>
      <w:szCs w:val="26"/>
    </w:rPr>
  </w:style>
  <w:style w:type="paragraph" w:styleId="Heading3">
    <w:name w:val="heading 3"/>
    <w:basedOn w:val="Heading2"/>
    <w:next w:val="Normal"/>
    <w:link w:val="Heading3Char"/>
    <w:uiPriority w:val="9"/>
    <w:unhideWhenUsed/>
    <w:qFormat/>
    <w:rsid w:val="009C48ED"/>
    <w:pPr>
      <w:outlineLvl w:val="2"/>
    </w:pPr>
    <w:rPr>
      <w:color w:val="4D3733"/>
      <w:sz w:val="28"/>
      <w:szCs w:val="24"/>
    </w:rPr>
  </w:style>
  <w:style w:type="paragraph" w:styleId="Heading4">
    <w:name w:val="heading 4"/>
    <w:basedOn w:val="Normal"/>
    <w:next w:val="Normal"/>
    <w:link w:val="Heading4Char"/>
    <w:uiPriority w:val="9"/>
    <w:unhideWhenUsed/>
    <w:rsid w:val="00A621B0"/>
    <w:pPr>
      <w:keepNext/>
      <w:keepLines/>
      <w:spacing w:before="120" w:after="240"/>
      <w:outlineLvl w:val="3"/>
    </w:pPr>
    <w:rPr>
      <w:rFonts w:ascii="Roboto Medium" w:eastAsiaTheme="majorEastAsia" w:hAnsi="Roboto Medium" w:cstheme="majorBidi"/>
      <w:b/>
      <w:iCs/>
      <w:color w:val="4D3733" w:themeColor="background1"/>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896"/>
    <w:rPr>
      <w:rFonts w:ascii="Arial" w:eastAsiaTheme="majorEastAsia" w:hAnsi="Arial" w:cstheme="majorBidi"/>
      <w:b/>
      <w:color w:val="4D3733" w:themeColor="background1"/>
      <w:sz w:val="36"/>
      <w:szCs w:val="32"/>
    </w:rPr>
  </w:style>
  <w:style w:type="paragraph" w:styleId="NoSpacing">
    <w:name w:val="No Spacing"/>
    <w:uiPriority w:val="1"/>
    <w:rsid w:val="0033144D"/>
    <w:pPr>
      <w:spacing w:after="0" w:line="240" w:lineRule="auto"/>
    </w:pPr>
    <w:rPr>
      <w:rFonts w:ascii="Arial" w:hAnsi="Arial"/>
      <w:sz w:val="20"/>
    </w:rPr>
  </w:style>
  <w:style w:type="paragraph" w:styleId="Title">
    <w:name w:val="Title"/>
    <w:basedOn w:val="Normal"/>
    <w:next w:val="Normal"/>
    <w:link w:val="TitleChar"/>
    <w:uiPriority w:val="10"/>
    <w:qFormat/>
    <w:rsid w:val="00B3690F"/>
    <w:pPr>
      <w:contextualSpacing/>
    </w:pPr>
    <w:rPr>
      <w:rFonts w:asciiTheme="majorHAnsi" w:eastAsiaTheme="majorEastAsia" w:hAnsiTheme="majorHAnsi" w:cstheme="majorHAnsi"/>
      <w:b/>
      <w:color w:val="DE3518" w:themeColor="text1"/>
      <w:spacing w:val="-10"/>
      <w:kern w:val="28"/>
      <w:sz w:val="56"/>
      <w:szCs w:val="56"/>
    </w:rPr>
  </w:style>
  <w:style w:type="character" w:customStyle="1" w:styleId="TitleChar">
    <w:name w:val="Title Char"/>
    <w:basedOn w:val="DefaultParagraphFont"/>
    <w:link w:val="Title"/>
    <w:uiPriority w:val="10"/>
    <w:rsid w:val="00B3690F"/>
    <w:rPr>
      <w:rFonts w:asciiTheme="majorHAnsi" w:eastAsiaTheme="majorEastAsia" w:hAnsiTheme="majorHAnsi" w:cstheme="majorHAnsi"/>
      <w:b/>
      <w:color w:val="DE3518" w:themeColor="text1"/>
      <w:spacing w:val="-10"/>
      <w:kern w:val="28"/>
      <w:sz w:val="56"/>
      <w:szCs w:val="56"/>
    </w:rPr>
  </w:style>
  <w:style w:type="paragraph" w:customStyle="1" w:styleId="Numberedlist">
    <w:name w:val="Numbered list"/>
    <w:basedOn w:val="ListParagraph"/>
    <w:link w:val="NumberedlistChar"/>
    <w:rsid w:val="00B3690F"/>
    <w:pPr>
      <w:numPr>
        <w:numId w:val="2"/>
      </w:numPr>
      <w:tabs>
        <w:tab w:val="num" w:pos="360"/>
      </w:tabs>
      <w:spacing w:before="60" w:after="60"/>
      <w:ind w:firstLine="0"/>
      <w:contextualSpacing w:val="0"/>
    </w:pPr>
  </w:style>
  <w:style w:type="character" w:styleId="Hyperlink">
    <w:name w:val="Hyperlink"/>
    <w:basedOn w:val="DefaultParagraphFont"/>
    <w:uiPriority w:val="99"/>
    <w:unhideWhenUsed/>
    <w:rsid w:val="00F7576F"/>
    <w:rPr>
      <w:color w:val="384F61" w:themeColor="hyperlink"/>
      <w:u w:val="single"/>
    </w:rPr>
  </w:style>
  <w:style w:type="character" w:customStyle="1" w:styleId="ListParagraphChar">
    <w:name w:val="List Paragraph Char"/>
    <w:aliases w:val="Bulleted list Char"/>
    <w:basedOn w:val="DefaultParagraphFont"/>
    <w:link w:val="ListParagraph"/>
    <w:uiPriority w:val="34"/>
    <w:rsid w:val="0066315B"/>
    <w:rPr>
      <w:rFonts w:ascii="Arial" w:hAnsi="Arial"/>
      <w:color w:val="4D3733"/>
      <w:sz w:val="20"/>
    </w:rPr>
  </w:style>
  <w:style w:type="character" w:customStyle="1" w:styleId="NumberedlistChar">
    <w:name w:val="Numbered list Char"/>
    <w:basedOn w:val="ListParagraphChar"/>
    <w:link w:val="Numberedlist"/>
    <w:rsid w:val="00B3690F"/>
    <w:rPr>
      <w:rFonts w:ascii="Arial" w:hAnsi="Arial"/>
      <w:color w:val="4D3733" w:themeColor="background1"/>
      <w:sz w:val="20"/>
    </w:rPr>
  </w:style>
  <w:style w:type="paragraph" w:styleId="ListParagraph">
    <w:name w:val="List Paragraph"/>
    <w:aliases w:val="Bulleted list"/>
    <w:basedOn w:val="Normal"/>
    <w:link w:val="ListParagraphChar"/>
    <w:uiPriority w:val="34"/>
    <w:qFormat/>
    <w:rsid w:val="0033144D"/>
    <w:pPr>
      <w:spacing w:after="240"/>
      <w:ind w:left="720"/>
      <w:contextualSpacing/>
    </w:pPr>
    <w:rPr>
      <w:rFonts w:ascii="Arial" w:hAnsi="Arial" w:cstheme="minorBidi"/>
      <w:color w:val="4D3733" w:themeColor="background1"/>
      <w:sz w:val="20"/>
      <w:szCs w:val="22"/>
    </w:rPr>
  </w:style>
  <w:style w:type="character" w:customStyle="1" w:styleId="Heading2Char">
    <w:name w:val="Heading 2 Char"/>
    <w:basedOn w:val="DefaultParagraphFont"/>
    <w:link w:val="Heading2"/>
    <w:uiPriority w:val="9"/>
    <w:rsid w:val="009C48ED"/>
    <w:rPr>
      <w:rFonts w:ascii="Roboto Medium" w:eastAsiaTheme="majorEastAsia" w:hAnsi="Roboto Medium" w:cstheme="majorBidi"/>
      <w:b/>
      <w:color w:val="018391"/>
      <w:sz w:val="32"/>
      <w:szCs w:val="26"/>
    </w:rPr>
  </w:style>
  <w:style w:type="character" w:customStyle="1" w:styleId="Heading3Char">
    <w:name w:val="Heading 3 Char"/>
    <w:basedOn w:val="DefaultParagraphFont"/>
    <w:link w:val="Heading3"/>
    <w:uiPriority w:val="9"/>
    <w:rsid w:val="009C48ED"/>
    <w:rPr>
      <w:rFonts w:ascii="Roboto Medium" w:eastAsiaTheme="majorEastAsia" w:hAnsi="Roboto Medium" w:cstheme="majorBidi"/>
      <w:b/>
      <w:color w:val="4D3733"/>
      <w:sz w:val="28"/>
      <w:szCs w:val="24"/>
    </w:rPr>
  </w:style>
  <w:style w:type="character" w:customStyle="1" w:styleId="Heading4Char">
    <w:name w:val="Heading 4 Char"/>
    <w:basedOn w:val="DefaultParagraphFont"/>
    <w:link w:val="Heading4"/>
    <w:uiPriority w:val="9"/>
    <w:rsid w:val="00A621B0"/>
    <w:rPr>
      <w:rFonts w:ascii="Roboto Medium" w:eastAsiaTheme="majorEastAsia" w:hAnsi="Roboto Medium" w:cstheme="majorBidi"/>
      <w:b/>
      <w:iCs/>
      <w:sz w:val="20"/>
    </w:rPr>
  </w:style>
  <w:style w:type="character" w:styleId="FollowedHyperlink">
    <w:name w:val="FollowedHyperlink"/>
    <w:basedOn w:val="DefaultParagraphFont"/>
    <w:uiPriority w:val="99"/>
    <w:semiHidden/>
    <w:unhideWhenUsed/>
    <w:rsid w:val="001602BB"/>
    <w:rPr>
      <w:color w:val="018391" w:themeColor="followedHyperlink"/>
      <w:u w:val="single"/>
    </w:rPr>
  </w:style>
  <w:style w:type="character" w:styleId="PlaceholderText">
    <w:name w:val="Placeholder Text"/>
    <w:basedOn w:val="DefaultParagraphFont"/>
    <w:uiPriority w:val="99"/>
    <w:semiHidden/>
    <w:rsid w:val="000C0803"/>
    <w:rPr>
      <w:color w:val="808080"/>
    </w:rPr>
  </w:style>
  <w:style w:type="paragraph" w:styleId="Header">
    <w:name w:val="header"/>
    <w:basedOn w:val="Normal"/>
    <w:link w:val="HeaderChar"/>
    <w:uiPriority w:val="99"/>
    <w:unhideWhenUsed/>
    <w:rsid w:val="00ED01FB"/>
    <w:pPr>
      <w:tabs>
        <w:tab w:val="center" w:pos="4680"/>
        <w:tab w:val="right" w:pos="9360"/>
      </w:tabs>
    </w:pPr>
    <w:rPr>
      <w:rFonts w:ascii="Arial" w:hAnsi="Arial" w:cstheme="minorBidi"/>
      <w:color w:val="4D3733" w:themeColor="background1"/>
      <w:sz w:val="20"/>
      <w:szCs w:val="22"/>
    </w:rPr>
  </w:style>
  <w:style w:type="character" w:customStyle="1" w:styleId="HeaderChar">
    <w:name w:val="Header Char"/>
    <w:basedOn w:val="DefaultParagraphFont"/>
    <w:link w:val="Header"/>
    <w:uiPriority w:val="99"/>
    <w:rsid w:val="00ED01FB"/>
    <w:rPr>
      <w:rFonts w:ascii="Arial" w:hAnsi="Arial"/>
      <w:color w:val="4D3733"/>
      <w:sz w:val="20"/>
    </w:rPr>
  </w:style>
  <w:style w:type="paragraph" w:styleId="Footer">
    <w:name w:val="footer"/>
    <w:basedOn w:val="Normal"/>
    <w:link w:val="FooterChar"/>
    <w:uiPriority w:val="99"/>
    <w:unhideWhenUsed/>
    <w:rsid w:val="00ED01FB"/>
    <w:pPr>
      <w:tabs>
        <w:tab w:val="center" w:pos="4680"/>
        <w:tab w:val="right" w:pos="9360"/>
      </w:tabs>
    </w:pPr>
    <w:rPr>
      <w:rFonts w:ascii="Arial" w:hAnsi="Arial" w:cstheme="minorBidi"/>
      <w:color w:val="4D3733" w:themeColor="background1"/>
      <w:sz w:val="20"/>
      <w:szCs w:val="22"/>
    </w:rPr>
  </w:style>
  <w:style w:type="character" w:customStyle="1" w:styleId="FooterChar">
    <w:name w:val="Footer Char"/>
    <w:basedOn w:val="DefaultParagraphFont"/>
    <w:link w:val="Footer"/>
    <w:uiPriority w:val="99"/>
    <w:rsid w:val="00ED01FB"/>
    <w:rPr>
      <w:rFonts w:ascii="Arial" w:hAnsi="Arial"/>
      <w:color w:val="4D3733"/>
      <w:sz w:val="20"/>
    </w:rPr>
  </w:style>
  <w:style w:type="table" w:styleId="TableGrid">
    <w:name w:val="Table Grid"/>
    <w:basedOn w:val="TableNormal"/>
    <w:uiPriority w:val="39"/>
    <w:rsid w:val="007A0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utlineLevel1">
    <w:name w:val="Outline Level 1"/>
    <w:basedOn w:val="ListParagraph"/>
    <w:link w:val="OutlineLevel1Char"/>
    <w:qFormat/>
    <w:rsid w:val="008C786A"/>
    <w:pPr>
      <w:numPr>
        <w:numId w:val="19"/>
      </w:numPr>
    </w:pPr>
  </w:style>
  <w:style w:type="paragraph" w:customStyle="1" w:styleId="OutlineLevel2">
    <w:name w:val="Outline Level 2"/>
    <w:basedOn w:val="ListParagraph"/>
    <w:link w:val="OutlineLevel2Char"/>
    <w:qFormat/>
    <w:rsid w:val="008C786A"/>
    <w:pPr>
      <w:numPr>
        <w:ilvl w:val="1"/>
        <w:numId w:val="20"/>
      </w:numPr>
    </w:pPr>
  </w:style>
  <w:style w:type="character" w:customStyle="1" w:styleId="OutlineLevel1Char">
    <w:name w:val="Outline Level 1 Char"/>
    <w:basedOn w:val="NumberedlistChar"/>
    <w:link w:val="OutlineLevel1"/>
    <w:rsid w:val="008C786A"/>
    <w:rPr>
      <w:rFonts w:ascii="Arial" w:hAnsi="Arial"/>
      <w:color w:val="4D3733" w:themeColor="background1"/>
      <w:sz w:val="20"/>
    </w:rPr>
  </w:style>
  <w:style w:type="paragraph" w:customStyle="1" w:styleId="OutlineLevel3">
    <w:name w:val="Outline Level 3"/>
    <w:basedOn w:val="ListParagraph"/>
    <w:link w:val="OutlineLevel3Char"/>
    <w:qFormat/>
    <w:rsid w:val="008C786A"/>
    <w:pPr>
      <w:numPr>
        <w:ilvl w:val="2"/>
        <w:numId w:val="19"/>
      </w:numPr>
    </w:pPr>
  </w:style>
  <w:style w:type="character" w:customStyle="1" w:styleId="OutlineLevel2Char">
    <w:name w:val="Outline Level 2 Char"/>
    <w:basedOn w:val="OutlineLevel1Char"/>
    <w:link w:val="OutlineLevel2"/>
    <w:rsid w:val="008C786A"/>
    <w:rPr>
      <w:rFonts w:ascii="Arial" w:hAnsi="Arial"/>
      <w:color w:val="4D3733" w:themeColor="background1"/>
      <w:sz w:val="20"/>
    </w:rPr>
  </w:style>
  <w:style w:type="paragraph" w:customStyle="1" w:styleId="TableText">
    <w:name w:val="Table Text"/>
    <w:basedOn w:val="Normal"/>
    <w:link w:val="TableTextChar"/>
    <w:qFormat/>
    <w:rsid w:val="00C12D77"/>
    <w:rPr>
      <w:rFonts w:ascii="Arial" w:hAnsi="Arial" w:cstheme="minorBidi"/>
      <w:color w:val="4D3733" w:themeColor="background1"/>
      <w:sz w:val="20"/>
      <w:szCs w:val="22"/>
    </w:rPr>
  </w:style>
  <w:style w:type="character" w:customStyle="1" w:styleId="OutlineLevel3Char">
    <w:name w:val="Outline Level 3 Char"/>
    <w:basedOn w:val="OutlineLevel2Char"/>
    <w:link w:val="OutlineLevel3"/>
    <w:rsid w:val="008C786A"/>
    <w:rPr>
      <w:rFonts w:ascii="Arial" w:hAnsi="Arial"/>
      <w:color w:val="4D3733" w:themeColor="background1"/>
      <w:sz w:val="20"/>
    </w:rPr>
  </w:style>
  <w:style w:type="character" w:customStyle="1" w:styleId="TableTextChar">
    <w:name w:val="Table Text Char"/>
    <w:basedOn w:val="DefaultParagraphFont"/>
    <w:link w:val="TableText"/>
    <w:rsid w:val="00C12D77"/>
    <w:rPr>
      <w:rFonts w:ascii="Arial" w:hAnsi="Arial"/>
      <w:color w:val="4D3733" w:themeColor="background1"/>
      <w:sz w:val="20"/>
    </w:rPr>
  </w:style>
  <w:style w:type="paragraph" w:customStyle="1" w:styleId="OutlineLevel4">
    <w:name w:val="Outline Level 4"/>
    <w:basedOn w:val="ListParagraph"/>
    <w:link w:val="OutlineLevel4Char"/>
    <w:qFormat/>
    <w:rsid w:val="008C786A"/>
    <w:pPr>
      <w:numPr>
        <w:ilvl w:val="3"/>
        <w:numId w:val="19"/>
      </w:numPr>
    </w:pPr>
  </w:style>
  <w:style w:type="character" w:customStyle="1" w:styleId="OutlineLevel4Char">
    <w:name w:val="Outline Level 4 Char"/>
    <w:basedOn w:val="OutlineLevel3Char"/>
    <w:link w:val="OutlineLevel4"/>
    <w:rsid w:val="008C786A"/>
    <w:rPr>
      <w:rFonts w:ascii="Arial" w:hAnsi="Arial"/>
      <w:color w:val="4D3733" w:themeColor="background1"/>
      <w:sz w:val="20"/>
    </w:rPr>
  </w:style>
  <w:style w:type="paragraph" w:customStyle="1" w:styleId="OutlineLevel5">
    <w:name w:val="Outline Level 5"/>
    <w:basedOn w:val="ListParagraph"/>
    <w:link w:val="OutlineLevel5Char"/>
    <w:qFormat/>
    <w:rsid w:val="008C786A"/>
    <w:pPr>
      <w:numPr>
        <w:ilvl w:val="4"/>
        <w:numId w:val="19"/>
      </w:numPr>
    </w:pPr>
  </w:style>
  <w:style w:type="character" w:customStyle="1" w:styleId="OutlineLevel5Char">
    <w:name w:val="Outline Level 5 Char"/>
    <w:basedOn w:val="OutlineLevel4Char"/>
    <w:link w:val="OutlineLevel5"/>
    <w:rsid w:val="008C786A"/>
    <w:rPr>
      <w:rFonts w:ascii="Arial" w:hAnsi="Arial"/>
      <w:color w:val="4D3733" w:themeColor="background1"/>
      <w:sz w:val="20"/>
    </w:rPr>
  </w:style>
  <w:style w:type="paragraph" w:customStyle="1" w:styleId="OutlineLevel6">
    <w:name w:val="Outline Level 6"/>
    <w:basedOn w:val="ListParagraph"/>
    <w:link w:val="OutlineLevel6Char"/>
    <w:qFormat/>
    <w:rsid w:val="008C786A"/>
    <w:pPr>
      <w:numPr>
        <w:ilvl w:val="5"/>
        <w:numId w:val="19"/>
      </w:numPr>
    </w:pPr>
  </w:style>
  <w:style w:type="character" w:customStyle="1" w:styleId="OutlineLevel6Char">
    <w:name w:val="Outline Level 6 Char"/>
    <w:basedOn w:val="OutlineLevel5Char"/>
    <w:link w:val="OutlineLevel6"/>
    <w:rsid w:val="008C786A"/>
    <w:rPr>
      <w:rFonts w:ascii="Arial" w:hAnsi="Arial"/>
      <w:color w:val="4D3733" w:themeColor="background1"/>
      <w:sz w:val="20"/>
    </w:rPr>
  </w:style>
  <w:style w:type="paragraph" w:styleId="BalloonText">
    <w:name w:val="Balloon Text"/>
    <w:basedOn w:val="Normal"/>
    <w:link w:val="BalloonTextChar"/>
    <w:uiPriority w:val="99"/>
    <w:semiHidden/>
    <w:unhideWhenUsed/>
    <w:rsid w:val="00A14B34"/>
    <w:rPr>
      <w:rFonts w:ascii="Segoe UI" w:hAnsi="Segoe UI" w:cs="Segoe UI"/>
      <w:color w:val="4D3733" w:themeColor="background1"/>
      <w:sz w:val="18"/>
      <w:szCs w:val="18"/>
    </w:rPr>
  </w:style>
  <w:style w:type="character" w:customStyle="1" w:styleId="BalloonTextChar">
    <w:name w:val="Balloon Text Char"/>
    <w:basedOn w:val="DefaultParagraphFont"/>
    <w:link w:val="BalloonText"/>
    <w:uiPriority w:val="99"/>
    <w:semiHidden/>
    <w:rsid w:val="00A14B34"/>
    <w:rPr>
      <w:rFonts w:ascii="Segoe UI" w:hAnsi="Segoe UI" w:cs="Segoe UI"/>
      <w:color w:val="4D3733" w:themeColor="background1"/>
      <w:sz w:val="18"/>
      <w:szCs w:val="18"/>
    </w:rPr>
  </w:style>
  <w:style w:type="paragraph" w:customStyle="1" w:styleId="APA">
    <w:name w:val="APA"/>
    <w:basedOn w:val="BodyText"/>
    <w:rsid w:val="009B2B94"/>
    <w:pPr>
      <w:overflowPunct w:val="0"/>
      <w:autoSpaceDE w:val="0"/>
      <w:autoSpaceDN w:val="0"/>
      <w:adjustRightInd w:val="0"/>
      <w:spacing w:after="0" w:line="480" w:lineRule="auto"/>
      <w:ind w:firstLine="720"/>
      <w:textAlignment w:val="baseline"/>
    </w:pPr>
    <w:rPr>
      <w:rFonts w:ascii="Times New Roman" w:eastAsia="Times New Roman" w:hAnsi="Times New Roman" w:cs="Times New Roman"/>
      <w:color w:val="auto"/>
      <w:sz w:val="24"/>
      <w:szCs w:val="20"/>
    </w:rPr>
  </w:style>
  <w:style w:type="paragraph" w:customStyle="1" w:styleId="APAHeader">
    <w:name w:val="APA Header"/>
    <w:basedOn w:val="APA"/>
    <w:next w:val="APA"/>
    <w:rsid w:val="009B2B94"/>
    <w:pPr>
      <w:ind w:firstLine="0"/>
      <w:jc w:val="center"/>
    </w:pPr>
  </w:style>
  <w:style w:type="paragraph" w:styleId="BodyText">
    <w:name w:val="Body Text"/>
    <w:basedOn w:val="Normal"/>
    <w:link w:val="BodyTextChar"/>
    <w:uiPriority w:val="99"/>
    <w:semiHidden/>
    <w:unhideWhenUsed/>
    <w:rsid w:val="009B2B94"/>
    <w:pPr>
      <w:spacing w:after="120"/>
    </w:pPr>
    <w:rPr>
      <w:rFonts w:ascii="Arial" w:hAnsi="Arial" w:cstheme="minorBidi"/>
      <w:color w:val="4D3733" w:themeColor="background1"/>
      <w:sz w:val="20"/>
      <w:szCs w:val="22"/>
    </w:rPr>
  </w:style>
  <w:style w:type="character" w:customStyle="1" w:styleId="BodyTextChar">
    <w:name w:val="Body Text Char"/>
    <w:basedOn w:val="DefaultParagraphFont"/>
    <w:link w:val="BodyText"/>
    <w:uiPriority w:val="99"/>
    <w:semiHidden/>
    <w:rsid w:val="009B2B94"/>
    <w:rPr>
      <w:rFonts w:ascii="Arial" w:hAnsi="Arial"/>
      <w:color w:val="4D3733" w:themeColor="background1"/>
      <w:sz w:val="20"/>
    </w:rPr>
  </w:style>
  <w:style w:type="paragraph" w:styleId="NormalWeb">
    <w:name w:val="Normal (Web)"/>
    <w:basedOn w:val="Normal"/>
    <w:uiPriority w:val="99"/>
    <w:semiHidden/>
    <w:unhideWhenUsed/>
    <w:rsid w:val="009B2B94"/>
    <w:pPr>
      <w:spacing w:before="100" w:beforeAutospacing="1" w:after="100" w:afterAutospacing="1"/>
    </w:pPr>
    <w:rPr>
      <w:rFonts w:eastAsia="Times New Roman"/>
    </w:rPr>
  </w:style>
  <w:style w:type="character" w:styleId="Strong">
    <w:name w:val="Strong"/>
    <w:basedOn w:val="DefaultParagraphFont"/>
    <w:uiPriority w:val="22"/>
    <w:qFormat/>
    <w:rsid w:val="009B2B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4501">
      <w:bodyDiv w:val="1"/>
      <w:marLeft w:val="0"/>
      <w:marRight w:val="0"/>
      <w:marTop w:val="0"/>
      <w:marBottom w:val="0"/>
      <w:divBdr>
        <w:top w:val="none" w:sz="0" w:space="0" w:color="auto"/>
        <w:left w:val="none" w:sz="0" w:space="0" w:color="auto"/>
        <w:bottom w:val="none" w:sz="0" w:space="0" w:color="auto"/>
        <w:right w:val="none" w:sz="0" w:space="0" w:color="auto"/>
      </w:divBdr>
    </w:div>
    <w:div w:id="64883005">
      <w:bodyDiv w:val="1"/>
      <w:marLeft w:val="0"/>
      <w:marRight w:val="0"/>
      <w:marTop w:val="0"/>
      <w:marBottom w:val="0"/>
      <w:divBdr>
        <w:top w:val="none" w:sz="0" w:space="0" w:color="auto"/>
        <w:left w:val="none" w:sz="0" w:space="0" w:color="auto"/>
        <w:bottom w:val="none" w:sz="0" w:space="0" w:color="auto"/>
        <w:right w:val="none" w:sz="0" w:space="0" w:color="auto"/>
      </w:divBdr>
    </w:div>
    <w:div w:id="201675263">
      <w:bodyDiv w:val="1"/>
      <w:marLeft w:val="0"/>
      <w:marRight w:val="0"/>
      <w:marTop w:val="0"/>
      <w:marBottom w:val="0"/>
      <w:divBdr>
        <w:top w:val="none" w:sz="0" w:space="0" w:color="auto"/>
        <w:left w:val="none" w:sz="0" w:space="0" w:color="auto"/>
        <w:bottom w:val="none" w:sz="0" w:space="0" w:color="auto"/>
        <w:right w:val="none" w:sz="0" w:space="0" w:color="auto"/>
      </w:divBdr>
    </w:div>
    <w:div w:id="770974833">
      <w:bodyDiv w:val="1"/>
      <w:marLeft w:val="0"/>
      <w:marRight w:val="0"/>
      <w:marTop w:val="0"/>
      <w:marBottom w:val="0"/>
      <w:divBdr>
        <w:top w:val="none" w:sz="0" w:space="0" w:color="auto"/>
        <w:left w:val="none" w:sz="0" w:space="0" w:color="auto"/>
        <w:bottom w:val="none" w:sz="0" w:space="0" w:color="auto"/>
        <w:right w:val="none" w:sz="0" w:space="0" w:color="auto"/>
      </w:divBdr>
    </w:div>
    <w:div w:id="820121012">
      <w:bodyDiv w:val="1"/>
      <w:marLeft w:val="0"/>
      <w:marRight w:val="0"/>
      <w:marTop w:val="0"/>
      <w:marBottom w:val="0"/>
      <w:divBdr>
        <w:top w:val="none" w:sz="0" w:space="0" w:color="auto"/>
        <w:left w:val="none" w:sz="0" w:space="0" w:color="auto"/>
        <w:bottom w:val="none" w:sz="0" w:space="0" w:color="auto"/>
        <w:right w:val="none" w:sz="0" w:space="0" w:color="auto"/>
      </w:divBdr>
    </w:div>
    <w:div w:id="979578218">
      <w:bodyDiv w:val="1"/>
      <w:marLeft w:val="0"/>
      <w:marRight w:val="0"/>
      <w:marTop w:val="0"/>
      <w:marBottom w:val="0"/>
      <w:divBdr>
        <w:top w:val="none" w:sz="0" w:space="0" w:color="auto"/>
        <w:left w:val="none" w:sz="0" w:space="0" w:color="auto"/>
        <w:bottom w:val="none" w:sz="0" w:space="0" w:color="auto"/>
        <w:right w:val="none" w:sz="0" w:space="0" w:color="auto"/>
      </w:divBdr>
    </w:div>
    <w:div w:id="1051923586">
      <w:bodyDiv w:val="1"/>
      <w:marLeft w:val="0"/>
      <w:marRight w:val="0"/>
      <w:marTop w:val="0"/>
      <w:marBottom w:val="0"/>
      <w:divBdr>
        <w:top w:val="none" w:sz="0" w:space="0" w:color="auto"/>
        <w:left w:val="none" w:sz="0" w:space="0" w:color="auto"/>
        <w:bottom w:val="none" w:sz="0" w:space="0" w:color="auto"/>
        <w:right w:val="none" w:sz="0" w:space="0" w:color="auto"/>
      </w:divBdr>
      <w:divsChild>
        <w:div w:id="2054881809">
          <w:marLeft w:val="0"/>
          <w:marRight w:val="0"/>
          <w:marTop w:val="0"/>
          <w:marBottom w:val="0"/>
          <w:divBdr>
            <w:top w:val="none" w:sz="0" w:space="0" w:color="auto"/>
            <w:left w:val="none" w:sz="0" w:space="0" w:color="auto"/>
            <w:bottom w:val="none" w:sz="0" w:space="0" w:color="auto"/>
            <w:right w:val="none" w:sz="0" w:space="0" w:color="auto"/>
          </w:divBdr>
          <w:divsChild>
            <w:div w:id="78645374">
              <w:marLeft w:val="0"/>
              <w:marRight w:val="0"/>
              <w:marTop w:val="0"/>
              <w:marBottom w:val="0"/>
              <w:divBdr>
                <w:top w:val="none" w:sz="0" w:space="0" w:color="auto"/>
                <w:left w:val="none" w:sz="0" w:space="0" w:color="auto"/>
                <w:bottom w:val="none" w:sz="0" w:space="0" w:color="auto"/>
                <w:right w:val="none" w:sz="0" w:space="0" w:color="auto"/>
              </w:divBdr>
            </w:div>
            <w:div w:id="64239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1765">
      <w:bodyDiv w:val="1"/>
      <w:marLeft w:val="0"/>
      <w:marRight w:val="0"/>
      <w:marTop w:val="0"/>
      <w:marBottom w:val="0"/>
      <w:divBdr>
        <w:top w:val="none" w:sz="0" w:space="0" w:color="auto"/>
        <w:left w:val="none" w:sz="0" w:space="0" w:color="auto"/>
        <w:bottom w:val="none" w:sz="0" w:space="0" w:color="auto"/>
        <w:right w:val="none" w:sz="0" w:space="0" w:color="auto"/>
      </w:divBdr>
      <w:divsChild>
        <w:div w:id="137845341">
          <w:marLeft w:val="0"/>
          <w:marRight w:val="0"/>
          <w:marTop w:val="0"/>
          <w:marBottom w:val="0"/>
          <w:divBdr>
            <w:top w:val="none" w:sz="0" w:space="0" w:color="auto"/>
            <w:left w:val="none" w:sz="0" w:space="0" w:color="auto"/>
            <w:bottom w:val="none" w:sz="0" w:space="0" w:color="auto"/>
            <w:right w:val="none" w:sz="0" w:space="0" w:color="auto"/>
          </w:divBdr>
          <w:divsChild>
            <w:div w:id="931282660">
              <w:marLeft w:val="0"/>
              <w:marRight w:val="0"/>
              <w:marTop w:val="0"/>
              <w:marBottom w:val="0"/>
              <w:divBdr>
                <w:top w:val="none" w:sz="0" w:space="0" w:color="auto"/>
                <w:left w:val="none" w:sz="0" w:space="0" w:color="auto"/>
                <w:bottom w:val="none" w:sz="0" w:space="0" w:color="auto"/>
                <w:right w:val="none" w:sz="0" w:space="0" w:color="auto"/>
              </w:divBdr>
            </w:div>
            <w:div w:id="15294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Retrospect">
  <a:themeElements>
    <a:clrScheme name="University of Phoenix">
      <a:dk1>
        <a:srgbClr val="DE3518"/>
      </a:dk1>
      <a:lt1>
        <a:srgbClr val="4D3733"/>
      </a:lt1>
      <a:dk2>
        <a:srgbClr val="018391"/>
      </a:dk2>
      <a:lt2>
        <a:srgbClr val="405E71"/>
      </a:lt2>
      <a:accent1>
        <a:srgbClr val="4F4F4F"/>
      </a:accent1>
      <a:accent2>
        <a:srgbClr val="808080"/>
      </a:accent2>
      <a:accent3>
        <a:srgbClr val="C0C0C0"/>
      </a:accent3>
      <a:accent4>
        <a:srgbClr val="E0E0E0"/>
      </a:accent4>
      <a:accent5>
        <a:srgbClr val="EDEDED"/>
      </a:accent5>
      <a:accent6>
        <a:srgbClr val="EEE9E3"/>
      </a:accent6>
      <a:hlink>
        <a:srgbClr val="384F61"/>
      </a:hlink>
      <a:folHlink>
        <a:srgbClr val="018391"/>
      </a:folHlink>
    </a:clrScheme>
    <a:fontScheme name="Custom 1">
      <a:majorFont>
        <a:latin typeface="Arial"/>
        <a:ea typeface=""/>
        <a:cs typeface=""/>
      </a:majorFont>
      <a:minorFont>
        <a:latin typeface="Arial"/>
        <a:ea typeface=""/>
        <a:cs typeface=""/>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98F2D86927094FB725CCED44C41431" ma:contentTypeVersion="14" ma:contentTypeDescription="Create a new document." ma:contentTypeScope="" ma:versionID="9f734e04b54d1df1567c6874c3e5a03a">
  <xsd:schema xmlns:xsd="http://www.w3.org/2001/XMLSchema" xmlns:xs="http://www.w3.org/2001/XMLSchema" xmlns:p="http://schemas.microsoft.com/office/2006/metadata/properties" xmlns:ns2="c3da832f-3ecf-443d-91e7-99457f1877f8" xmlns:ns3="b06b1bca-4aad-41ab-bd2f-6e8d6f0c1215" targetNamespace="http://schemas.microsoft.com/office/2006/metadata/properties" ma:root="true" ma:fieldsID="7831d41ccdf721a0362f5e711957938a" ns2:_="" ns3:_="">
    <xsd:import namespace="c3da832f-3ecf-443d-91e7-99457f1877f8"/>
    <xsd:import namespace="b06b1bca-4aad-41ab-bd2f-6e8d6f0c12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Comments" minOccurs="0"/>
                <xsd:element ref="ns2:MediaServiceAutoTags" minOccurs="0"/>
                <xsd:element ref="ns2:MediaServiceOCR" minOccurs="0"/>
                <xsd:element ref="ns2:MediaServiceEventHashCode" minOccurs="0"/>
                <xsd:element ref="ns2:MediaServiceGenerationTime" minOccurs="0"/>
                <xsd:element ref="ns2:_Flow_SignoffStatu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a832f-3ecf-443d-91e7-99457f187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Comments" ma:index="13" nillable="true" ma:displayName="Comments" ma:description="5/3 Please map objectives, add notes, and provide suggested times" ma:internalName="Comments">
      <xsd:simpleType>
        <xsd:restriction base="dms:Note">
          <xsd:maxLength value="255"/>
        </xsd:restriction>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_x0024_Resources_x003a_core_x002c_Signoff_Status_x003b_">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6b1bca-4aad-41ab-bd2f-6e8d6f0c121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c3da832f-3ecf-443d-91e7-99457f1877f8" xsi:nil="true"/>
    <_Flow_SignoffStatus xmlns="c3da832f-3ecf-443d-91e7-99457f1877f8" xsi:nil="true"/>
    <SharedWithUsers xmlns="b06b1bca-4aad-41ab-bd2f-6e8d6f0c1215">
      <UserInfo>
        <DisplayName>Larisa Thompson</DisplayName>
        <AccountId>3221</AccountId>
        <AccountType/>
      </UserInfo>
      <UserInfo>
        <DisplayName>Austin de Rossi</DisplayName>
        <AccountId>145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6F778B-57B3-487E-BFA1-5EC282AF4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a832f-3ecf-443d-91e7-99457f1877f8"/>
    <ds:schemaRef ds:uri="b06b1bca-4aad-41ab-bd2f-6e8d6f0c1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A0553-DB03-4ACA-868F-95E0E20C7CDD}">
  <ds:schemaRefs>
    <ds:schemaRef ds:uri="http://schemas.microsoft.com/office/2006/metadata/properties"/>
    <ds:schemaRef ds:uri="http://schemas.microsoft.com/office/infopath/2007/PartnerControls"/>
    <ds:schemaRef ds:uri="c3da832f-3ecf-443d-91e7-99457f1877f8"/>
    <ds:schemaRef ds:uri="b06b1bca-4aad-41ab-bd2f-6e8d6f0c1215"/>
  </ds:schemaRefs>
</ds:datastoreItem>
</file>

<file path=customXml/itemProps4.xml><?xml version="1.0" encoding="utf-8"?>
<ds:datastoreItem xmlns:ds="http://schemas.openxmlformats.org/officeDocument/2006/customXml" ds:itemID="{E2A5818B-0543-49BA-99E9-4FF239410EFE}">
  <ds:schemaRefs>
    <ds:schemaRef ds:uri="http://schemas.microsoft.com/sharepoint/v3/contenttype/forms"/>
  </ds:schemaRefs>
</ds:datastoreItem>
</file>

<file path=customXml/itemProps5.xml><?xml version="1.0" encoding="utf-8"?>
<ds:datastoreItem xmlns:ds="http://schemas.openxmlformats.org/officeDocument/2006/customXml" ds:itemID="{402C4564-F515-9046-AF38-EC610BD00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929</Words>
  <Characters>5298</Characters>
  <Application>Microsoft Macintosh Word</Application>
  <DocSecurity>0</DocSecurity>
  <Lines>44</Lines>
  <Paragraphs>12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Insert Title</vt:lpstr>
      <vt:lpstr>        Name: Armando Perez</vt:lpstr>
      <vt:lpstr>        Selected Organization: Tesla, Inc.</vt:lpstr>
      <vt:lpstr>    Analysis</vt:lpstr>
      <vt:lpstr>    Citations </vt:lpstr>
    </vt:vector>
  </TitlesOfParts>
  <Company>Apollo Group</Company>
  <LinksUpToDate>false</LinksUpToDate>
  <CharactersWithSpaces>6215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dc:title>
  <dc:subject/>
  <dc:creator>Armando Perez</dc:creator>
  <cp:keywords/>
  <dc:description/>
  <cp:lastModifiedBy>Microsoft Office User</cp:lastModifiedBy>
  <cp:revision>2</cp:revision>
  <dcterms:created xsi:type="dcterms:W3CDTF">2020-03-06T00:13:00Z</dcterms:created>
  <dcterms:modified xsi:type="dcterms:W3CDTF">2020-03-06T00:13:00Z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0x0101007398F2D86927094FB725CCED44C41431</vt:lpwstr>
  </property>
  <property fmtid="{D5CDD505-2E9C-101B-9397-08002B2CF9AE}" pid="3" name="AuthorIds_UIVersion_16384">
    <vt:lpwstr>64</vt:lpwstr>
  </property>
</Properties>
</file>