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A295A" w14:textId="77777777" w:rsidR="00860454" w:rsidRPr="00961335" w:rsidRDefault="000F331B" w:rsidP="00961335">
      <w:pPr>
        <w:pStyle w:val="Title"/>
      </w:pPr>
      <w:r w:rsidRPr="00961335">
        <w:t>Gartner</w:t>
      </w:r>
      <w:r w:rsidR="00B8373E" w:rsidRPr="00961335">
        <w:t xml:space="preserve"> – Needs Development </w:t>
      </w:r>
      <w:r w:rsidR="00860454" w:rsidRPr="00961335">
        <w:t>Assignment</w:t>
      </w:r>
    </w:p>
    <w:p w14:paraId="1F210F8E" w14:textId="77777777" w:rsidR="00860454" w:rsidRDefault="00860454">
      <w:r>
        <w:t xml:space="preserve"> </w:t>
      </w:r>
    </w:p>
    <w:p w14:paraId="525E745B" w14:textId="621E1151" w:rsidR="00860454" w:rsidRDefault="00762119">
      <w:r>
        <w:rPr>
          <w:noProof/>
        </w:rPr>
        <w:t>Your</w:t>
      </w:r>
      <w:r w:rsidR="00860454" w:rsidRPr="000F331B">
        <w:rPr>
          <w:noProof/>
        </w:rPr>
        <w:t xml:space="preserve"> objective </w:t>
      </w:r>
      <w:r>
        <w:rPr>
          <w:noProof/>
        </w:rPr>
        <w:t>is to</w:t>
      </w:r>
      <w:r w:rsidR="00860454" w:rsidRPr="000F331B">
        <w:rPr>
          <w:noProof/>
        </w:rPr>
        <w:t xml:space="preserve"> 1) identify </w:t>
      </w:r>
      <w:r w:rsidR="000F331B" w:rsidRPr="000F331B">
        <w:rPr>
          <w:noProof/>
        </w:rPr>
        <w:t>two</w:t>
      </w:r>
      <w:r w:rsidR="006D0DC4" w:rsidRPr="000F331B">
        <w:rPr>
          <w:noProof/>
        </w:rPr>
        <w:t xml:space="preserve"> </w:t>
      </w:r>
      <w:r w:rsidR="000F331B" w:rsidRPr="000F331B">
        <w:rPr>
          <w:noProof/>
        </w:rPr>
        <w:t>reasons why a Chief Information Officer (CIO) would want to purchase research and consulting services from Gartner</w:t>
      </w:r>
      <w:r w:rsidR="000F331B">
        <w:rPr>
          <w:noProof/>
        </w:rPr>
        <w:t>,</w:t>
      </w:r>
      <w:r w:rsidR="00703483">
        <w:rPr>
          <w:noProof/>
        </w:rPr>
        <w:t xml:space="preserve"> and</w:t>
      </w:r>
      <w:r w:rsidR="000F331B">
        <w:rPr>
          <w:noProof/>
        </w:rPr>
        <w:t xml:space="preserve"> </w:t>
      </w:r>
      <w:r w:rsidR="00860454" w:rsidRPr="000F331B">
        <w:rPr>
          <w:noProof/>
        </w:rPr>
        <w:t xml:space="preserve">2) create </w:t>
      </w:r>
      <w:r w:rsidR="00B619A0" w:rsidRPr="000F331B">
        <w:rPr>
          <w:noProof/>
        </w:rPr>
        <w:t>two</w:t>
      </w:r>
      <w:r w:rsidR="00860454" w:rsidRPr="000F331B">
        <w:rPr>
          <w:noProof/>
        </w:rPr>
        <w:t xml:space="preserve"> set</w:t>
      </w:r>
      <w:r w:rsidR="00B619A0" w:rsidRPr="000F331B">
        <w:rPr>
          <w:noProof/>
        </w:rPr>
        <w:t>s</w:t>
      </w:r>
      <w:r w:rsidR="00860454" w:rsidRPr="000F331B">
        <w:rPr>
          <w:noProof/>
        </w:rPr>
        <w:t xml:space="preserve"> of </w:t>
      </w:r>
      <w:r w:rsidR="00632EEF" w:rsidRPr="000F331B">
        <w:rPr>
          <w:noProof/>
        </w:rPr>
        <w:t xml:space="preserve">SPIN </w:t>
      </w:r>
      <w:r w:rsidR="00860454" w:rsidRPr="000F331B">
        <w:rPr>
          <w:noProof/>
        </w:rPr>
        <w:t>questions</w:t>
      </w:r>
      <w:r w:rsidR="00B8373E" w:rsidRPr="000F331B">
        <w:rPr>
          <w:noProof/>
        </w:rPr>
        <w:t xml:space="preserve"> and desired answers that will help a prospect </w:t>
      </w:r>
      <w:r w:rsidR="000F331B">
        <w:rPr>
          <w:noProof/>
        </w:rPr>
        <w:t>develop an interest in seeking outside help for IT strategy development.</w:t>
      </w:r>
      <w:r w:rsidR="00B8373E">
        <w:t xml:space="preserve">  </w:t>
      </w:r>
      <w:r w:rsidR="00B8373E" w:rsidRPr="00BF0861">
        <w:rPr>
          <w:b/>
        </w:rPr>
        <w:t xml:space="preserve">Note:  these questions should </w:t>
      </w:r>
      <w:r w:rsidR="00B8373E" w:rsidRPr="00BF0861">
        <w:rPr>
          <w:b/>
          <w:u w:val="single"/>
        </w:rPr>
        <w:t>not</w:t>
      </w:r>
      <w:r w:rsidR="00B8373E" w:rsidRPr="00BF0861">
        <w:rPr>
          <w:b/>
        </w:rPr>
        <w:t xml:space="preserve"> be geared toward</w:t>
      </w:r>
      <w:r w:rsidR="000F331B" w:rsidRPr="00BF0861">
        <w:rPr>
          <w:b/>
        </w:rPr>
        <w:t xml:space="preserve"> getting the prospect to buy Gartner.</w:t>
      </w:r>
      <w:r w:rsidR="000F331B">
        <w:t xml:space="preserve">  They should be focused on getting the prospect open to seeking outside help.</w:t>
      </w:r>
      <w:r w:rsidR="00961335">
        <w:t xml:space="preserve">  You will need to review the Gartner training material on D2L to identify key needs a CIO may have, and then create the questions and answers (i.e., the dialogue) that uncovers those needs.</w:t>
      </w:r>
      <w:r w:rsidR="00B8373E">
        <w:t xml:space="preserve">  </w:t>
      </w:r>
      <w:r w:rsidR="0014490B" w:rsidRPr="009E0950">
        <w:rPr>
          <w:b/>
          <w:u w:val="single"/>
        </w:rPr>
        <w:t xml:space="preserve">Please organize your </w:t>
      </w:r>
      <w:r w:rsidR="0014490B" w:rsidRPr="000F331B">
        <w:rPr>
          <w:b/>
          <w:noProof/>
          <w:u w:val="single"/>
        </w:rPr>
        <w:t>questions</w:t>
      </w:r>
      <w:r w:rsidR="0014490B" w:rsidRPr="009E0950">
        <w:rPr>
          <w:b/>
          <w:u w:val="single"/>
        </w:rPr>
        <w:t xml:space="preserve"> according to the SPIN questioning strategy. </w:t>
      </w:r>
      <w:r w:rsidR="00C93440" w:rsidRPr="009E0950">
        <w:rPr>
          <w:b/>
          <w:u w:val="single"/>
        </w:rPr>
        <w:t xml:space="preserve"> </w:t>
      </w:r>
      <w:r w:rsidR="00D3334F">
        <w:t>Y</w:t>
      </w:r>
      <w:r w:rsidR="00B8373E">
        <w:t xml:space="preserve">ou will need to submit your </w:t>
      </w:r>
      <w:r w:rsidR="00894DBD">
        <w:t>completed document</w:t>
      </w:r>
      <w:r w:rsidR="00BF0861">
        <w:t xml:space="preserve"> via the D2L assignment </w:t>
      </w:r>
      <w:proofErr w:type="spellStart"/>
      <w:r w:rsidR="00BF0861">
        <w:t>dropbox</w:t>
      </w:r>
      <w:proofErr w:type="spellEnd"/>
      <w:r w:rsidR="006F7A77">
        <w:t xml:space="preserve">, </w:t>
      </w:r>
      <w:r w:rsidR="006F7A77" w:rsidRPr="006F7A77">
        <w:rPr>
          <w:b/>
          <w:i/>
        </w:rPr>
        <w:t xml:space="preserve">including the </w:t>
      </w:r>
      <w:r w:rsidR="000F331B">
        <w:rPr>
          <w:b/>
          <w:i/>
        </w:rPr>
        <w:t>two</w:t>
      </w:r>
      <w:r w:rsidR="006F7A77" w:rsidRPr="006F7A77">
        <w:rPr>
          <w:b/>
          <w:i/>
        </w:rPr>
        <w:t xml:space="preserve"> needs and the two sets of dialogue</w:t>
      </w:r>
      <w:r w:rsidR="006F7A77">
        <w:t>,</w:t>
      </w:r>
      <w:r w:rsidR="00894DBD">
        <w:t xml:space="preserve"> </w:t>
      </w:r>
      <w:r w:rsidR="003C3323">
        <w:t>by the deadline specified in D2L</w:t>
      </w:r>
      <w:r w:rsidR="005B784E">
        <w:t>)</w:t>
      </w:r>
      <w:r w:rsidR="007B682F">
        <w:t>.</w:t>
      </w:r>
      <w:r w:rsidR="00ED3007">
        <w:t xml:space="preserve">  </w:t>
      </w:r>
      <w:r w:rsidR="00ED3007" w:rsidRPr="00BF0861">
        <w:rPr>
          <w:b/>
        </w:rPr>
        <w:t>(Note:  Name the file your</w:t>
      </w:r>
      <w:r w:rsidR="00894DBD" w:rsidRPr="00BF0861">
        <w:rPr>
          <w:b/>
        </w:rPr>
        <w:t>last</w:t>
      </w:r>
      <w:r w:rsidR="00C93440" w:rsidRPr="00BF0861">
        <w:rPr>
          <w:b/>
        </w:rPr>
        <w:t>name</w:t>
      </w:r>
      <w:r w:rsidR="00C8667E" w:rsidRPr="00BF0861">
        <w:rPr>
          <w:b/>
        </w:rPr>
        <w:t>s</w:t>
      </w:r>
      <w:r w:rsidR="00961335" w:rsidRPr="00BF0861">
        <w:rPr>
          <w:b/>
        </w:rPr>
        <w:t>Gartner</w:t>
      </w:r>
      <w:r w:rsidR="00ED3007" w:rsidRPr="00BF0861">
        <w:rPr>
          <w:b/>
        </w:rPr>
        <w:t>.doc)</w:t>
      </w:r>
    </w:p>
    <w:p w14:paraId="0CA2A2A0" w14:textId="77777777" w:rsidR="00961335" w:rsidRDefault="00961335">
      <w:pPr>
        <w:rPr>
          <w:rFonts w:ascii="Arial" w:hAnsi="Arial" w:cs="Arial"/>
          <w:color w:val="000000"/>
          <w:sz w:val="22"/>
          <w:szCs w:val="22"/>
        </w:rPr>
      </w:pPr>
    </w:p>
    <w:p w14:paraId="56458640" w14:textId="274E5FF8" w:rsidR="00961335" w:rsidRPr="00961335" w:rsidRDefault="00961335" w:rsidP="00961335">
      <w:pPr>
        <w:pStyle w:val="Heading1"/>
      </w:pPr>
      <w:r w:rsidRPr="00961335">
        <w:t>Example</w:t>
      </w:r>
      <w:r w:rsidR="00524440">
        <w:t>:</w:t>
      </w:r>
      <w:r w:rsidRPr="00961335">
        <w:t xml:space="preserve"> Beta Enterprises – A Consumer Goods Manufacturer</w:t>
      </w:r>
    </w:p>
    <w:p w14:paraId="443C32F2" w14:textId="77777777" w:rsidR="00C25D0B" w:rsidRDefault="00C25D0B" w:rsidP="00860454">
      <w:pPr>
        <w:autoSpaceDE w:val="0"/>
        <w:autoSpaceDN w:val="0"/>
        <w:adjustRightInd w:val="0"/>
        <w:rPr>
          <w:rFonts w:ascii="Arial" w:hAnsi="Arial" w:cs="Arial"/>
          <w:color w:val="000000"/>
          <w:sz w:val="22"/>
          <w:szCs w:val="22"/>
        </w:rPr>
      </w:pPr>
      <w:r>
        <w:rPr>
          <w:rFonts w:ascii="Arial" w:hAnsi="Arial" w:cs="Arial"/>
          <w:color w:val="000000"/>
          <w:sz w:val="22"/>
          <w:szCs w:val="22"/>
        </w:rPr>
        <w:t xml:space="preserve">Buyer:  </w:t>
      </w:r>
      <w:r w:rsidR="00961335">
        <w:rPr>
          <w:rFonts w:ascii="Arial" w:hAnsi="Arial" w:cs="Arial"/>
          <w:color w:val="000000"/>
          <w:sz w:val="22"/>
          <w:szCs w:val="22"/>
        </w:rPr>
        <w:t>Dana Smith – Chief Information Officer</w:t>
      </w:r>
    </w:p>
    <w:p w14:paraId="547B44C1" w14:textId="77777777" w:rsidR="00762119" w:rsidRDefault="00762119" w:rsidP="00860454">
      <w:pPr>
        <w:autoSpaceDE w:val="0"/>
        <w:autoSpaceDN w:val="0"/>
        <w:adjustRightInd w:val="0"/>
        <w:rPr>
          <w:rFonts w:ascii="Arial" w:hAnsi="Arial" w:cs="Arial"/>
          <w:color w:val="000000"/>
          <w:sz w:val="22"/>
          <w:szCs w:val="22"/>
        </w:rPr>
      </w:pPr>
    </w:p>
    <w:p w14:paraId="18098DF6" w14:textId="77777777" w:rsidR="007D3015" w:rsidRDefault="00762119" w:rsidP="00860454">
      <w:pPr>
        <w:autoSpaceDE w:val="0"/>
        <w:autoSpaceDN w:val="0"/>
        <w:adjustRightInd w:val="0"/>
        <w:rPr>
          <w:rFonts w:ascii="Arial" w:hAnsi="Arial" w:cs="Arial"/>
          <w:color w:val="000000"/>
          <w:sz w:val="22"/>
          <w:szCs w:val="22"/>
        </w:rPr>
      </w:pPr>
      <w:r>
        <w:rPr>
          <w:rFonts w:ascii="Arial" w:hAnsi="Arial" w:cs="Arial"/>
          <w:color w:val="000000"/>
          <w:sz w:val="22"/>
          <w:szCs w:val="22"/>
        </w:rPr>
        <w:t>Need:  The buyer needs help creating IT policies in order to improve IT efficiency and reduce costs.</w:t>
      </w:r>
    </w:p>
    <w:p w14:paraId="4197D4C8" w14:textId="77777777" w:rsidR="00762119" w:rsidRDefault="00762119" w:rsidP="00860454">
      <w:pPr>
        <w:autoSpaceDE w:val="0"/>
        <w:autoSpaceDN w:val="0"/>
        <w:adjustRightInd w:val="0"/>
        <w:rPr>
          <w:rFonts w:ascii="Arial" w:hAnsi="Arial" w:cs="Arial"/>
          <w:color w:val="000000"/>
          <w:sz w:val="22"/>
          <w:szCs w:val="22"/>
        </w:rPr>
      </w:pPr>
    </w:p>
    <w:p w14:paraId="78CAE242" w14:textId="77777777" w:rsidR="00961335" w:rsidRPr="00961335" w:rsidRDefault="00961335" w:rsidP="00D21D87">
      <w:pPr>
        <w:pStyle w:val="Heading2"/>
      </w:pPr>
      <w:r w:rsidRPr="00961335">
        <w:t>Situation Questions</w:t>
      </w:r>
    </w:p>
    <w:p w14:paraId="1A56E382" w14:textId="77777777" w:rsidR="007D3015" w:rsidRPr="00F6423B" w:rsidRDefault="007D3015" w:rsidP="00470CA0">
      <w:pPr>
        <w:autoSpaceDE w:val="0"/>
        <w:autoSpaceDN w:val="0"/>
        <w:adjustRightInd w:val="0"/>
        <w:ind w:left="720" w:hanging="720"/>
      </w:pPr>
      <w:r w:rsidRPr="00F6423B">
        <w:t>Seller:</w:t>
      </w:r>
      <w:r w:rsidR="00470CA0">
        <w:tab/>
      </w:r>
      <w:r w:rsidR="00961335">
        <w:t>I understand you are new to this position, how long have you been the CIO</w:t>
      </w:r>
      <w:r w:rsidRPr="00F6423B">
        <w:t>?</w:t>
      </w:r>
    </w:p>
    <w:p w14:paraId="1262AA80" w14:textId="77777777" w:rsidR="007D3015" w:rsidRDefault="007D3015" w:rsidP="00470CA0">
      <w:pPr>
        <w:autoSpaceDE w:val="0"/>
        <w:autoSpaceDN w:val="0"/>
        <w:adjustRightInd w:val="0"/>
        <w:ind w:left="720" w:hanging="720"/>
      </w:pPr>
      <w:r>
        <w:t>Buyer:</w:t>
      </w:r>
      <w:r w:rsidR="00470CA0">
        <w:tab/>
      </w:r>
      <w:r w:rsidR="00961335">
        <w:t>Three months</w:t>
      </w:r>
      <w:r>
        <w:t>.</w:t>
      </w:r>
    </w:p>
    <w:p w14:paraId="6E33B3C8" w14:textId="77777777" w:rsidR="007D3015" w:rsidRDefault="007D3015" w:rsidP="00470CA0">
      <w:pPr>
        <w:autoSpaceDE w:val="0"/>
        <w:autoSpaceDN w:val="0"/>
        <w:adjustRightInd w:val="0"/>
        <w:ind w:left="720" w:hanging="720"/>
      </w:pPr>
      <w:r>
        <w:t>Seller:</w:t>
      </w:r>
      <w:r w:rsidR="00470CA0">
        <w:tab/>
      </w:r>
      <w:r w:rsidR="00961335">
        <w:t>That’s not very long.  Is this your first time in the role of CIO?</w:t>
      </w:r>
    </w:p>
    <w:p w14:paraId="50850434" w14:textId="77777777" w:rsidR="007D3015" w:rsidRDefault="007D3015" w:rsidP="00470CA0">
      <w:pPr>
        <w:autoSpaceDE w:val="0"/>
        <w:autoSpaceDN w:val="0"/>
        <w:adjustRightInd w:val="0"/>
        <w:ind w:left="720" w:hanging="720"/>
      </w:pPr>
      <w:r>
        <w:t>Buyer:</w:t>
      </w:r>
      <w:r w:rsidR="00470CA0">
        <w:tab/>
      </w:r>
      <w:r w:rsidR="00961335">
        <w:t>No, but the company I worked for previously was much smaller and had far fewer IT systems.</w:t>
      </w:r>
      <w:bookmarkStart w:id="0" w:name="_GoBack"/>
      <w:bookmarkEnd w:id="0"/>
    </w:p>
    <w:p w14:paraId="19FF252C" w14:textId="77777777" w:rsidR="007D3015" w:rsidRDefault="007D3015" w:rsidP="00860454">
      <w:pPr>
        <w:autoSpaceDE w:val="0"/>
        <w:autoSpaceDN w:val="0"/>
        <w:adjustRightInd w:val="0"/>
      </w:pPr>
    </w:p>
    <w:p w14:paraId="6C41BA23" w14:textId="77777777" w:rsidR="007D3015" w:rsidRPr="00D21D87" w:rsidRDefault="007D3015" w:rsidP="00D21D87">
      <w:pPr>
        <w:pStyle w:val="Heading2"/>
        <w:rPr>
          <w:rStyle w:val="Emphasis"/>
          <w:i/>
          <w:iCs w:val="0"/>
        </w:rPr>
      </w:pPr>
      <w:r w:rsidRPr="00D21D87">
        <w:rPr>
          <w:rStyle w:val="Emphasis"/>
          <w:i/>
          <w:iCs w:val="0"/>
        </w:rPr>
        <w:t>Problem Questions</w:t>
      </w:r>
    </w:p>
    <w:p w14:paraId="308EB08D" w14:textId="77777777" w:rsidR="007D3015" w:rsidRDefault="007D3015" w:rsidP="00470CA0">
      <w:pPr>
        <w:autoSpaceDE w:val="0"/>
        <w:autoSpaceDN w:val="0"/>
        <w:adjustRightInd w:val="0"/>
        <w:ind w:left="720" w:hanging="720"/>
      </w:pPr>
      <w:r>
        <w:t>Seller:</w:t>
      </w:r>
      <w:r w:rsidR="00470CA0">
        <w:tab/>
      </w:r>
      <w:r w:rsidR="00961335">
        <w:t>What is the biggest challenge you’re facing in your role as CIO of a much larger company</w:t>
      </w:r>
      <w:r w:rsidR="008405CD">
        <w:t>?</w:t>
      </w:r>
    </w:p>
    <w:p w14:paraId="6D17D0FC" w14:textId="77777777" w:rsidR="00961335" w:rsidRDefault="00BF0861" w:rsidP="00470CA0">
      <w:pPr>
        <w:autoSpaceDE w:val="0"/>
        <w:autoSpaceDN w:val="0"/>
        <w:adjustRightInd w:val="0"/>
        <w:ind w:left="720" w:hanging="720"/>
      </w:pPr>
      <w:r>
        <w:rPr>
          <w:noProof/>
        </w:rPr>
        <mc:AlternateContent>
          <mc:Choice Requires="wps">
            <w:drawing>
              <wp:anchor distT="0" distB="0" distL="114300" distR="114300" simplePos="0" relativeHeight="251662336" behindDoc="1" locked="0" layoutInCell="1" allowOverlap="1" wp14:anchorId="675FFC2E" wp14:editId="685A56C3">
                <wp:simplePos x="0" y="0"/>
                <wp:positionH relativeFrom="margin">
                  <wp:posOffset>4337685</wp:posOffset>
                </wp:positionH>
                <wp:positionV relativeFrom="paragraph">
                  <wp:posOffset>259258</wp:posOffset>
                </wp:positionV>
                <wp:extent cx="2230755" cy="1301750"/>
                <wp:effectExtent l="0" t="0" r="17145" b="12700"/>
                <wp:wrapSquare wrapText="bothSides"/>
                <wp:docPr id="4" name="Left Arrow 4"/>
                <wp:cNvGraphicFramePr/>
                <a:graphic xmlns:a="http://schemas.openxmlformats.org/drawingml/2006/main">
                  <a:graphicData uri="http://schemas.microsoft.com/office/word/2010/wordprocessingShape">
                    <wps:wsp>
                      <wps:cNvSpPr/>
                      <wps:spPr>
                        <a:xfrm>
                          <a:off x="0" y="0"/>
                          <a:ext cx="2230755" cy="13017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A51F4A" w14:textId="77777777" w:rsidR="00BF0861" w:rsidRDefault="00BF0861" w:rsidP="00BF0861">
                            <w:pPr>
                              <w:jc w:val="center"/>
                            </w:pPr>
                            <w:r>
                              <w:t>Question to identify problem as opposed to symptom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B37F9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 o:spid="_x0000_s1026" type="#_x0000_t66" style="position:absolute;left:0;text-align:left;margin-left:341.55pt;margin-top:20.4pt;width:175.65pt;height:10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" adj="6302" fillcolor="#4f81bd [3204]" strokecolor="#243f60 [1604]" strokeweight="2pt">
                <v:textbox>
                  <w:txbxContent>
                    <w:p w:rsidR="00BF0861" w:rsidRDefault="00BF0861" w:rsidP="00BF0861">
                      <w:pPr>
                        <w:jc w:val="center"/>
                      </w:pPr>
                      <w:r>
                        <w:t>Question to identify problem as opposed to symptom</w:t>
                      </w:r>
                    </w:p>
                  </w:txbxContent>
                </v:textbox>
                <w10:wrap type="square" anchorx="margin"/>
              </v:shape>
            </w:pict>
          </mc:Fallback>
        </mc:AlternateContent>
      </w:r>
      <w:r w:rsidR="007D3015">
        <w:t>Buyer:</w:t>
      </w:r>
      <w:r w:rsidR="00470CA0">
        <w:tab/>
      </w:r>
      <w:r w:rsidR="00961335">
        <w:t>We aren’t very organized with respect to hardware, software, and systems purchase or usage.  Each department seems to operate independently when it comes to purchased software and hardware.</w:t>
      </w:r>
    </w:p>
    <w:p w14:paraId="45B9437D" w14:textId="77777777" w:rsidR="00961335" w:rsidRDefault="00961335" w:rsidP="00470CA0">
      <w:pPr>
        <w:autoSpaceDE w:val="0"/>
        <w:autoSpaceDN w:val="0"/>
        <w:adjustRightInd w:val="0"/>
        <w:ind w:left="720" w:hanging="720"/>
      </w:pPr>
    </w:p>
    <w:p w14:paraId="6F5EFAA2" w14:textId="77777777" w:rsidR="008405CD" w:rsidRDefault="00961335" w:rsidP="00961335">
      <w:pPr>
        <w:autoSpaceDE w:val="0"/>
        <w:autoSpaceDN w:val="0"/>
        <w:adjustRightInd w:val="0"/>
        <w:ind w:left="720" w:hanging="720"/>
      </w:pPr>
      <w:r>
        <w:t>Seller:  What do think is the reason for the lack of organization?</w:t>
      </w:r>
    </w:p>
    <w:p w14:paraId="29C20C18" w14:textId="77777777" w:rsidR="008405CD" w:rsidRDefault="008405CD" w:rsidP="00470CA0">
      <w:pPr>
        <w:autoSpaceDE w:val="0"/>
        <w:autoSpaceDN w:val="0"/>
        <w:adjustRightInd w:val="0"/>
        <w:ind w:left="720" w:hanging="720"/>
      </w:pPr>
      <w:r>
        <w:t>Buyer:</w:t>
      </w:r>
      <w:r w:rsidR="00470CA0">
        <w:tab/>
      </w:r>
      <w:r w:rsidR="00961335">
        <w:t>We lack coherent IT policies regarding social media, software, hardware, and information systems usage.</w:t>
      </w:r>
    </w:p>
    <w:p w14:paraId="1456B649" w14:textId="77777777" w:rsidR="00961335" w:rsidRDefault="00961335" w:rsidP="00470CA0">
      <w:pPr>
        <w:autoSpaceDE w:val="0"/>
        <w:autoSpaceDN w:val="0"/>
        <w:adjustRightInd w:val="0"/>
        <w:ind w:left="720" w:hanging="720"/>
      </w:pPr>
    </w:p>
    <w:p w14:paraId="5D9BBF85" w14:textId="77777777" w:rsidR="008405CD" w:rsidRDefault="008405CD" w:rsidP="00470CA0">
      <w:pPr>
        <w:autoSpaceDE w:val="0"/>
        <w:autoSpaceDN w:val="0"/>
        <w:adjustRightInd w:val="0"/>
        <w:ind w:left="720" w:hanging="720"/>
      </w:pPr>
      <w:r>
        <w:t>Seller:</w:t>
      </w:r>
      <w:r w:rsidR="00470CA0">
        <w:tab/>
      </w:r>
      <w:r w:rsidR="00961335">
        <w:t>Have you had problems with creating the IT policies?</w:t>
      </w:r>
    </w:p>
    <w:p w14:paraId="3B0F4994" w14:textId="77777777" w:rsidR="00961335" w:rsidRDefault="008405CD" w:rsidP="00961335">
      <w:pPr>
        <w:autoSpaceDE w:val="0"/>
        <w:autoSpaceDN w:val="0"/>
        <w:adjustRightInd w:val="0"/>
        <w:ind w:left="720" w:hanging="720"/>
      </w:pPr>
      <w:r>
        <w:t>Buyer:</w:t>
      </w:r>
      <w:r w:rsidR="00470CA0">
        <w:tab/>
      </w:r>
      <w:r w:rsidR="00961335">
        <w:t xml:space="preserve">Yes, it’s a complex task and it’s difficult to know what specific policies are needed and how to write such that they are comprehensive and easy to understand. </w:t>
      </w:r>
    </w:p>
    <w:p w14:paraId="54867AB2" w14:textId="77777777" w:rsidR="008405CD" w:rsidRDefault="008405CD" w:rsidP="00860454">
      <w:pPr>
        <w:autoSpaceDE w:val="0"/>
        <w:autoSpaceDN w:val="0"/>
        <w:adjustRightInd w:val="0"/>
      </w:pPr>
    </w:p>
    <w:p w14:paraId="461DE6E4" w14:textId="77777777" w:rsidR="008405CD" w:rsidRPr="00D21D87" w:rsidRDefault="008405CD" w:rsidP="00D21D87">
      <w:pPr>
        <w:pStyle w:val="Heading2"/>
        <w:rPr>
          <w:rStyle w:val="Emphasis"/>
          <w:i/>
        </w:rPr>
      </w:pPr>
      <w:r w:rsidRPr="00D21D87">
        <w:rPr>
          <w:rStyle w:val="Emphasis"/>
          <w:i/>
        </w:rPr>
        <w:lastRenderedPageBreak/>
        <w:t>Implication Questions</w:t>
      </w:r>
    </w:p>
    <w:p w14:paraId="042F85B5" w14:textId="77777777" w:rsidR="008405CD" w:rsidRDefault="008405CD" w:rsidP="00470CA0">
      <w:pPr>
        <w:tabs>
          <w:tab w:val="left" w:pos="720"/>
        </w:tabs>
        <w:autoSpaceDE w:val="0"/>
        <w:autoSpaceDN w:val="0"/>
        <w:adjustRightInd w:val="0"/>
        <w:ind w:left="720" w:hanging="720"/>
      </w:pPr>
      <w:r>
        <w:t>Seller:</w:t>
      </w:r>
      <w:r w:rsidR="00470CA0">
        <w:tab/>
      </w:r>
      <w:r w:rsidR="00961335">
        <w:t>How has the lack of proper IT policies affected your business</w:t>
      </w:r>
      <w:r>
        <w:t>?</w:t>
      </w:r>
    </w:p>
    <w:p w14:paraId="2E29322B" w14:textId="77777777" w:rsidR="008405CD" w:rsidRDefault="00BF0861" w:rsidP="00470CA0">
      <w:pPr>
        <w:autoSpaceDE w:val="0"/>
        <w:autoSpaceDN w:val="0"/>
        <w:adjustRightInd w:val="0"/>
        <w:ind w:left="720" w:hanging="720"/>
      </w:pPr>
      <w:r>
        <w:rPr>
          <w:noProof/>
        </w:rPr>
        <mc:AlternateContent>
          <mc:Choice Requires="wps">
            <w:drawing>
              <wp:anchor distT="0" distB="0" distL="114300" distR="114300" simplePos="0" relativeHeight="251660288" behindDoc="0" locked="0" layoutInCell="1" allowOverlap="1" wp14:anchorId="6CBF5FD0" wp14:editId="04CB9AC3">
                <wp:simplePos x="0" y="0"/>
                <wp:positionH relativeFrom="margin">
                  <wp:posOffset>4631614</wp:posOffset>
                </wp:positionH>
                <wp:positionV relativeFrom="paragraph">
                  <wp:posOffset>496875</wp:posOffset>
                </wp:positionV>
                <wp:extent cx="1135106" cy="1011534"/>
                <wp:effectExtent l="0" t="0" r="27305" b="17780"/>
                <wp:wrapSquare wrapText="bothSides"/>
                <wp:docPr id="3" name="Left Arrow 3"/>
                <wp:cNvGraphicFramePr/>
                <a:graphic xmlns:a="http://schemas.openxmlformats.org/drawingml/2006/main">
                  <a:graphicData uri="http://schemas.microsoft.com/office/word/2010/wordprocessingShape">
                    <wps:wsp>
                      <wps:cNvSpPr/>
                      <wps:spPr>
                        <a:xfrm>
                          <a:off x="0" y="0"/>
                          <a:ext cx="1135106" cy="1011534"/>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CD4E870" w14:textId="77777777" w:rsidR="00BF0861" w:rsidRDefault="00BF0861" w:rsidP="00BF0861">
                            <w:pPr>
                              <w:jc w:val="center"/>
                            </w:pPr>
                            <w:r>
                              <w:t>Monetize if possible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Arrow 3" o:spid="_x0000_s1027" type="#_x0000_t66" style="position:absolute;left:0;text-align:left;margin-left:364.7pt;margin-top:39.1pt;width:89.4pt;height:79.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" adj="9624" fillcolor="#4f81bd [3204]" strokecolor="#243f60 [1604]" strokeweight="2pt">
                <v:textbox>
                  <w:txbxContent>
                    <w:p w:rsidR="00BF0861" w:rsidRDefault="00BF0861" w:rsidP="00BF0861">
                      <w:pPr>
                        <w:jc w:val="center"/>
                      </w:pPr>
                      <w:r>
                        <w:t>Monetize if possible</w:t>
                      </w:r>
                    </w:p>
                  </w:txbxContent>
                </v:textbox>
                <w10:wrap type="square" anchorx="margin"/>
              </v:shape>
            </w:pict>
          </mc:Fallback>
        </mc:AlternateContent>
      </w:r>
      <w:r w:rsidR="008405CD">
        <w:t>Buyer:</w:t>
      </w:r>
      <w:r w:rsidR="00470CA0">
        <w:tab/>
      </w:r>
      <w:r w:rsidR="00961335">
        <w:t>We waste resources.  For example, we have different departments buying computer hardware separately and without any sort of collaboration.  We end up overpaying for the hardware, and we then have two different systems to support instead of one.</w:t>
      </w:r>
      <w:r>
        <w:br/>
      </w:r>
    </w:p>
    <w:p w14:paraId="7D76650C" w14:textId="77777777" w:rsidR="00C25D0B" w:rsidRDefault="00C25D0B" w:rsidP="00470CA0">
      <w:pPr>
        <w:autoSpaceDE w:val="0"/>
        <w:autoSpaceDN w:val="0"/>
        <w:adjustRightInd w:val="0"/>
        <w:ind w:left="720" w:hanging="720"/>
      </w:pPr>
      <w:r>
        <w:t>Seller:</w:t>
      </w:r>
      <w:r w:rsidR="00470CA0">
        <w:tab/>
      </w:r>
      <w:r w:rsidR="00961335">
        <w:t>Have you put a dollar figure on the wasted resources resulting from not having coherent IT policies?</w:t>
      </w:r>
    </w:p>
    <w:p w14:paraId="420F7DDD" w14:textId="77777777" w:rsidR="00C25D0B" w:rsidRDefault="00C25D0B" w:rsidP="00470CA0">
      <w:pPr>
        <w:autoSpaceDE w:val="0"/>
        <w:autoSpaceDN w:val="0"/>
        <w:adjustRightInd w:val="0"/>
        <w:ind w:left="720" w:hanging="720"/>
      </w:pPr>
      <w:r>
        <w:t>Buyer:</w:t>
      </w:r>
      <w:r w:rsidR="00470CA0">
        <w:tab/>
      </w:r>
      <w:r w:rsidR="00961335">
        <w:t xml:space="preserve">From what I can tell, last year we wasted approximately $50,000 on hardware we paid too much </w:t>
      </w:r>
      <w:proofErr w:type="gramStart"/>
      <w:r w:rsidR="00961335">
        <w:t>for, or</w:t>
      </w:r>
      <w:proofErr w:type="gramEnd"/>
      <w:r w:rsidR="00961335">
        <w:t xml:space="preserve"> didn’t need.</w:t>
      </w:r>
    </w:p>
    <w:p w14:paraId="675C4E8A" w14:textId="77777777" w:rsidR="00C25D0B" w:rsidRDefault="00C25D0B" w:rsidP="00860454">
      <w:pPr>
        <w:autoSpaceDE w:val="0"/>
        <w:autoSpaceDN w:val="0"/>
        <w:adjustRightInd w:val="0"/>
      </w:pPr>
    </w:p>
    <w:p w14:paraId="5B3DFA5E" w14:textId="77777777" w:rsidR="00326D6C" w:rsidRPr="00D21D87" w:rsidRDefault="00C25D0B" w:rsidP="00D21D87">
      <w:pPr>
        <w:pStyle w:val="Heading2"/>
        <w:rPr>
          <w:rStyle w:val="Emphasis"/>
          <w:i/>
          <w:iCs w:val="0"/>
        </w:rPr>
      </w:pPr>
      <w:r w:rsidRPr="00D21D87">
        <w:rPr>
          <w:rStyle w:val="Emphasis"/>
          <w:i/>
          <w:iCs w:val="0"/>
        </w:rPr>
        <w:t>Need Payof</w:t>
      </w:r>
      <w:r w:rsidR="00326D6C" w:rsidRPr="00D21D87">
        <w:rPr>
          <w:rStyle w:val="Emphasis"/>
          <w:i/>
          <w:iCs w:val="0"/>
        </w:rPr>
        <w:t>f</w:t>
      </w:r>
    </w:p>
    <w:p w14:paraId="73BADA1D" w14:textId="77777777" w:rsidR="00C25D0B" w:rsidRDefault="00F6423B" w:rsidP="00470CA0">
      <w:pPr>
        <w:tabs>
          <w:tab w:val="left" w:pos="540"/>
        </w:tabs>
        <w:autoSpaceDE w:val="0"/>
        <w:autoSpaceDN w:val="0"/>
        <w:adjustRightInd w:val="0"/>
        <w:ind w:left="720" w:hanging="720"/>
      </w:pPr>
      <w:r>
        <w:t>Seller:</w:t>
      </w:r>
      <w:r w:rsidR="00470CA0">
        <w:tab/>
      </w:r>
      <w:r w:rsidR="00961335">
        <w:t>Other than saving $50,000 on hardware purchases, how else would having comprehensive and easy to understand IT policies help you and your company</w:t>
      </w:r>
      <w:r>
        <w:t>?</w:t>
      </w:r>
    </w:p>
    <w:p w14:paraId="624E6EF0" w14:textId="77777777" w:rsidR="00F6423B" w:rsidRDefault="00F6423B" w:rsidP="00470CA0">
      <w:pPr>
        <w:tabs>
          <w:tab w:val="left" w:pos="540"/>
        </w:tabs>
        <w:autoSpaceDE w:val="0"/>
        <w:autoSpaceDN w:val="0"/>
        <w:adjustRightInd w:val="0"/>
        <w:ind w:left="720" w:hanging="720"/>
      </w:pPr>
      <w:r>
        <w:t>Buyer:</w:t>
      </w:r>
      <w:r w:rsidR="00326D6C">
        <w:tab/>
      </w:r>
      <w:r w:rsidR="00961335">
        <w:t>I’m sure we’d save at least that much on software spend, and it would make providing technical support much easier</w:t>
      </w:r>
      <w:r>
        <w:t>.</w:t>
      </w:r>
      <w:r w:rsidR="00961335">
        <w:t xml:space="preserve"> </w:t>
      </w:r>
    </w:p>
    <w:p w14:paraId="7602D64F" w14:textId="77777777" w:rsidR="00F6423B" w:rsidRDefault="00326D6C" w:rsidP="00470CA0">
      <w:pPr>
        <w:tabs>
          <w:tab w:val="left" w:pos="540"/>
        </w:tabs>
        <w:autoSpaceDE w:val="0"/>
        <w:autoSpaceDN w:val="0"/>
        <w:adjustRightInd w:val="0"/>
        <w:ind w:left="720" w:hanging="720"/>
      </w:pPr>
      <w:r>
        <w:t>Seller:</w:t>
      </w:r>
      <w:r>
        <w:tab/>
      </w:r>
      <w:r w:rsidR="00961335">
        <w:t>Have you considered having a third party with expertise in this area help you develop your IT policies</w:t>
      </w:r>
      <w:r w:rsidR="00F6423B">
        <w:t>?</w:t>
      </w:r>
    </w:p>
    <w:p w14:paraId="65E48ED5" w14:textId="77777777" w:rsidR="00F6423B" w:rsidRDefault="00F6423B" w:rsidP="00470CA0">
      <w:pPr>
        <w:tabs>
          <w:tab w:val="left" w:pos="540"/>
        </w:tabs>
        <w:autoSpaceDE w:val="0"/>
        <w:autoSpaceDN w:val="0"/>
        <w:adjustRightInd w:val="0"/>
        <w:ind w:left="720" w:hanging="720"/>
      </w:pPr>
      <w:r>
        <w:t>Buyer:</w:t>
      </w:r>
      <w:r w:rsidR="00326D6C">
        <w:tab/>
      </w:r>
      <w:r w:rsidR="00961335">
        <w:t>Not really.</w:t>
      </w:r>
    </w:p>
    <w:p w14:paraId="0C485E38" w14:textId="77777777" w:rsidR="00F6423B" w:rsidRDefault="00F6423B" w:rsidP="00470CA0">
      <w:pPr>
        <w:tabs>
          <w:tab w:val="left" w:pos="540"/>
        </w:tabs>
        <w:autoSpaceDE w:val="0"/>
        <w:autoSpaceDN w:val="0"/>
        <w:adjustRightInd w:val="0"/>
        <w:ind w:left="720" w:hanging="720"/>
      </w:pPr>
      <w:r>
        <w:t>Seller:</w:t>
      </w:r>
      <w:r w:rsidR="00326D6C">
        <w:tab/>
      </w:r>
      <w:r w:rsidR="00961335">
        <w:t>Give the challenges and potential consequences you’re now facing, is that something you’d be open to talking about?</w:t>
      </w:r>
    </w:p>
    <w:p w14:paraId="4F533FD8" w14:textId="77777777" w:rsidR="00F6423B" w:rsidRDefault="00F6423B" w:rsidP="00470CA0">
      <w:pPr>
        <w:tabs>
          <w:tab w:val="left" w:pos="540"/>
        </w:tabs>
        <w:autoSpaceDE w:val="0"/>
        <w:autoSpaceDN w:val="0"/>
        <w:adjustRightInd w:val="0"/>
        <w:ind w:left="720" w:hanging="720"/>
      </w:pPr>
      <w:r>
        <w:t>Buyer:</w:t>
      </w:r>
      <w:r w:rsidR="00326D6C">
        <w:tab/>
      </w:r>
      <w:r w:rsidR="00961335">
        <w:t>Definitely</w:t>
      </w:r>
    </w:p>
    <w:p w14:paraId="47C50F78" w14:textId="77777777" w:rsidR="00F6423B" w:rsidRDefault="00F6423B" w:rsidP="00860454">
      <w:pPr>
        <w:autoSpaceDE w:val="0"/>
        <w:autoSpaceDN w:val="0"/>
        <w:adjustRightInd w:val="0"/>
      </w:pPr>
    </w:p>
    <w:p w14:paraId="6DEF4BCD" w14:textId="77777777" w:rsidR="00F6423B" w:rsidRDefault="00F6423B" w:rsidP="00860454">
      <w:pPr>
        <w:autoSpaceDE w:val="0"/>
        <w:autoSpaceDN w:val="0"/>
        <w:adjustRightInd w:val="0"/>
      </w:pPr>
    </w:p>
    <w:p w14:paraId="103BF62E" w14:textId="77777777" w:rsidR="00C25D0B" w:rsidRDefault="00D21D87" w:rsidP="00D21D87">
      <w:pPr>
        <w:pStyle w:val="Heading2"/>
      </w:pPr>
      <w:r w:rsidRPr="00961335">
        <mc:AlternateContent>
          <mc:Choice Requires="wps">
            <w:drawing>
              <wp:anchor distT="0" distB="0" distL="114300" distR="114300" simplePos="0" relativeHeight="251659264" behindDoc="1" locked="0" layoutInCell="1" allowOverlap="1" wp14:anchorId="11FCE968" wp14:editId="2E9307F5">
                <wp:simplePos x="0" y="0"/>
                <wp:positionH relativeFrom="margin">
                  <wp:align>center</wp:align>
                </wp:positionH>
                <wp:positionV relativeFrom="paragraph">
                  <wp:posOffset>768985</wp:posOffset>
                </wp:positionV>
                <wp:extent cx="2971800" cy="1193800"/>
                <wp:effectExtent l="0" t="0" r="19050" b="25400"/>
                <wp:wrapTight wrapText="bothSides">
                  <wp:wrapPolygon edited="0">
                    <wp:start x="692" y="0"/>
                    <wp:lineTo x="0" y="1723"/>
                    <wp:lineTo x="0" y="20336"/>
                    <wp:lineTo x="554" y="21715"/>
                    <wp:lineTo x="21046" y="21715"/>
                    <wp:lineTo x="21600" y="20336"/>
                    <wp:lineTo x="21600" y="1379"/>
                    <wp:lineTo x="20908" y="0"/>
                    <wp:lineTo x="692" y="0"/>
                  </wp:wrapPolygon>
                </wp:wrapTight>
                <wp:docPr id="1" name="Rounded Rectangle 1"/>
                <wp:cNvGraphicFramePr/>
                <a:graphic xmlns:a="http://schemas.openxmlformats.org/drawingml/2006/main">
                  <a:graphicData uri="http://schemas.microsoft.com/office/word/2010/wordprocessingShape">
                    <wps:wsp>
                      <wps:cNvSpPr/>
                      <wps:spPr>
                        <a:xfrm>
                          <a:off x="0" y="0"/>
                          <a:ext cx="2971800" cy="1193800"/>
                        </a:xfrm>
                        <a:prstGeom prst="roundRect">
                          <a:avLst/>
                        </a:prstGeom>
                      </wps:spPr>
                      <wps:style>
                        <a:lnRef idx="2">
                          <a:schemeClr val="dk1"/>
                        </a:lnRef>
                        <a:fillRef idx="1">
                          <a:schemeClr val="lt1"/>
                        </a:fillRef>
                        <a:effectRef idx="0">
                          <a:schemeClr val="dk1"/>
                        </a:effectRef>
                        <a:fontRef idx="minor">
                          <a:schemeClr val="dk1"/>
                        </a:fontRef>
                      </wps:style>
                      <wps:txbx>
                        <w:txbxContent>
                          <w:p w14:paraId="163AA52B" w14:textId="77777777" w:rsidR="00B619A0" w:rsidRPr="00B619A0" w:rsidRDefault="00B619A0" w:rsidP="00B619A0">
                            <w:pPr>
                              <w:jc w:val="center"/>
                              <w:rPr>
                                <w:sz w:val="32"/>
                              </w:rPr>
                            </w:pPr>
                            <w:r w:rsidRPr="00B619A0">
                              <w:rPr>
                                <w:sz w:val="32"/>
                              </w:rPr>
                              <w:t>Note:  This is an example of 1 dialogue.  The assignment call</w:t>
                            </w:r>
                            <w:r>
                              <w:rPr>
                                <w:sz w:val="32"/>
                              </w:rPr>
                              <w:t>s</w:t>
                            </w:r>
                            <w:r w:rsidRPr="00B619A0">
                              <w:rPr>
                                <w:sz w:val="32"/>
                              </w:rPr>
                              <w:t xml:space="preserve"> for 2 </w:t>
                            </w:r>
                            <w:r w:rsidRPr="00BF0861">
                              <w:rPr>
                                <w:b/>
                                <w:sz w:val="32"/>
                                <w:u w:val="single"/>
                              </w:rPr>
                              <w:t>separate</w:t>
                            </w:r>
                            <w:r w:rsidRPr="00B619A0">
                              <w:rPr>
                                <w:sz w:val="32"/>
                              </w:rPr>
                              <w:t xml:space="preserve"> dialogues.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02C1FA6" id="Rounded Rectangle 1" o:spid="_x0000_s1028" style="position:absolute;margin-left:0;margin-top:60.55pt;width:234pt;height:94pt;z-index:-25165721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" fillcolor="white [3201]" strokecolor="black [3200]" strokeweight="2pt">
                <v:textbox>
                  <w:txbxContent>
                    <w:p w:rsidR="00B619A0" w:rsidRPr="00B619A0" w:rsidRDefault="00B619A0" w:rsidP="00B619A0">
                      <w:pPr>
                        <w:jc w:val="center"/>
                        <w:rPr>
                          <w:sz w:val="32"/>
                        </w:rPr>
                      </w:pPr>
                      <w:r w:rsidRPr="00B619A0">
                        <w:rPr>
                          <w:sz w:val="32"/>
                        </w:rPr>
                        <w:t>Note:  This is an example of 1 dialogue.  The assignment call</w:t>
                      </w:r>
                      <w:r>
                        <w:rPr>
                          <w:sz w:val="32"/>
                        </w:rPr>
                        <w:t>s</w:t>
                      </w:r>
                      <w:r w:rsidRPr="00B619A0">
                        <w:rPr>
                          <w:sz w:val="32"/>
                        </w:rPr>
                        <w:t xml:space="preserve"> for </w:t>
                      </w:r>
                      <w:proofErr w:type="gramStart"/>
                      <w:r w:rsidRPr="00B619A0">
                        <w:rPr>
                          <w:sz w:val="32"/>
                        </w:rPr>
                        <w:t>2</w:t>
                      </w:r>
                      <w:proofErr w:type="gramEnd"/>
                      <w:r w:rsidRPr="00B619A0">
                        <w:rPr>
                          <w:sz w:val="32"/>
                        </w:rPr>
                        <w:t xml:space="preserve"> </w:t>
                      </w:r>
                      <w:r w:rsidRPr="00BF0861">
                        <w:rPr>
                          <w:b/>
                          <w:sz w:val="32"/>
                          <w:u w:val="single"/>
                        </w:rPr>
                        <w:t>separate</w:t>
                      </w:r>
                      <w:r w:rsidRPr="00B619A0">
                        <w:rPr>
                          <w:sz w:val="32"/>
                        </w:rPr>
                        <w:t xml:space="preserve"> dialogues.</w:t>
                      </w:r>
                    </w:p>
                  </w:txbxContent>
                </v:textbox>
                <w10:wrap type="tight" anchorx="margin"/>
              </v:roundrect>
            </w:pict>
          </mc:Fallback>
        </mc:AlternateContent>
      </w:r>
    </w:p>
    <w:sectPr w:rsidR="00C25D0B" w:rsidSect="00D21D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SwMDIyNLI0NTY2MjBS0lEKTi0uzszPAykwqwUAssE0WSwAAAA="/>
  </w:docVars>
  <w:rsids>
    <w:rsidRoot w:val="00860454"/>
    <w:rsid w:val="00022B3C"/>
    <w:rsid w:val="000378BC"/>
    <w:rsid w:val="00042099"/>
    <w:rsid w:val="00092EF6"/>
    <w:rsid w:val="000947C2"/>
    <w:rsid w:val="000979DB"/>
    <w:rsid w:val="000A6071"/>
    <w:rsid w:val="000D1CB7"/>
    <w:rsid w:val="000F085B"/>
    <w:rsid w:val="000F331B"/>
    <w:rsid w:val="00105EF8"/>
    <w:rsid w:val="00106C18"/>
    <w:rsid w:val="0014490B"/>
    <w:rsid w:val="0016165A"/>
    <w:rsid w:val="001A7E2A"/>
    <w:rsid w:val="00253B9D"/>
    <w:rsid w:val="00287DAB"/>
    <w:rsid w:val="002905BD"/>
    <w:rsid w:val="002966DF"/>
    <w:rsid w:val="002C2446"/>
    <w:rsid w:val="002C5018"/>
    <w:rsid w:val="00326D6C"/>
    <w:rsid w:val="00350EDE"/>
    <w:rsid w:val="00364A74"/>
    <w:rsid w:val="00370A5B"/>
    <w:rsid w:val="003A67D9"/>
    <w:rsid w:val="003C3323"/>
    <w:rsid w:val="003D641D"/>
    <w:rsid w:val="003D75E9"/>
    <w:rsid w:val="003D7D90"/>
    <w:rsid w:val="004405F2"/>
    <w:rsid w:val="004507E3"/>
    <w:rsid w:val="0046794D"/>
    <w:rsid w:val="00470CA0"/>
    <w:rsid w:val="004776BB"/>
    <w:rsid w:val="00490F80"/>
    <w:rsid w:val="004A2075"/>
    <w:rsid w:val="004A6DFC"/>
    <w:rsid w:val="004B4357"/>
    <w:rsid w:val="004E1AFB"/>
    <w:rsid w:val="004F24E1"/>
    <w:rsid w:val="004F6E40"/>
    <w:rsid w:val="00515301"/>
    <w:rsid w:val="00524440"/>
    <w:rsid w:val="00524734"/>
    <w:rsid w:val="00544E07"/>
    <w:rsid w:val="00551001"/>
    <w:rsid w:val="005632FA"/>
    <w:rsid w:val="00571F1E"/>
    <w:rsid w:val="005877FF"/>
    <w:rsid w:val="005B784E"/>
    <w:rsid w:val="005C5070"/>
    <w:rsid w:val="005D2985"/>
    <w:rsid w:val="006067A5"/>
    <w:rsid w:val="0062432C"/>
    <w:rsid w:val="00632EEF"/>
    <w:rsid w:val="00655605"/>
    <w:rsid w:val="00666ADE"/>
    <w:rsid w:val="00666CD9"/>
    <w:rsid w:val="00681B11"/>
    <w:rsid w:val="006A3FE2"/>
    <w:rsid w:val="006D0DC4"/>
    <w:rsid w:val="006D2AA9"/>
    <w:rsid w:val="006E1B7D"/>
    <w:rsid w:val="006F1275"/>
    <w:rsid w:val="006F7A77"/>
    <w:rsid w:val="00703483"/>
    <w:rsid w:val="00716AB1"/>
    <w:rsid w:val="00733912"/>
    <w:rsid w:val="00734906"/>
    <w:rsid w:val="00737787"/>
    <w:rsid w:val="00762119"/>
    <w:rsid w:val="007968CE"/>
    <w:rsid w:val="007B682F"/>
    <w:rsid w:val="007D3015"/>
    <w:rsid w:val="007F607E"/>
    <w:rsid w:val="008405CD"/>
    <w:rsid w:val="008560FC"/>
    <w:rsid w:val="00860454"/>
    <w:rsid w:val="00862B60"/>
    <w:rsid w:val="00894DBD"/>
    <w:rsid w:val="008C0B6A"/>
    <w:rsid w:val="0093438D"/>
    <w:rsid w:val="00954E3C"/>
    <w:rsid w:val="00961335"/>
    <w:rsid w:val="00974F8E"/>
    <w:rsid w:val="00980A62"/>
    <w:rsid w:val="009C23CE"/>
    <w:rsid w:val="009E0950"/>
    <w:rsid w:val="009F319A"/>
    <w:rsid w:val="009F7F4A"/>
    <w:rsid w:val="00A049A2"/>
    <w:rsid w:val="00A11061"/>
    <w:rsid w:val="00A80D16"/>
    <w:rsid w:val="00AD243D"/>
    <w:rsid w:val="00AF4C80"/>
    <w:rsid w:val="00B15B1E"/>
    <w:rsid w:val="00B41AC0"/>
    <w:rsid w:val="00B619A0"/>
    <w:rsid w:val="00B723E4"/>
    <w:rsid w:val="00B73214"/>
    <w:rsid w:val="00B7386E"/>
    <w:rsid w:val="00B7547A"/>
    <w:rsid w:val="00B7619F"/>
    <w:rsid w:val="00B8373E"/>
    <w:rsid w:val="00BA6C9F"/>
    <w:rsid w:val="00BC4ABA"/>
    <w:rsid w:val="00BF0861"/>
    <w:rsid w:val="00C03A7C"/>
    <w:rsid w:val="00C2284F"/>
    <w:rsid w:val="00C25D0B"/>
    <w:rsid w:val="00C26EF8"/>
    <w:rsid w:val="00C340C8"/>
    <w:rsid w:val="00C726DE"/>
    <w:rsid w:val="00C81279"/>
    <w:rsid w:val="00C82A31"/>
    <w:rsid w:val="00C8667E"/>
    <w:rsid w:val="00C93440"/>
    <w:rsid w:val="00CA3052"/>
    <w:rsid w:val="00CB727B"/>
    <w:rsid w:val="00CE4FE0"/>
    <w:rsid w:val="00D1084A"/>
    <w:rsid w:val="00D21D87"/>
    <w:rsid w:val="00D25C1E"/>
    <w:rsid w:val="00D31302"/>
    <w:rsid w:val="00D318B8"/>
    <w:rsid w:val="00D3334F"/>
    <w:rsid w:val="00D51B94"/>
    <w:rsid w:val="00D53650"/>
    <w:rsid w:val="00D62DDC"/>
    <w:rsid w:val="00D83CA8"/>
    <w:rsid w:val="00D90E89"/>
    <w:rsid w:val="00D97BE9"/>
    <w:rsid w:val="00DD31C0"/>
    <w:rsid w:val="00E42B25"/>
    <w:rsid w:val="00E622CC"/>
    <w:rsid w:val="00E90485"/>
    <w:rsid w:val="00EB0176"/>
    <w:rsid w:val="00EC2DD4"/>
    <w:rsid w:val="00ED3007"/>
    <w:rsid w:val="00ED7C91"/>
    <w:rsid w:val="00F05602"/>
    <w:rsid w:val="00F6423B"/>
    <w:rsid w:val="00F6426D"/>
    <w:rsid w:val="00F86DA5"/>
    <w:rsid w:val="00F902E5"/>
    <w:rsid w:val="00F97B72"/>
    <w:rsid w:val="00FF3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A80B4"/>
  <w15:docId w15:val="{896749AE-1D9C-4774-968D-C42D184B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61335"/>
    <w:rPr>
      <w:sz w:val="24"/>
      <w:szCs w:val="24"/>
    </w:rPr>
  </w:style>
  <w:style w:type="paragraph" w:styleId="Heading1">
    <w:name w:val="heading 1"/>
    <w:basedOn w:val="Normal"/>
    <w:next w:val="Heading2"/>
    <w:autoRedefine/>
    <w:qFormat/>
    <w:rsid w:val="00961335"/>
    <w:pPr>
      <w:keepNext/>
      <w:spacing w:before="240" w:after="60"/>
      <w:outlineLvl w:val="0"/>
    </w:pPr>
    <w:rPr>
      <w:rFonts w:ascii="Lato" w:hAnsi="Lato" w:cs="Arial"/>
      <w:b/>
      <w:bCs/>
      <w:kern w:val="32"/>
      <w:sz w:val="32"/>
      <w:szCs w:val="32"/>
    </w:rPr>
  </w:style>
  <w:style w:type="paragraph" w:styleId="Heading2">
    <w:name w:val="heading 2"/>
    <w:basedOn w:val="Normal"/>
    <w:next w:val="Normal"/>
    <w:link w:val="Heading2Char"/>
    <w:autoRedefine/>
    <w:unhideWhenUsed/>
    <w:qFormat/>
    <w:rsid w:val="00D21D87"/>
    <w:pPr>
      <w:keepNext/>
      <w:keepLines/>
      <w:spacing w:before="40"/>
      <w:outlineLvl w:val="1"/>
    </w:pPr>
    <w:rPr>
      <w:rFonts w:asciiTheme="majorHAnsi" w:eastAsiaTheme="majorEastAsia" w:hAnsiTheme="majorHAnsi" w:cstheme="majorBidi"/>
      <w:i/>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F6423B"/>
    <w:rPr>
      <w:i/>
      <w:iCs/>
    </w:rPr>
  </w:style>
  <w:style w:type="paragraph" w:styleId="BalloonText">
    <w:name w:val="Balloon Text"/>
    <w:basedOn w:val="Normal"/>
    <w:link w:val="BalloonTextChar"/>
    <w:semiHidden/>
    <w:unhideWhenUsed/>
    <w:rsid w:val="00571F1E"/>
    <w:rPr>
      <w:rFonts w:ascii="Segoe UI" w:hAnsi="Segoe UI" w:cs="Segoe UI"/>
      <w:sz w:val="18"/>
      <w:szCs w:val="18"/>
    </w:rPr>
  </w:style>
  <w:style w:type="character" w:customStyle="1" w:styleId="BalloonTextChar">
    <w:name w:val="Balloon Text Char"/>
    <w:basedOn w:val="DefaultParagraphFont"/>
    <w:link w:val="BalloonText"/>
    <w:semiHidden/>
    <w:rsid w:val="00571F1E"/>
    <w:rPr>
      <w:rFonts w:ascii="Segoe UI" w:hAnsi="Segoe UI" w:cs="Segoe UI"/>
      <w:sz w:val="18"/>
      <w:szCs w:val="18"/>
    </w:rPr>
  </w:style>
  <w:style w:type="paragraph" w:styleId="Title">
    <w:name w:val="Title"/>
    <w:basedOn w:val="Normal"/>
    <w:next w:val="Normal"/>
    <w:link w:val="TitleChar"/>
    <w:autoRedefine/>
    <w:qFormat/>
    <w:rsid w:val="00961335"/>
    <w:pPr>
      <w:contextualSpacing/>
    </w:pPr>
    <w:rPr>
      <w:rFonts w:ascii="Lato" w:eastAsiaTheme="majorEastAsia" w:hAnsi="Lato" w:cstheme="majorBidi"/>
      <w:spacing w:val="-10"/>
      <w:kern w:val="28"/>
      <w:sz w:val="52"/>
      <w:szCs w:val="56"/>
    </w:rPr>
  </w:style>
  <w:style w:type="character" w:customStyle="1" w:styleId="TitleChar">
    <w:name w:val="Title Char"/>
    <w:basedOn w:val="DefaultParagraphFont"/>
    <w:link w:val="Title"/>
    <w:rsid w:val="00961335"/>
    <w:rPr>
      <w:rFonts w:ascii="Lato" w:eastAsiaTheme="majorEastAsia" w:hAnsi="Lato" w:cstheme="majorBidi"/>
      <w:spacing w:val="-10"/>
      <w:kern w:val="28"/>
      <w:sz w:val="52"/>
      <w:szCs w:val="56"/>
    </w:rPr>
  </w:style>
  <w:style w:type="character" w:styleId="Strong">
    <w:name w:val="Strong"/>
    <w:basedOn w:val="DefaultParagraphFont"/>
    <w:qFormat/>
    <w:rsid w:val="00961335"/>
    <w:rPr>
      <w:b/>
      <w:bCs/>
    </w:rPr>
  </w:style>
  <w:style w:type="character" w:customStyle="1" w:styleId="Heading2Char">
    <w:name w:val="Heading 2 Char"/>
    <w:basedOn w:val="DefaultParagraphFont"/>
    <w:link w:val="Heading2"/>
    <w:rsid w:val="00D21D87"/>
    <w:rPr>
      <w:rFonts w:asciiTheme="majorHAnsi" w:eastAsiaTheme="majorEastAsia" w:hAnsiTheme="majorHAnsi" w:cstheme="majorBidi"/>
      <w:i/>
      <w:noProof/>
      <w:sz w:val="28"/>
      <w:szCs w:val="24"/>
    </w:rPr>
  </w:style>
  <w:style w:type="character" w:styleId="IntenseReference">
    <w:name w:val="Intense Reference"/>
    <w:basedOn w:val="DefaultParagraphFont"/>
    <w:uiPriority w:val="32"/>
    <w:qFormat/>
    <w:rsid w:val="00961335"/>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Jet-Sweep – Needs Development Team Assignment</vt:lpstr>
    </vt:vector>
  </TitlesOfParts>
  <Company>Ball State University</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Jet-Sweep – Needs Development Team Assignment</dc:title>
  <dc:subject/>
  <dc:creator>Scott A. Inks</dc:creator>
  <cp:keywords/>
  <cp:lastModifiedBy>Scott Inks</cp:lastModifiedBy>
  <cp:revision>14</cp:revision>
  <cp:lastPrinted>2017-10-03T18:29:00Z</cp:lastPrinted>
  <dcterms:created xsi:type="dcterms:W3CDTF">2017-10-03T14:27:00Z</dcterms:created>
  <dcterms:modified xsi:type="dcterms:W3CDTF">2019-09-30T00:57:00Z</dcterms:modified>
</cp:coreProperties>
</file>