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C25" w:rsidRPr="00905BCB" w:rsidRDefault="00A62C25" w:rsidP="00A62C25">
      <w:pPr>
        <w:pStyle w:val="Heading5"/>
        <w:spacing w:before="0" w:beforeAutospacing="0" w:after="0" w:afterAutospacing="0"/>
        <w:rPr>
          <w:rFonts w:ascii="inherit" w:hAnsi="inherit"/>
          <w:color w:val="111111"/>
          <w:sz w:val="23"/>
          <w:szCs w:val="23"/>
        </w:rPr>
      </w:pPr>
      <w:hyperlink r:id="rId4" w:history="1">
        <w:r w:rsidRPr="00905BCB">
          <w:rPr>
            <w:color w:val="111111"/>
            <w:sz w:val="23"/>
            <w:szCs w:val="23"/>
          </w:rPr>
          <w:t>Unit III Essay</w:t>
        </w:r>
      </w:hyperlink>
      <w:bookmarkStart w:id="0" w:name="_GoBack"/>
      <w:bookmarkEnd w:id="0"/>
    </w:p>
    <w:p w:rsidR="00A62C25" w:rsidRPr="00905BCB" w:rsidRDefault="00A62C25" w:rsidP="00A62C25">
      <w:pPr>
        <w:pStyle w:val="Heading5"/>
        <w:spacing w:before="0" w:beforeAutospacing="0" w:after="0" w:afterAutospacing="0"/>
        <w:rPr>
          <w:rFonts w:ascii="inherit" w:hAnsi="inherit"/>
          <w:color w:val="111111"/>
          <w:sz w:val="23"/>
          <w:szCs w:val="23"/>
        </w:rPr>
      </w:pPr>
      <w:hyperlink r:id="rId5" w:tooltip="SOC 1010-18L-3A20-S2, Introduction to Sociology" w:history="1">
        <w:r w:rsidRPr="00905BCB">
          <w:rPr>
            <w:color w:val="111111"/>
            <w:sz w:val="23"/>
            <w:szCs w:val="23"/>
          </w:rPr>
          <w:t xml:space="preserve">SOC 1010-18L-3A20-S2, Introduction to Sociology </w:t>
        </w:r>
      </w:hyperlink>
    </w:p>
    <w:p w:rsidR="00905BCB" w:rsidRDefault="00905BCB" w:rsidP="00A62C25">
      <w:pPr>
        <w:pStyle w:val="Heading5"/>
        <w:spacing w:before="0" w:beforeAutospacing="0" w:after="0" w:afterAutospacing="0"/>
        <w:rPr>
          <w:rFonts w:ascii="inherit" w:hAnsi="inherit"/>
          <w:color w:val="111111"/>
          <w:sz w:val="23"/>
          <w:szCs w:val="23"/>
        </w:rPr>
      </w:pPr>
    </w:p>
    <w:p w:rsidR="00A62C25" w:rsidRDefault="00A62C25" w:rsidP="00A62C25">
      <w:pPr>
        <w:pStyle w:val="Heading5"/>
        <w:spacing w:before="0" w:beforeAutospacing="0" w:after="0" w:afterAutospacing="0"/>
        <w:rPr>
          <w:rFonts w:ascii="inherit" w:hAnsi="inherit"/>
          <w:color w:val="111111"/>
          <w:sz w:val="23"/>
          <w:szCs w:val="23"/>
        </w:rPr>
      </w:pPr>
      <w:r>
        <w:rPr>
          <w:rFonts w:ascii="inherit" w:hAnsi="inherit"/>
          <w:color w:val="111111"/>
          <w:sz w:val="23"/>
          <w:szCs w:val="23"/>
        </w:rPr>
        <w:t>Instructions</w:t>
      </w:r>
    </w:p>
    <w:p w:rsidR="00A62C25" w:rsidRDefault="00A62C25" w:rsidP="00A62C25">
      <w:pPr>
        <w:pStyle w:val="NormalWeb"/>
        <w:spacing w:before="0" w:beforeAutospacing="0" w:after="0" w:afterAutospacing="0"/>
        <w:rPr>
          <w:rFonts w:ascii="inherit" w:hAnsi="inherit"/>
          <w:color w:val="333333"/>
        </w:rPr>
      </w:pPr>
      <w:r>
        <w:rPr>
          <w:rFonts w:ascii="inherit" w:hAnsi="inherit"/>
          <w:color w:val="333333"/>
        </w:rPr>
        <w:t xml:space="preserve">For this assignment, you will write a one-page essay explaining how you present yourself online. Complete both Parts A and B. </w:t>
      </w:r>
    </w:p>
    <w:p w:rsidR="00905BCB" w:rsidRDefault="00905BCB" w:rsidP="00A62C25">
      <w:pPr>
        <w:pStyle w:val="NormalWeb"/>
        <w:spacing w:before="0" w:beforeAutospacing="0" w:after="0" w:afterAutospacing="0"/>
        <w:rPr>
          <w:rFonts w:ascii="inherit" w:hAnsi="inherit"/>
          <w:color w:val="333333"/>
        </w:rPr>
      </w:pPr>
    </w:p>
    <w:p w:rsidR="00A62C25" w:rsidRDefault="00A62C25" w:rsidP="00A62C25">
      <w:pPr>
        <w:pStyle w:val="NormalWeb"/>
        <w:spacing w:before="0" w:beforeAutospacing="0" w:after="0" w:afterAutospacing="0"/>
        <w:rPr>
          <w:rFonts w:ascii="inherit" w:hAnsi="inherit"/>
          <w:color w:val="333333"/>
        </w:rPr>
      </w:pPr>
      <w:r>
        <w:rPr>
          <w:rStyle w:val="Strong"/>
          <w:rFonts w:ascii="inherit" w:hAnsi="inherit"/>
          <w:color w:val="333333"/>
          <w:bdr w:val="none" w:sz="0" w:space="0" w:color="auto" w:frame="1"/>
        </w:rPr>
        <w:t>Part A:</w:t>
      </w:r>
      <w:r>
        <w:rPr>
          <w:rFonts w:ascii="inherit" w:hAnsi="inherit"/>
          <w:color w:val="333333"/>
        </w:rPr>
        <w:t xml:space="preserve"> In what ways can your personal information online influence personal or professional opportunities? How does this illustrate that Goffman’s dramaturgy approach applies to one’s own digital footprint? </w:t>
      </w:r>
    </w:p>
    <w:p w:rsidR="00905BCB" w:rsidRDefault="00905BCB" w:rsidP="00A62C25">
      <w:pPr>
        <w:pStyle w:val="NormalWeb"/>
        <w:spacing w:before="0" w:beforeAutospacing="0" w:after="0" w:afterAutospacing="0"/>
        <w:rPr>
          <w:rFonts w:ascii="inherit" w:hAnsi="inherit"/>
          <w:color w:val="333333"/>
        </w:rPr>
      </w:pPr>
    </w:p>
    <w:p w:rsidR="00905BCB" w:rsidRDefault="00A62C25" w:rsidP="00A62C25">
      <w:pPr>
        <w:pStyle w:val="NormalWeb"/>
        <w:spacing w:before="0" w:beforeAutospacing="0" w:after="0" w:afterAutospacing="0"/>
        <w:rPr>
          <w:rFonts w:ascii="inherit" w:hAnsi="inherit"/>
          <w:color w:val="333333"/>
        </w:rPr>
      </w:pPr>
      <w:r>
        <w:rPr>
          <w:rStyle w:val="Strong"/>
          <w:rFonts w:ascii="inherit" w:hAnsi="inherit"/>
          <w:color w:val="333333"/>
          <w:bdr w:val="none" w:sz="0" w:space="0" w:color="auto" w:frame="1"/>
        </w:rPr>
        <w:t>Part B:</w:t>
      </w:r>
      <w:r>
        <w:rPr>
          <w:rFonts w:ascii="inherit" w:hAnsi="inherit"/>
          <w:color w:val="333333"/>
        </w:rPr>
        <w:t xml:space="preserve"> Open your Facebook, Twitter, LinkedIn, or another online social media networking site. Discuss how Goffman’s theory or view on presentation of self applies to how you present yourself in social media. How does the way you are managing your self-presentation on social networking sites influence your personal and professional opportunities?</w:t>
      </w:r>
    </w:p>
    <w:p w:rsidR="00A62C25" w:rsidRDefault="00A62C25" w:rsidP="00A62C25">
      <w:pPr>
        <w:pStyle w:val="NormalWeb"/>
        <w:spacing w:before="0" w:beforeAutospacing="0" w:after="0" w:afterAutospacing="0"/>
        <w:rPr>
          <w:rFonts w:ascii="inherit" w:hAnsi="inherit"/>
          <w:color w:val="333333"/>
        </w:rPr>
      </w:pPr>
      <w:r>
        <w:rPr>
          <w:rFonts w:ascii="inherit" w:hAnsi="inherit"/>
          <w:color w:val="333333"/>
        </w:rPr>
        <w:t xml:space="preserve"> </w:t>
      </w:r>
    </w:p>
    <w:p w:rsidR="00A62C25" w:rsidRDefault="00A62C25" w:rsidP="00A62C25">
      <w:pPr>
        <w:pStyle w:val="NormalWeb"/>
        <w:spacing w:before="0" w:beforeAutospacing="0" w:after="0" w:afterAutospacing="0"/>
        <w:rPr>
          <w:rFonts w:ascii="inherit" w:hAnsi="inherit"/>
          <w:color w:val="333333"/>
        </w:rPr>
      </w:pPr>
      <w:r>
        <w:rPr>
          <w:rFonts w:ascii="inherit" w:hAnsi="inherit"/>
          <w:color w:val="333333"/>
        </w:rPr>
        <w:t xml:space="preserve">Note: If you do not use social media, interview someone who does, and get their responses for the Part B questions. </w:t>
      </w:r>
    </w:p>
    <w:p w:rsidR="00905BCB" w:rsidRDefault="00905BCB" w:rsidP="00A62C25">
      <w:pPr>
        <w:pStyle w:val="NormalWeb"/>
        <w:spacing w:before="0" w:beforeAutospacing="0" w:after="0" w:afterAutospacing="0"/>
        <w:rPr>
          <w:rFonts w:ascii="inherit" w:hAnsi="inherit"/>
          <w:color w:val="333333"/>
        </w:rPr>
      </w:pPr>
    </w:p>
    <w:p w:rsidR="00A62C25" w:rsidRDefault="00A62C25" w:rsidP="00A62C25">
      <w:pPr>
        <w:pStyle w:val="NormalWeb"/>
        <w:spacing w:before="0" w:beforeAutospacing="0" w:after="0" w:afterAutospacing="0"/>
        <w:rPr>
          <w:rFonts w:ascii="inherit" w:hAnsi="inherit"/>
          <w:color w:val="333333"/>
        </w:rPr>
      </w:pPr>
      <w:r>
        <w:rPr>
          <w:rFonts w:ascii="inherit" w:hAnsi="inherit"/>
          <w:color w:val="333333"/>
        </w:rPr>
        <w:t>Sources are not required for this assignment; however, if you choose to use any source material, cite and reference those sources using APA format.</w:t>
      </w:r>
    </w:p>
    <w:p w:rsidR="00905BCB" w:rsidRDefault="00905BCB" w:rsidP="00A62C25">
      <w:pPr>
        <w:pStyle w:val="NormalWeb"/>
        <w:spacing w:before="0" w:beforeAutospacing="0" w:after="0" w:afterAutospacing="0"/>
        <w:rPr>
          <w:rFonts w:ascii="inherit" w:hAnsi="inherit"/>
          <w:color w:val="333333"/>
        </w:rPr>
      </w:pPr>
    </w:p>
    <w:p w:rsidR="00A62C25" w:rsidRDefault="00A62C25" w:rsidP="00A62C25">
      <w:pPr>
        <w:pStyle w:val="NormalWeb"/>
        <w:spacing w:before="0" w:beforeAutospacing="0" w:after="0" w:afterAutospacing="0"/>
        <w:rPr>
          <w:rFonts w:ascii="inherit" w:hAnsi="inherit"/>
          <w:color w:val="333333"/>
        </w:rPr>
      </w:pPr>
      <w:r>
        <w:rPr>
          <w:rFonts w:ascii="inherit" w:hAnsi="inherit"/>
          <w:color w:val="333333"/>
        </w:rPr>
        <w:t xml:space="preserve">(Tip: The following textbook material can be useful in helping complete the assignment. Goffman: Presentation of the Self, pages 76-77; Roles, pages 103-104; and Social Networks, pages 108–111.)  </w:t>
      </w:r>
    </w:p>
    <w:p w:rsidR="00684698" w:rsidRDefault="00905BCB"/>
    <w:sectPr w:rsidR="00684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25"/>
    <w:rsid w:val="00016251"/>
    <w:rsid w:val="008E05D5"/>
    <w:rsid w:val="00905BCB"/>
    <w:rsid w:val="00A6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CF76"/>
  <w15:chartTrackingRefBased/>
  <w15:docId w15:val="{62DC3DE1-C8E9-41DE-A9FA-59D3E540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62C2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62C2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62C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2C25"/>
    <w:rPr>
      <w:color w:val="0000FF"/>
      <w:u w:val="single"/>
    </w:rPr>
  </w:style>
  <w:style w:type="character" w:styleId="Strong">
    <w:name w:val="Strong"/>
    <w:basedOn w:val="DefaultParagraphFont"/>
    <w:uiPriority w:val="22"/>
    <w:qFormat/>
    <w:rsid w:val="00A62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nline.columbiasouthern.edu/webapps/blackboard/execute/courseMain?course_id=_98111_1" TargetMode="External"/><Relationship Id="rId4" Type="http://schemas.openxmlformats.org/officeDocument/2006/relationships/hyperlink" Target="https://online.columbiasouthern.edu/webapps/assignment/uploadAssignment?content_id=_6001477_1&amp;course_id=_98111_1&amp;group_id=&amp;mod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Mitia Brown</dc:creator>
  <cp:keywords/>
  <dc:description/>
  <cp:lastModifiedBy>Mitia Brown</cp:lastModifiedBy>
  <cp:revision>2</cp:revision>
  <dcterms:created xsi:type="dcterms:W3CDTF">2020-01-04T21:48:00Z</dcterms:created>
  <dcterms:modified xsi:type="dcterms:W3CDTF">2020-01-04T22:05:00Z</dcterms:modified>
</cp:coreProperties>
</file>