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5A93B" w14:textId="77777777" w:rsidR="00B66428" w:rsidRDefault="00B66428" w:rsidP="00B66428">
      <w:pPr>
        <w:spacing w:line="480" w:lineRule="auto"/>
        <w:jc w:val="both"/>
      </w:pPr>
      <w:r>
        <w:t>Y</w:t>
      </w:r>
      <w:r w:rsidRPr="00B66428">
        <w:t xml:space="preserve">ou </w:t>
      </w:r>
      <w:r>
        <w:t>need to</w:t>
      </w:r>
      <w:r w:rsidRPr="00B66428">
        <w:t xml:space="preserve"> assume the role of project manager of a project to develop a comprehensive policy for managing pedestrian traffic flow in a popular downtown metropolitan district, </w:t>
      </w:r>
    </w:p>
    <w:p w14:paraId="79EA4974" w14:textId="77777777" w:rsidR="00B66428" w:rsidRDefault="00B66428" w:rsidP="00B66428">
      <w:pPr>
        <w:pStyle w:val="ListParagraph"/>
        <w:numPr>
          <w:ilvl w:val="0"/>
          <w:numId w:val="1"/>
        </w:numPr>
        <w:spacing w:line="480" w:lineRule="auto"/>
        <w:jc w:val="both"/>
      </w:pPr>
      <w:r w:rsidRPr="00B66428">
        <w:t>what measures would you take to engage stakeholders in that project?</w:t>
      </w:r>
    </w:p>
    <w:p w14:paraId="15CCB32B" w14:textId="2C10CE65" w:rsidR="007530F1" w:rsidRDefault="00B66428" w:rsidP="00B66428">
      <w:pPr>
        <w:pStyle w:val="ListParagraph"/>
        <w:numPr>
          <w:ilvl w:val="0"/>
          <w:numId w:val="1"/>
        </w:numPr>
        <w:spacing w:line="480" w:lineRule="auto"/>
        <w:jc w:val="both"/>
      </w:pPr>
      <w:r w:rsidRPr="00B66428">
        <w:t>Your answer should identify the project stakeholders, outline your suggestions and clearly explain why each one would add value.</w:t>
      </w:r>
    </w:p>
    <w:p w14:paraId="1BCACEC9" w14:textId="7E847181" w:rsidR="00B66428" w:rsidRDefault="00B66428" w:rsidP="00B66428">
      <w:pPr>
        <w:spacing w:line="480" w:lineRule="auto"/>
        <w:jc w:val="both"/>
      </w:pPr>
      <w:r>
        <w:t>Instructions:</w:t>
      </w:r>
    </w:p>
    <w:p w14:paraId="3A035900" w14:textId="7EA40153" w:rsidR="00B66428" w:rsidRDefault="00B66428" w:rsidP="00B66428">
      <w:pPr>
        <w:spacing w:line="480" w:lineRule="auto"/>
        <w:jc w:val="both"/>
      </w:pPr>
      <w:r>
        <w:t>Need minimum 450 words.</w:t>
      </w:r>
    </w:p>
    <w:p w14:paraId="07DF7CE0" w14:textId="4AADA8C6" w:rsidR="00B66428" w:rsidRDefault="00B66428" w:rsidP="00B66428">
      <w:pPr>
        <w:spacing w:line="480" w:lineRule="auto"/>
        <w:jc w:val="both"/>
      </w:pPr>
      <w:r>
        <w:t>Need 3 APA Responses</w:t>
      </w:r>
    </w:p>
    <w:p w14:paraId="0330A24E" w14:textId="7456626C" w:rsidR="00B66428" w:rsidRDefault="00B66428" w:rsidP="00B66428">
      <w:pPr>
        <w:spacing w:line="480" w:lineRule="auto"/>
        <w:jc w:val="both"/>
      </w:pPr>
      <w:r>
        <w:t>No plagiarism please</w:t>
      </w:r>
    </w:p>
    <w:p w14:paraId="620FE6F6" w14:textId="7A0BED0D" w:rsidR="00B66428" w:rsidRDefault="00B66428" w:rsidP="00B66428">
      <w:pPr>
        <w:spacing w:line="480" w:lineRule="auto"/>
        <w:jc w:val="both"/>
      </w:pPr>
      <w:r>
        <w:t xml:space="preserve">Need 3 Responses (150 words for each </w:t>
      </w:r>
      <w:proofErr w:type="gramStart"/>
      <w:r>
        <w:t>response)(</w:t>
      </w:r>
      <w:proofErr w:type="gramEnd"/>
      <w:r>
        <w:t>Use uploaded document for responses)</w:t>
      </w:r>
    </w:p>
    <w:p w14:paraId="36384A28" w14:textId="12B85C48" w:rsidR="00B66428" w:rsidRDefault="00B66428" w:rsidP="00B66428">
      <w:pPr>
        <w:spacing w:line="480" w:lineRule="auto"/>
        <w:jc w:val="both"/>
      </w:pPr>
      <w:r w:rsidRPr="00B66428">
        <w:rPr>
          <w:b/>
          <w:bCs/>
        </w:rPr>
        <w:t>Initial post 1</w:t>
      </w:r>
      <w:r>
        <w:t>:</w:t>
      </w:r>
    </w:p>
    <w:p w14:paraId="618C231A" w14:textId="74D3C556" w:rsidR="00B66428" w:rsidRDefault="00B66428" w:rsidP="00B66428">
      <w:pPr>
        <w:spacing w:line="480" w:lineRule="auto"/>
        <w:jc w:val="both"/>
      </w:pPr>
      <w:r>
        <w:t>The first clue to understanding the importance of stakeholder management is in the time period itself. There can be a small quantity of humans carrying out the day by day legwork on your project, but a giant amount of people with stakes in its success. For some, these stakes can be very high. Stakeholders decide whether your project is successful, and each one has their own definition (Sachs, S. 2017). This weblog will provide an explanation for both how to meet and measure these various definitions of success, and how to preserve your stakeholders pleased throughout your project.</w:t>
      </w:r>
    </w:p>
    <w:p w14:paraId="3DB78EFD" w14:textId="77777777" w:rsidR="00B66428" w:rsidRDefault="00B66428" w:rsidP="00B66428">
      <w:pPr>
        <w:spacing w:line="480" w:lineRule="auto"/>
        <w:jc w:val="both"/>
      </w:pPr>
      <w:r>
        <w:t>Stakeholder engagement definitions</w:t>
      </w:r>
    </w:p>
    <w:p w14:paraId="33BC95C8" w14:textId="5EE97843" w:rsidR="00B66428" w:rsidRDefault="00B66428" w:rsidP="00B66428">
      <w:pPr>
        <w:spacing w:line="480" w:lineRule="auto"/>
        <w:jc w:val="both"/>
      </w:pPr>
      <w:r>
        <w:t xml:space="preserve">As a venture manager, you will come across </w:t>
      </w:r>
      <w:proofErr w:type="spellStart"/>
      <w:proofErr w:type="gramStart"/>
      <w:r>
        <w:t>a</w:t>
      </w:r>
      <w:proofErr w:type="spellEnd"/>
      <w:proofErr w:type="gramEnd"/>
      <w:r>
        <w:t xml:space="preserve"> extensive vary of distinct stakeholders. Here are just some them, and how they each define a profitable project:</w:t>
      </w:r>
    </w:p>
    <w:p w14:paraId="64CAD991" w14:textId="77777777" w:rsidR="00B66428" w:rsidRDefault="00B66428" w:rsidP="00B66428">
      <w:pPr>
        <w:spacing w:line="480" w:lineRule="auto"/>
        <w:jc w:val="both"/>
      </w:pPr>
    </w:p>
    <w:p w14:paraId="13A5FF50" w14:textId="77777777" w:rsidR="00B66428" w:rsidRDefault="00B66428" w:rsidP="00B66428">
      <w:pPr>
        <w:pStyle w:val="ListParagraph"/>
        <w:numPr>
          <w:ilvl w:val="0"/>
          <w:numId w:val="5"/>
        </w:numPr>
        <w:spacing w:line="480" w:lineRule="auto"/>
        <w:jc w:val="both"/>
      </w:pPr>
      <w:r>
        <w:lastRenderedPageBreak/>
        <w:t>General Managers and Program Managers: Project success is based totally on how plenty the assignment contributes toward their organization’s long-term goals.</w:t>
      </w:r>
    </w:p>
    <w:p w14:paraId="53CCD036" w14:textId="77777777" w:rsidR="00B66428" w:rsidRDefault="00B66428" w:rsidP="00B66428">
      <w:pPr>
        <w:pStyle w:val="ListParagraph"/>
        <w:numPr>
          <w:ilvl w:val="0"/>
          <w:numId w:val="5"/>
        </w:numPr>
        <w:spacing w:line="480" w:lineRule="auto"/>
        <w:jc w:val="both"/>
      </w:pPr>
      <w:r>
        <w:t xml:space="preserve">Functional Managers: Project success is primarily based on the environment friendly and </w:t>
      </w:r>
      <w:proofErr w:type="gramStart"/>
      <w:r>
        <w:t>cost effective</w:t>
      </w:r>
      <w:proofErr w:type="gramEnd"/>
      <w:r>
        <w:t xml:space="preserve"> use of the </w:t>
      </w:r>
      <w:proofErr w:type="spellStart"/>
      <w:r>
        <w:t>specialised</w:t>
      </w:r>
      <w:proofErr w:type="spellEnd"/>
      <w:r>
        <w:t xml:space="preserve"> sources they contribute, such as software program or concern rely experts.</w:t>
      </w:r>
    </w:p>
    <w:p w14:paraId="50E4D5B6" w14:textId="77777777" w:rsidR="00B66428" w:rsidRDefault="00B66428" w:rsidP="00B66428">
      <w:pPr>
        <w:pStyle w:val="ListParagraph"/>
        <w:numPr>
          <w:ilvl w:val="0"/>
          <w:numId w:val="5"/>
        </w:numPr>
        <w:spacing w:line="480" w:lineRule="auto"/>
        <w:jc w:val="both"/>
      </w:pPr>
      <w:r>
        <w:t>Owner-Users: Project success is primarily based whether or not on the stop result meets their particular needs, as they will make use of the closing product or service in their business-as-usual activities.</w:t>
      </w:r>
    </w:p>
    <w:p w14:paraId="29B97940" w14:textId="7DEB8F49" w:rsidR="00B66428" w:rsidRDefault="00B66428" w:rsidP="00B66428">
      <w:pPr>
        <w:pStyle w:val="ListParagraph"/>
        <w:numPr>
          <w:ilvl w:val="0"/>
          <w:numId w:val="5"/>
        </w:numPr>
        <w:spacing w:line="480" w:lineRule="auto"/>
        <w:jc w:val="both"/>
      </w:pPr>
      <w:r>
        <w:t>Project Sponsors: Project success is based on how nicely the mission crew stays on budget, and if the task has fulfilled the quit outcomes they have funded.</w:t>
      </w:r>
    </w:p>
    <w:p w14:paraId="3A046ACD" w14:textId="6CEED58C" w:rsidR="00B66428" w:rsidRDefault="00B66428" w:rsidP="00B66428">
      <w:pPr>
        <w:spacing w:line="480" w:lineRule="auto"/>
        <w:jc w:val="both"/>
      </w:pPr>
      <w:r>
        <w:t>Ways to measure engagement</w:t>
      </w:r>
      <w:r>
        <w:t>:</w:t>
      </w:r>
    </w:p>
    <w:p w14:paraId="5829A909" w14:textId="21833B65" w:rsidR="00B66428" w:rsidRDefault="00B66428" w:rsidP="00B66428">
      <w:pPr>
        <w:spacing w:line="480" w:lineRule="auto"/>
        <w:jc w:val="both"/>
      </w:pPr>
      <w:r>
        <w:t>In her information to practical stakeholder management two important approaches an organization can have interaction with stakeholders:</w:t>
      </w:r>
    </w:p>
    <w:p w14:paraId="43BEFAE5" w14:textId="77777777" w:rsidR="00B66428" w:rsidRDefault="00B66428" w:rsidP="00B66428">
      <w:pPr>
        <w:pStyle w:val="ListParagraph"/>
        <w:numPr>
          <w:ilvl w:val="0"/>
          <w:numId w:val="4"/>
        </w:numPr>
        <w:spacing w:line="480" w:lineRule="auto"/>
        <w:jc w:val="both"/>
      </w:pPr>
      <w:r>
        <w:t xml:space="preserve">A consultative approach, the place the </w:t>
      </w:r>
      <w:r>
        <w:t>organization</w:t>
      </w:r>
      <w:r>
        <w:t xml:space="preserve"> consults with stakeholders but has the remaining say on how the venture will go forward.</w:t>
      </w:r>
    </w:p>
    <w:p w14:paraId="4F091D0D" w14:textId="0CE18BDB" w:rsidR="00B66428" w:rsidRDefault="00B66428" w:rsidP="00B66428">
      <w:pPr>
        <w:pStyle w:val="ListParagraph"/>
        <w:numPr>
          <w:ilvl w:val="0"/>
          <w:numId w:val="4"/>
        </w:numPr>
        <w:spacing w:line="480" w:lineRule="auto"/>
        <w:jc w:val="both"/>
      </w:pPr>
      <w:r>
        <w:t>A co-operative approach, in that joint action is taken by way of both stakeholders and the task team.</w:t>
      </w:r>
    </w:p>
    <w:p w14:paraId="0C783134" w14:textId="36EAD3FB" w:rsidR="00B66428" w:rsidRDefault="00B66428" w:rsidP="00B66428">
      <w:pPr>
        <w:spacing w:line="480" w:lineRule="auto"/>
        <w:jc w:val="both"/>
      </w:pPr>
      <w:r>
        <w:t>No depend what method you take, you will benefit from these great practice suggestions for keeping and measuring stakeholder engagement:</w:t>
      </w:r>
    </w:p>
    <w:p w14:paraId="1486A766" w14:textId="1F99BB35" w:rsidR="00B66428" w:rsidRDefault="00B66428" w:rsidP="00B66428">
      <w:pPr>
        <w:pStyle w:val="ListParagraph"/>
        <w:numPr>
          <w:ilvl w:val="0"/>
          <w:numId w:val="3"/>
        </w:numPr>
        <w:spacing w:line="480" w:lineRule="auto"/>
        <w:jc w:val="both"/>
      </w:pPr>
      <w:r>
        <w:t xml:space="preserve">Centralize stakeholder information: Think about the largest project you’ve ever encountered. Then assume about how many humans need to have held a stake in its success, especially if scope creep was involved. It’s handy to lose song of maintaining </w:t>
      </w:r>
      <w:r>
        <w:lastRenderedPageBreak/>
        <w:t>everybody completely satisfied when at times all you’re concerned about is preserving the challenge afloat. Whether it’s a spread sheet or a physical document, every stakeholder and their wants ought to be documented and revisited regularly. Along with the names and roles of every stakeholder, preserve track of how you diagram to reach them. Some stakeholders may additionally opt for to answer engagement surveys over e-mail whilst others pick open-ended monthly discussions.</w:t>
      </w:r>
    </w:p>
    <w:p w14:paraId="248F115C" w14:textId="77777777" w:rsidR="00B66428" w:rsidRDefault="00B66428" w:rsidP="00B66428">
      <w:pPr>
        <w:pStyle w:val="ListParagraph"/>
        <w:numPr>
          <w:ilvl w:val="0"/>
          <w:numId w:val="2"/>
        </w:numPr>
        <w:spacing w:line="480" w:lineRule="auto"/>
        <w:jc w:val="both"/>
      </w:pPr>
      <w:r>
        <w:t>Regularly revisit how you prioritize stakeholders: This is greater a query of relevance than importance, though of route every stakeholder feels their needs are the most pressing! As you cross via every section of your project’s lifecycle, return to your knowledge base to determine how the precise section pertains to certain stakeholders. This ensures you’re focused on assembly the right desires at the proper time.</w:t>
      </w:r>
    </w:p>
    <w:p w14:paraId="45B8FADE" w14:textId="75E77A0F" w:rsidR="00B66428" w:rsidRDefault="00B66428" w:rsidP="00B66428">
      <w:pPr>
        <w:pStyle w:val="ListParagraph"/>
        <w:numPr>
          <w:ilvl w:val="0"/>
          <w:numId w:val="2"/>
        </w:numPr>
        <w:spacing w:line="480" w:lineRule="auto"/>
        <w:jc w:val="both"/>
      </w:pPr>
      <w:r>
        <w:t>Stay proactive in your stakeholder communication: This is crucial to maintaining stakeholders engaged. Each time you whole a phase in your task lifecycle, update your stakeholders on the project’s performance (Baugh, A. 2015). This indicates you are considering everybody’s needs. You certainly be proactive in informing your stakeholders on any principal issues or adjustments to venture scope. Remember that awful news doesn’t get higher over time.</w:t>
      </w:r>
    </w:p>
    <w:p w14:paraId="4C429493" w14:textId="36920256" w:rsidR="00B66428" w:rsidRDefault="00B66428" w:rsidP="00B66428">
      <w:pPr>
        <w:spacing w:line="480" w:lineRule="auto"/>
        <w:jc w:val="both"/>
      </w:pPr>
      <w:r w:rsidRPr="00B66428">
        <w:rPr>
          <w:b/>
          <w:bCs/>
        </w:rPr>
        <w:t>Initial post 2</w:t>
      </w:r>
      <w:r>
        <w:t>:</w:t>
      </w:r>
    </w:p>
    <w:p w14:paraId="3C104039" w14:textId="3CC20137" w:rsidR="00B66428" w:rsidRDefault="00B66428" w:rsidP="00B66428">
      <w:pPr>
        <w:spacing w:line="480" w:lineRule="auto"/>
        <w:jc w:val="both"/>
      </w:pPr>
      <w:r>
        <w:t xml:space="preserve">Stakeholders are the humans or organizations who have hobby in the progression and success of a company. In business enterprise decisions or development project, the owners of that commercial enterprise need to consider the function of stakeholders in major. They have </w:t>
      </w:r>
      <w:proofErr w:type="spellStart"/>
      <w:proofErr w:type="gramStart"/>
      <w:r>
        <w:t>a</w:t>
      </w:r>
      <w:proofErr w:type="spellEnd"/>
      <w:proofErr w:type="gramEnd"/>
      <w:r>
        <w:t xml:space="preserve"> indispensable interest in what business enterprise does. (Montagnon, P. 2016).  They help to </w:t>
      </w:r>
      <w:r>
        <w:lastRenderedPageBreak/>
        <w:t>grant ideas and supply their precious thoughts on it to come to conceivable options for venture development. The principal advantage to contain stakeholders for any choice making is they come from exceptional backgrounds and their standpoint toward any difficulty is varying.</w:t>
      </w:r>
      <w:r>
        <w:t xml:space="preserve"> </w:t>
      </w:r>
      <w:r>
        <w:t>Stake holders are categorized into 2 categories, they are: Internal stakeholders and External stakeholders.</w:t>
      </w:r>
    </w:p>
    <w:p w14:paraId="0520934A" w14:textId="79B56BFA" w:rsidR="00B66428" w:rsidRDefault="00B66428" w:rsidP="00B66428">
      <w:pPr>
        <w:spacing w:line="480" w:lineRule="auto"/>
        <w:jc w:val="both"/>
      </w:pPr>
      <w:r>
        <w:t>Measures to take to improve stakeholder’s engagement:</w:t>
      </w:r>
    </w:p>
    <w:p w14:paraId="4340A5FA" w14:textId="77777777" w:rsidR="00B66428" w:rsidRDefault="00B66428" w:rsidP="00B66428">
      <w:pPr>
        <w:pStyle w:val="ListParagraph"/>
        <w:numPr>
          <w:ilvl w:val="0"/>
          <w:numId w:val="6"/>
        </w:numPr>
        <w:spacing w:line="480" w:lineRule="auto"/>
        <w:jc w:val="both"/>
      </w:pPr>
      <w:r>
        <w:t>Start with relationships, financial savings come later: Focus on building the relationships first with your inner clients alternatively focusing on savings. Once you have set up relationships, stakeholders accept as true with in what you do, they will begin enticing you and financial savings as well.</w:t>
      </w:r>
    </w:p>
    <w:p w14:paraId="0009E93B" w14:textId="77777777" w:rsidR="00B66428" w:rsidRDefault="00B66428" w:rsidP="00B66428">
      <w:pPr>
        <w:pStyle w:val="ListParagraph"/>
        <w:numPr>
          <w:ilvl w:val="0"/>
          <w:numId w:val="6"/>
        </w:numPr>
        <w:spacing w:line="480" w:lineRule="auto"/>
        <w:jc w:val="both"/>
      </w:pPr>
      <w:r>
        <w:t>Be an Enabler vs Policy enforcer: If the center of attention is strictly on being coverage enforcer, then the focus would be on how to get approvals achieved faster. Don’t start dialogue with “As per coverage you should” as an alternative start with questions about modern-day enterprise challenges and how policy can assist to make better.</w:t>
      </w:r>
    </w:p>
    <w:p w14:paraId="66427A19" w14:textId="77777777" w:rsidR="00B66428" w:rsidRDefault="00B66428" w:rsidP="00B66428">
      <w:pPr>
        <w:pStyle w:val="ListParagraph"/>
        <w:numPr>
          <w:ilvl w:val="0"/>
          <w:numId w:val="6"/>
        </w:numPr>
        <w:spacing w:line="480" w:lineRule="auto"/>
        <w:jc w:val="both"/>
      </w:pPr>
      <w:r>
        <w:t>Adding fee to the conversation: If procurement can locate a way to add cost to the discussion it would prominently exhibit the position of procurement in helping the business. Ways to interact are by using telling them something valuable, educate them about market.</w:t>
      </w:r>
    </w:p>
    <w:p w14:paraId="041755B8" w14:textId="77777777" w:rsidR="00B66428" w:rsidRDefault="00B66428" w:rsidP="00B66428">
      <w:pPr>
        <w:pStyle w:val="ListParagraph"/>
        <w:numPr>
          <w:ilvl w:val="0"/>
          <w:numId w:val="6"/>
        </w:numPr>
        <w:spacing w:line="480" w:lineRule="auto"/>
        <w:jc w:val="both"/>
      </w:pPr>
      <w:r>
        <w:t>Understand personalities: Need to examine how they can adapt different situations and work with extraordinary personalities. Have to apprehend stakeholders gaining knowledge of style.</w:t>
      </w:r>
    </w:p>
    <w:p w14:paraId="46E4CC48" w14:textId="77777777" w:rsidR="00B66428" w:rsidRDefault="00B66428" w:rsidP="00B66428">
      <w:pPr>
        <w:pStyle w:val="ListParagraph"/>
        <w:numPr>
          <w:ilvl w:val="0"/>
          <w:numId w:val="6"/>
        </w:numPr>
        <w:spacing w:line="480" w:lineRule="auto"/>
        <w:jc w:val="both"/>
      </w:pPr>
      <w:r>
        <w:lastRenderedPageBreak/>
        <w:t>Understand the business first: the one who has fantastic appreciation in the direction of the stakeholder desires are the one who has very properly commercial enterprise appreciation which helps including price to conversation.</w:t>
      </w:r>
    </w:p>
    <w:p w14:paraId="450ED7E0" w14:textId="77777777" w:rsidR="00B66428" w:rsidRDefault="00B66428" w:rsidP="00B66428">
      <w:pPr>
        <w:pStyle w:val="ListParagraph"/>
        <w:numPr>
          <w:ilvl w:val="0"/>
          <w:numId w:val="6"/>
        </w:numPr>
        <w:spacing w:line="480" w:lineRule="auto"/>
        <w:jc w:val="both"/>
      </w:pPr>
      <w:r>
        <w:t>Empathy: Put yourself into their shoes. The most important key to success is having empathy toward your internal and external stakeholders. Understand what customers say and do would help apprehend business. (</w:t>
      </w:r>
      <w:proofErr w:type="spellStart"/>
      <w:r>
        <w:t>Keddy</w:t>
      </w:r>
      <w:proofErr w:type="spellEnd"/>
      <w:r>
        <w:t>, J., &amp; Johnson, C. 2011).</w:t>
      </w:r>
    </w:p>
    <w:p w14:paraId="6D2629B8" w14:textId="441CEDEB" w:rsidR="00B66428" w:rsidRDefault="00B66428" w:rsidP="00B66428">
      <w:pPr>
        <w:pStyle w:val="ListParagraph"/>
        <w:numPr>
          <w:ilvl w:val="0"/>
          <w:numId w:val="6"/>
        </w:numPr>
        <w:spacing w:line="480" w:lineRule="auto"/>
        <w:jc w:val="both"/>
      </w:pPr>
      <w:r>
        <w:t>Align procurement goals with stakeholder department: The fundamental goal of a department is to supply on their key metrics and on savings of cost. For procurement to be successful there has to be an intention alignment between procurement and stakeholders.</w:t>
      </w:r>
    </w:p>
    <w:p w14:paraId="1A706567" w14:textId="24E02917" w:rsidR="00B66428" w:rsidRDefault="00B66428" w:rsidP="00B66428">
      <w:pPr>
        <w:spacing w:line="480" w:lineRule="auto"/>
        <w:jc w:val="both"/>
      </w:pPr>
      <w:r>
        <w:t>These are the measures to take to enhance a comprehensive policy for managing pedestrian site visitors float in a famous downtown metropolitan district. Stakeholder no longer only give the mentoring advice but can additionally information the organization to pick out its proper direction in choice making and not to make any pricey mistakes and makes to grow its company and be successful. Business owners can reduce their boundaries or issues by involving stakeholders in their undertaking and takes specific opinions with the aid of discussing and grasp all their perspectives and can come with the higher answer to prevail in their project.</w:t>
      </w:r>
    </w:p>
    <w:p w14:paraId="46950D3B" w14:textId="19806CB1" w:rsidR="00B66428" w:rsidRDefault="00B66428" w:rsidP="00B66428">
      <w:pPr>
        <w:spacing w:line="480" w:lineRule="auto"/>
        <w:jc w:val="both"/>
      </w:pPr>
      <w:r w:rsidRPr="00B66428">
        <w:rPr>
          <w:b/>
          <w:bCs/>
        </w:rPr>
        <w:t>Initial post 3</w:t>
      </w:r>
      <w:r>
        <w:t>:</w:t>
      </w:r>
    </w:p>
    <w:p w14:paraId="27E6641F" w14:textId="02C0A09C" w:rsidR="00B66428" w:rsidRDefault="00B66428" w:rsidP="00B66428">
      <w:pPr>
        <w:spacing w:line="480" w:lineRule="auto"/>
        <w:jc w:val="both"/>
      </w:pPr>
      <w:r>
        <w:t xml:space="preserve">Stakeholder Identification consists of listing groups known to influence or be impacted by the project or policy at hand. This process will provide an important basis from which to expand the number of known stakeholders as well as begin to analyze those listed. Next, a literature review needs to be conducted to survey the range of stakeholders involved or impacted by the project </w:t>
      </w:r>
      <w:r>
        <w:lastRenderedPageBreak/>
        <w:t xml:space="preserve">or policy. This takes place through searching and reviewing </w:t>
      </w:r>
      <w:proofErr w:type="gramStart"/>
      <w:r>
        <w:t>online</w:t>
      </w:r>
      <w:proofErr w:type="gramEnd"/>
      <w:r>
        <w:t xml:space="preserve"> and print documents related to the issue: websites, media sources, government reports, NGO reports, scholarly reports, legal briefings, company profiles, similar projects, etc.</w:t>
      </w:r>
    </w:p>
    <w:p w14:paraId="0C5853A9" w14:textId="32DE36B2" w:rsidR="00B66428" w:rsidRDefault="00B66428" w:rsidP="00B66428">
      <w:pPr>
        <w:spacing w:line="480" w:lineRule="auto"/>
        <w:jc w:val="both"/>
      </w:pPr>
      <w:r>
        <w:t>At the outset, all stakeholder groups with a potential interest in the project should be listed, without limiting the list based on whether it is known the group will have a stake in the project or not. Later, during analysis and stakeholder engagement, the groups having a relevant stake in the project will be confirmed, ensuring that stakeholders who may not typically have a voice in the policy discussions and decisions are included in outreach.</w:t>
      </w:r>
    </w:p>
    <w:p w14:paraId="7328F729" w14:textId="11E52316" w:rsidR="00B66428" w:rsidRDefault="00B66428" w:rsidP="00B66428">
      <w:pPr>
        <w:spacing w:line="480" w:lineRule="auto"/>
        <w:jc w:val="both"/>
      </w:pPr>
      <w:r>
        <w:t>Effective environmental co-management programs can be used to promote strong partnerships and high standards of environmental management on work sites and across entire geographies, creating potential benefits for local communities and the private sector. In particular, programs that respect traditional knowledge help build communities by supporting the local economy and enhancing the confidence and skills of the local workforce. (Olsson et al.2004).</w:t>
      </w:r>
    </w:p>
    <w:p w14:paraId="38F148E2" w14:textId="1E7FB3FF" w:rsidR="00B66428" w:rsidRDefault="00B66428" w:rsidP="00B66428">
      <w:pPr>
        <w:spacing w:line="480" w:lineRule="auto"/>
        <w:jc w:val="both"/>
      </w:pPr>
      <w:r>
        <w:t xml:space="preserve">According to </w:t>
      </w:r>
      <w:proofErr w:type="spellStart"/>
      <w:r>
        <w:t>Doloi</w:t>
      </w:r>
      <w:proofErr w:type="spellEnd"/>
      <w:r>
        <w:t xml:space="preserve"> H.  Most professionals default to an ad hoc approach to engaging stakeholders. They do it – sometimes well – when they perceive the need, but otherwise it slips down their agenda and off the page, crowded out by other priorities. But when you stop to think about it, everything you do touches on stakeholders of one sort or another.</w:t>
      </w:r>
    </w:p>
    <w:p w14:paraId="164907AF" w14:textId="77777777" w:rsidR="00B66428" w:rsidRDefault="00B66428" w:rsidP="00B66428">
      <w:pPr>
        <w:pStyle w:val="ListParagraph"/>
        <w:numPr>
          <w:ilvl w:val="0"/>
          <w:numId w:val="7"/>
        </w:numPr>
        <w:spacing w:line="480" w:lineRule="auto"/>
        <w:jc w:val="both"/>
      </w:pPr>
      <w:r>
        <w:t>How would it be if you could build coalitions and alliances constantly throughout your professional practice?</w:t>
      </w:r>
    </w:p>
    <w:p w14:paraId="3AD7D7A2" w14:textId="77777777" w:rsidR="00B66428" w:rsidRDefault="00B66428" w:rsidP="00B66428">
      <w:pPr>
        <w:pStyle w:val="ListParagraph"/>
        <w:numPr>
          <w:ilvl w:val="0"/>
          <w:numId w:val="7"/>
        </w:numPr>
        <w:spacing w:line="480" w:lineRule="auto"/>
        <w:jc w:val="both"/>
      </w:pPr>
      <w:r>
        <w:t>What if you started to use some of the many tools available to do this, not well, but excellently, and with ease? How much more effective would you be as a professional then?</w:t>
      </w:r>
    </w:p>
    <w:p w14:paraId="3D4327AE" w14:textId="1EABAB50" w:rsidR="00B66428" w:rsidRDefault="00B66428" w:rsidP="00B66428">
      <w:pPr>
        <w:pStyle w:val="ListParagraph"/>
        <w:numPr>
          <w:ilvl w:val="0"/>
          <w:numId w:val="7"/>
        </w:numPr>
        <w:spacing w:line="480" w:lineRule="auto"/>
        <w:jc w:val="both"/>
      </w:pPr>
      <w:r>
        <w:lastRenderedPageBreak/>
        <w:t>Why ‘stakeholder engagement’ and not ‘stakeholder management’?</w:t>
      </w:r>
    </w:p>
    <w:p w14:paraId="6ED6922C" w14:textId="6D2A0E6A" w:rsidR="00B66428" w:rsidRDefault="00B66428" w:rsidP="00B66428">
      <w:pPr>
        <w:spacing w:line="480" w:lineRule="auto"/>
        <w:jc w:val="both"/>
      </w:pPr>
      <w:r>
        <w:t xml:space="preserve">Many readers will be more familiar with the term ‘stakeholder management’, so why do I prefer ‘stakeholder engagement’? The answer is simple: it is about respect. I feel it is more respectful to engage with people than seek to manage them. You can’t anyway, so why use that word? Stakeholders will think and do what they choose. By engaging with them respectfully, you </w:t>
      </w:r>
      <w:r>
        <w:t>optimize</w:t>
      </w:r>
      <w:bookmarkStart w:id="0" w:name="_GoBack"/>
      <w:bookmarkEnd w:id="0"/>
      <w:r>
        <w:t xml:space="preserve"> your chances of influencing their choices</w:t>
      </w:r>
    </w:p>
    <w:sectPr w:rsidR="00B66428"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495"/>
    <w:multiLevelType w:val="hybridMultilevel"/>
    <w:tmpl w:val="4B7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95065"/>
    <w:multiLevelType w:val="hybridMultilevel"/>
    <w:tmpl w:val="FEFA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045CE"/>
    <w:multiLevelType w:val="hybridMultilevel"/>
    <w:tmpl w:val="850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85645"/>
    <w:multiLevelType w:val="hybridMultilevel"/>
    <w:tmpl w:val="9A9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1111B"/>
    <w:multiLevelType w:val="hybridMultilevel"/>
    <w:tmpl w:val="FDBC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E524F"/>
    <w:multiLevelType w:val="hybridMultilevel"/>
    <w:tmpl w:val="C124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E5A0C"/>
    <w:multiLevelType w:val="hybridMultilevel"/>
    <w:tmpl w:val="96A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8"/>
    <w:rsid w:val="000E0A47"/>
    <w:rsid w:val="007530F1"/>
    <w:rsid w:val="00B6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892F7"/>
  <w15:chartTrackingRefBased/>
  <w15:docId w15:val="{3865D34A-0ED8-8246-8B4B-172670C3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1515</Words>
  <Characters>8638</Characters>
  <Application>Microsoft Office Word</Application>
  <DocSecurity>0</DocSecurity>
  <Lines>71</Lines>
  <Paragraphs>20</Paragraphs>
  <ScaleCrop>false</ScaleCrop>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1</cp:revision>
  <dcterms:created xsi:type="dcterms:W3CDTF">2019-07-02T00:13:00Z</dcterms:created>
  <dcterms:modified xsi:type="dcterms:W3CDTF">2019-07-02T00:21:00Z</dcterms:modified>
</cp:coreProperties>
</file>