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CE5E0" w14:textId="23B0E2AC" w:rsidR="00E85789" w:rsidRDefault="00E85789" w:rsidP="00510527">
      <w:pPr>
        <w:spacing w:after="0" w:line="240" w:lineRule="auto"/>
        <w:jc w:val="both"/>
        <w:rPr>
          <w:rFonts w:ascii="Times New Roman" w:hAnsi="Times New Roman" w:cs="Times New Roman"/>
          <w:b/>
          <w:sz w:val="28"/>
        </w:rPr>
      </w:pPr>
      <w:bookmarkStart w:id="0" w:name="_GoBack"/>
      <w:bookmarkEnd w:id="0"/>
      <w:r>
        <w:rPr>
          <w:noProof/>
        </w:rPr>
        <w:drawing>
          <wp:inline distT="0" distB="0" distL="0" distR="0" wp14:anchorId="7C5EDD5C" wp14:editId="21E0DAC4">
            <wp:extent cx="2172614" cy="4858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4018" cy="486116"/>
                    </a:xfrm>
                    <a:prstGeom prst="rect">
                      <a:avLst/>
                    </a:prstGeom>
                    <a:noFill/>
                    <a:ln>
                      <a:noFill/>
                    </a:ln>
                  </pic:spPr>
                </pic:pic>
              </a:graphicData>
            </a:graphic>
          </wp:inline>
        </w:drawing>
      </w:r>
    </w:p>
    <w:p w14:paraId="635C10FC" w14:textId="77777777" w:rsidR="00E85789" w:rsidRDefault="00E85789" w:rsidP="00202AB0">
      <w:pPr>
        <w:spacing w:after="0" w:line="240" w:lineRule="auto"/>
        <w:jc w:val="center"/>
        <w:rPr>
          <w:rFonts w:ascii="Times New Roman" w:hAnsi="Times New Roman" w:cs="Times New Roman"/>
          <w:b/>
          <w:sz w:val="28"/>
        </w:rPr>
      </w:pPr>
    </w:p>
    <w:p w14:paraId="225F5A25" w14:textId="0C752225" w:rsidR="0057477B" w:rsidRPr="00EA210F" w:rsidRDefault="005A5A04" w:rsidP="00EA210F">
      <w:pPr>
        <w:pStyle w:val="Heading1"/>
      </w:pPr>
      <w:r w:rsidRPr="00EA210F">
        <w:t>Ana Case Study</w:t>
      </w:r>
    </w:p>
    <w:p w14:paraId="5447C45E" w14:textId="77777777" w:rsidR="005A5A04" w:rsidRPr="005A5A04" w:rsidRDefault="005A5A04" w:rsidP="005A5A04">
      <w:pPr>
        <w:pStyle w:val="BodyTextIndent"/>
        <w:ind w:left="0"/>
        <w:rPr>
          <w:rFonts w:ascii="Times New Roman" w:hAnsi="Times New Roman"/>
          <w:b/>
          <w:smallCaps/>
          <w:sz w:val="22"/>
          <w:szCs w:val="22"/>
        </w:rPr>
      </w:pPr>
      <w:r>
        <w:rPr>
          <w:rFonts w:ascii="Times New Roman" w:hAnsi="Times New Roman"/>
          <w:b/>
          <w:smallCaps/>
          <w:sz w:val="22"/>
          <w:szCs w:val="22"/>
        </w:rPr>
        <w:t xml:space="preserve">       </w:t>
      </w:r>
      <w:r w:rsidRPr="005A5A04">
        <w:rPr>
          <w:rFonts w:ascii="Times New Roman" w:hAnsi="Times New Roman"/>
          <w:b/>
          <w:smallCaps/>
          <w:sz w:val="22"/>
          <w:szCs w:val="22"/>
        </w:rPr>
        <w:t>Case Study: Ana</w:t>
      </w:r>
    </w:p>
    <w:p w14:paraId="604529C1" w14:textId="5E21F684" w:rsidR="005A5A04" w:rsidRPr="005A5A04" w:rsidRDefault="005A5A04" w:rsidP="005A5A04">
      <w:pPr>
        <w:pStyle w:val="BodyTextIndent"/>
        <w:ind w:left="0"/>
        <w:rPr>
          <w:rFonts w:ascii="Times New Roman" w:hAnsi="Times New Roman"/>
          <w:b/>
          <w:sz w:val="22"/>
          <w:szCs w:val="22"/>
        </w:rPr>
      </w:pPr>
      <w:r w:rsidRPr="005A5A04">
        <w:rPr>
          <w:rFonts w:ascii="Times New Roman" w:hAnsi="Times New Roman"/>
          <w:b/>
          <w:sz w:val="22"/>
          <w:szCs w:val="22"/>
        </w:rPr>
        <w:t xml:space="preserve">      9</w:t>
      </w:r>
      <w:r w:rsidR="00811A3E">
        <w:rPr>
          <w:rFonts w:ascii="Times New Roman" w:hAnsi="Times New Roman"/>
          <w:b/>
          <w:sz w:val="22"/>
          <w:szCs w:val="22"/>
        </w:rPr>
        <w:t>th</w:t>
      </w:r>
      <w:r w:rsidRPr="005A5A04">
        <w:rPr>
          <w:rFonts w:ascii="Times New Roman" w:hAnsi="Times New Roman"/>
          <w:b/>
          <w:sz w:val="22"/>
          <w:szCs w:val="22"/>
        </w:rPr>
        <w:t xml:space="preserve"> grade, Age 14</w:t>
      </w:r>
    </w:p>
    <w:p w14:paraId="585FC89F" w14:textId="77777777" w:rsidR="005A5A04" w:rsidRPr="005A5A04" w:rsidRDefault="005A5A04" w:rsidP="005A5A04">
      <w:pPr>
        <w:pStyle w:val="BodyTextIndent"/>
        <w:ind w:left="0"/>
        <w:rPr>
          <w:rFonts w:ascii="Times New Roman" w:hAnsi="Times New Roman"/>
          <w:b/>
          <w:smallCaps/>
          <w:sz w:val="22"/>
          <w:szCs w:val="22"/>
        </w:rPr>
      </w:pPr>
    </w:p>
    <w:p w14:paraId="6DA07119" w14:textId="5BF41F1C" w:rsidR="005A5A04" w:rsidRPr="00EA210F" w:rsidRDefault="005A5A04" w:rsidP="00EA210F">
      <w:pPr>
        <w:pStyle w:val="Heading2"/>
      </w:pPr>
      <w:r w:rsidRPr="00EA210F">
        <w:t>Background Information</w:t>
      </w:r>
    </w:p>
    <w:p w14:paraId="3F1FB728" w14:textId="57FB17C5" w:rsidR="005A5A04" w:rsidRPr="005A5A04" w:rsidRDefault="005A5A04" w:rsidP="005A5A04">
      <w:pPr>
        <w:pStyle w:val="BodyTextIndent"/>
        <w:ind w:left="0" w:firstLine="0"/>
        <w:rPr>
          <w:rFonts w:ascii="Times New Roman" w:hAnsi="Times New Roman"/>
          <w:b/>
          <w:sz w:val="22"/>
          <w:szCs w:val="22"/>
        </w:rPr>
      </w:pPr>
      <w:r w:rsidRPr="005A5A04">
        <w:rPr>
          <w:rFonts w:ascii="Times New Roman" w:hAnsi="Times New Roman"/>
          <w:sz w:val="22"/>
          <w:szCs w:val="22"/>
        </w:rPr>
        <w:t>Ana's mother, who became pregnant while in high school, is a single parent who completed her GED after Ana's birth.</w:t>
      </w:r>
      <w:r w:rsidR="00D93CAA">
        <w:rPr>
          <w:rFonts w:ascii="Times New Roman" w:hAnsi="Times New Roman"/>
          <w:sz w:val="22"/>
          <w:szCs w:val="22"/>
        </w:rPr>
        <w:t xml:space="preserve">  </w:t>
      </w:r>
      <w:r w:rsidRPr="005A5A04">
        <w:rPr>
          <w:rFonts w:ascii="Times New Roman" w:hAnsi="Times New Roman"/>
          <w:sz w:val="22"/>
          <w:szCs w:val="22"/>
        </w:rPr>
        <w:t>Her mother works full-time</w:t>
      </w:r>
      <w:r w:rsidR="00D93CAA">
        <w:rPr>
          <w:rFonts w:ascii="Times New Roman" w:hAnsi="Times New Roman"/>
          <w:sz w:val="22"/>
          <w:szCs w:val="22"/>
        </w:rPr>
        <w:t xml:space="preserve"> to support her and Ana</w:t>
      </w:r>
      <w:r w:rsidRPr="005A5A04">
        <w:rPr>
          <w:rFonts w:ascii="Times New Roman" w:hAnsi="Times New Roman"/>
          <w:sz w:val="22"/>
          <w:szCs w:val="22"/>
        </w:rPr>
        <w:t>. Ana's parent</w:t>
      </w:r>
      <w:r w:rsidR="00155F08">
        <w:rPr>
          <w:rFonts w:ascii="Times New Roman" w:hAnsi="Times New Roman"/>
          <w:sz w:val="22"/>
          <w:szCs w:val="22"/>
        </w:rPr>
        <w:t>s</w:t>
      </w:r>
      <w:r w:rsidRPr="005A5A04">
        <w:rPr>
          <w:rFonts w:ascii="Times New Roman" w:hAnsi="Times New Roman"/>
          <w:sz w:val="22"/>
          <w:szCs w:val="22"/>
        </w:rPr>
        <w:t xml:space="preserve"> never </w:t>
      </w:r>
      <w:r w:rsidR="00D93CAA" w:rsidRPr="005A5A04">
        <w:rPr>
          <w:rFonts w:ascii="Times New Roman" w:hAnsi="Times New Roman"/>
          <w:sz w:val="22"/>
          <w:szCs w:val="22"/>
        </w:rPr>
        <w:t>married,</w:t>
      </w:r>
      <w:r w:rsidRPr="005A5A04">
        <w:rPr>
          <w:rFonts w:ascii="Times New Roman" w:hAnsi="Times New Roman"/>
          <w:sz w:val="22"/>
          <w:szCs w:val="22"/>
        </w:rPr>
        <w:t xml:space="preserve"> and her biological father has very limited contact with her</w:t>
      </w:r>
      <w:r w:rsidR="00D93CAA">
        <w:rPr>
          <w:rFonts w:ascii="Times New Roman" w:hAnsi="Times New Roman"/>
          <w:sz w:val="22"/>
          <w:szCs w:val="22"/>
        </w:rPr>
        <w:t>, nor does he offer much support</w:t>
      </w:r>
      <w:r w:rsidRPr="005A5A04">
        <w:rPr>
          <w:rFonts w:ascii="Times New Roman" w:hAnsi="Times New Roman"/>
          <w:sz w:val="22"/>
          <w:szCs w:val="22"/>
        </w:rPr>
        <w:t>.</w:t>
      </w:r>
      <w:r w:rsidR="00D93CAA">
        <w:rPr>
          <w:rFonts w:ascii="Times New Roman" w:hAnsi="Times New Roman"/>
          <w:sz w:val="22"/>
          <w:szCs w:val="22"/>
        </w:rPr>
        <w:t xml:space="preserve">  Her father also did not complete his high school degree.</w:t>
      </w:r>
      <w:r w:rsidRPr="005A5A04">
        <w:rPr>
          <w:rFonts w:ascii="Times New Roman" w:hAnsi="Times New Roman"/>
          <w:sz w:val="22"/>
          <w:szCs w:val="22"/>
        </w:rPr>
        <w:t xml:space="preserve"> Ana has no </w:t>
      </w:r>
      <w:proofErr w:type="gramStart"/>
      <w:r w:rsidR="00D93CAA" w:rsidRPr="005A5A04">
        <w:rPr>
          <w:rFonts w:ascii="Times New Roman" w:hAnsi="Times New Roman"/>
          <w:sz w:val="22"/>
          <w:szCs w:val="22"/>
        </w:rPr>
        <w:t>siblings</w:t>
      </w:r>
      <w:r w:rsidR="00811A3E">
        <w:rPr>
          <w:rFonts w:ascii="Times New Roman" w:hAnsi="Times New Roman"/>
          <w:sz w:val="22"/>
          <w:szCs w:val="22"/>
        </w:rPr>
        <w:t xml:space="preserve">, </w:t>
      </w:r>
      <w:r w:rsidR="00811A3E" w:rsidRPr="005A5A04">
        <w:rPr>
          <w:rFonts w:ascii="Times New Roman" w:hAnsi="Times New Roman"/>
          <w:sz w:val="22"/>
          <w:szCs w:val="22"/>
        </w:rPr>
        <w:t>but</w:t>
      </w:r>
      <w:proofErr w:type="gramEnd"/>
      <w:r w:rsidRPr="005A5A04">
        <w:rPr>
          <w:rFonts w:ascii="Times New Roman" w:hAnsi="Times New Roman"/>
          <w:sz w:val="22"/>
          <w:szCs w:val="22"/>
        </w:rPr>
        <w:t xml:space="preserve"> does have two male same-age cousins</w:t>
      </w:r>
      <w:r w:rsidR="00D93CAA">
        <w:rPr>
          <w:rFonts w:ascii="Times New Roman" w:hAnsi="Times New Roman"/>
          <w:sz w:val="22"/>
          <w:szCs w:val="22"/>
        </w:rPr>
        <w:t xml:space="preserve"> who also struggle with attending school</w:t>
      </w:r>
      <w:r w:rsidRPr="005A5A04">
        <w:rPr>
          <w:rFonts w:ascii="Times New Roman" w:hAnsi="Times New Roman"/>
          <w:sz w:val="22"/>
          <w:szCs w:val="22"/>
        </w:rPr>
        <w:t xml:space="preserve">. Her mother wants Ana to finish </w:t>
      </w:r>
      <w:r w:rsidR="00155F08">
        <w:rPr>
          <w:rFonts w:ascii="Times New Roman" w:hAnsi="Times New Roman"/>
          <w:sz w:val="22"/>
          <w:szCs w:val="22"/>
        </w:rPr>
        <w:t xml:space="preserve">high </w:t>
      </w:r>
      <w:r w:rsidRPr="005A5A04">
        <w:rPr>
          <w:rFonts w:ascii="Times New Roman" w:hAnsi="Times New Roman"/>
          <w:sz w:val="22"/>
          <w:szCs w:val="22"/>
        </w:rPr>
        <w:t xml:space="preserve">school, as she wants </w:t>
      </w:r>
      <w:r w:rsidR="00D93CAA">
        <w:rPr>
          <w:rFonts w:ascii="Times New Roman" w:hAnsi="Times New Roman"/>
          <w:sz w:val="22"/>
          <w:szCs w:val="22"/>
        </w:rPr>
        <w:t xml:space="preserve">more for her daughter and for her to be the first in the family to graduate high school. </w:t>
      </w:r>
    </w:p>
    <w:p w14:paraId="3EC242BD" w14:textId="77777777" w:rsidR="005A5A04" w:rsidRPr="005A5A04" w:rsidRDefault="005A5A04" w:rsidP="005A5A04">
      <w:pPr>
        <w:spacing w:after="0" w:line="240" w:lineRule="auto"/>
        <w:rPr>
          <w:rFonts w:ascii="Times New Roman" w:hAnsi="Times New Roman" w:cs="Times New Roman"/>
          <w:b/>
        </w:rPr>
      </w:pPr>
    </w:p>
    <w:p w14:paraId="3D8711E5" w14:textId="77777777" w:rsidR="005A5A04" w:rsidRPr="005A5A04" w:rsidRDefault="005A5A04" w:rsidP="00EA210F">
      <w:pPr>
        <w:pStyle w:val="Heading2"/>
      </w:pPr>
      <w:r w:rsidRPr="005A5A04">
        <w:t>Medical Information</w:t>
      </w:r>
    </w:p>
    <w:p w14:paraId="01C651BE" w14:textId="77777777" w:rsidR="005A5A04" w:rsidRPr="005A5A04" w:rsidRDefault="005A5A04" w:rsidP="005A5A04">
      <w:pPr>
        <w:spacing w:after="0" w:line="240" w:lineRule="auto"/>
        <w:rPr>
          <w:rFonts w:ascii="Times New Roman" w:hAnsi="Times New Roman" w:cs="Times New Roman"/>
        </w:rPr>
      </w:pPr>
      <w:r w:rsidRPr="005A5A04">
        <w:rPr>
          <w:rFonts w:ascii="Times New Roman" w:hAnsi="Times New Roman" w:cs="Times New Roman"/>
        </w:rPr>
        <w:t>Ana had delayed physical growth from second grade to eighth grade.  Her mother took her to a physician during that time and no medical problems were reported. She has received regular medical check-ups with no noted medical concerns and no significant medical history.</w:t>
      </w:r>
    </w:p>
    <w:p w14:paraId="303A8771" w14:textId="77777777" w:rsidR="005A5A04" w:rsidRPr="005A5A04" w:rsidRDefault="005A5A04" w:rsidP="005A5A04">
      <w:pPr>
        <w:pStyle w:val="BodyTextIndent"/>
        <w:ind w:left="0" w:firstLine="0"/>
        <w:rPr>
          <w:rFonts w:ascii="Times New Roman" w:hAnsi="Times New Roman"/>
          <w:b/>
          <w:sz w:val="22"/>
          <w:szCs w:val="22"/>
        </w:rPr>
      </w:pPr>
    </w:p>
    <w:p w14:paraId="506AD457" w14:textId="77777777" w:rsidR="005A5A04" w:rsidRPr="005A5A04" w:rsidRDefault="005A5A04" w:rsidP="00EA210F">
      <w:pPr>
        <w:pStyle w:val="Heading2"/>
      </w:pPr>
      <w:r w:rsidRPr="005A5A04">
        <w:t xml:space="preserve">School </w:t>
      </w:r>
      <w:r w:rsidRPr="00EA210F">
        <w:t>History</w:t>
      </w:r>
    </w:p>
    <w:p w14:paraId="2D60F9BA" w14:textId="77777777" w:rsidR="005A5A04" w:rsidRPr="005A5A04" w:rsidRDefault="005A5A04" w:rsidP="005A5A04">
      <w:pPr>
        <w:spacing w:after="0" w:line="240" w:lineRule="auto"/>
        <w:rPr>
          <w:rFonts w:ascii="Times New Roman" w:hAnsi="Times New Roman" w:cs="Times New Roman"/>
        </w:rPr>
      </w:pPr>
      <w:r w:rsidRPr="005A5A04">
        <w:rPr>
          <w:rFonts w:ascii="Times New Roman" w:hAnsi="Times New Roman" w:cs="Times New Roman"/>
        </w:rPr>
        <w:t>Ana entered kindergarten at age 5 after one year of preschool as a model student in the developmental preschool program at the neighborhood school. Her daycare was provided by her maternal grandmother prior to starting kindergarten. Ana has attended schools in her grandmother's neighborhood and has had no grade retentions.</w:t>
      </w:r>
    </w:p>
    <w:p w14:paraId="7C593287" w14:textId="77777777" w:rsidR="005A5A04" w:rsidRPr="005A5A04" w:rsidRDefault="005A5A04" w:rsidP="005A5A04">
      <w:pPr>
        <w:spacing w:after="0" w:line="240" w:lineRule="auto"/>
        <w:rPr>
          <w:rFonts w:ascii="Times New Roman" w:hAnsi="Times New Roman" w:cs="Times New Roman"/>
          <w:b/>
        </w:rPr>
      </w:pPr>
    </w:p>
    <w:p w14:paraId="04F45CB5" w14:textId="77777777" w:rsidR="005A5A04" w:rsidRPr="005A5A04" w:rsidRDefault="005A5A04" w:rsidP="00EA210F">
      <w:pPr>
        <w:pStyle w:val="Heading2"/>
      </w:pPr>
      <w:r w:rsidRPr="005A5A04">
        <w:t>Attendance</w:t>
      </w:r>
    </w:p>
    <w:p w14:paraId="2D954261" w14:textId="1DA01374" w:rsidR="005A5A04" w:rsidRPr="005A5A04" w:rsidRDefault="005A5A04" w:rsidP="005A5A04">
      <w:pPr>
        <w:spacing w:after="0" w:line="240" w:lineRule="auto"/>
        <w:rPr>
          <w:rFonts w:ascii="Times New Roman" w:hAnsi="Times New Roman" w:cs="Times New Roman"/>
        </w:rPr>
      </w:pPr>
      <w:r w:rsidRPr="005A5A04">
        <w:rPr>
          <w:rFonts w:ascii="Times New Roman" w:hAnsi="Times New Roman" w:cs="Times New Roman"/>
        </w:rPr>
        <w:t xml:space="preserve">Ana has missed an average of 10 days of school from </w:t>
      </w:r>
      <w:r w:rsidR="00811A3E">
        <w:rPr>
          <w:rFonts w:ascii="Times New Roman" w:hAnsi="Times New Roman" w:cs="Times New Roman"/>
        </w:rPr>
        <w:t>G</w:t>
      </w:r>
      <w:r w:rsidRPr="005A5A04">
        <w:rPr>
          <w:rFonts w:ascii="Times New Roman" w:hAnsi="Times New Roman" w:cs="Times New Roman"/>
        </w:rPr>
        <w:t>rades K through 7. She had 50 days of ab</w:t>
      </w:r>
      <w:r w:rsidR="00BD3E88">
        <w:rPr>
          <w:rFonts w:ascii="Times New Roman" w:hAnsi="Times New Roman" w:cs="Times New Roman"/>
        </w:rPr>
        <w:t xml:space="preserve">sence in </w:t>
      </w:r>
      <w:r w:rsidR="00811A3E">
        <w:rPr>
          <w:rFonts w:ascii="Times New Roman" w:hAnsi="Times New Roman" w:cs="Times New Roman"/>
        </w:rPr>
        <w:t>G</w:t>
      </w:r>
      <w:r w:rsidR="00BD3E88">
        <w:rPr>
          <w:rFonts w:ascii="Times New Roman" w:hAnsi="Times New Roman" w:cs="Times New Roman"/>
        </w:rPr>
        <w:t>rade 8 and missed two</w:t>
      </w:r>
      <w:r w:rsidRPr="005A5A04">
        <w:rPr>
          <w:rFonts w:ascii="Times New Roman" w:hAnsi="Times New Roman" w:cs="Times New Roman"/>
        </w:rPr>
        <w:t xml:space="preserve"> weeks </w:t>
      </w:r>
      <w:r w:rsidR="00BD3E88">
        <w:rPr>
          <w:rFonts w:ascii="Times New Roman" w:hAnsi="Times New Roman" w:cs="Times New Roman"/>
        </w:rPr>
        <w:t xml:space="preserve">at the beginning </w:t>
      </w:r>
      <w:r w:rsidRPr="005A5A04">
        <w:rPr>
          <w:rFonts w:ascii="Times New Roman" w:hAnsi="Times New Roman" w:cs="Times New Roman"/>
        </w:rPr>
        <w:t xml:space="preserve">of </w:t>
      </w:r>
      <w:r w:rsidR="00811A3E">
        <w:rPr>
          <w:rFonts w:ascii="Times New Roman" w:hAnsi="Times New Roman" w:cs="Times New Roman"/>
        </w:rPr>
        <w:t>G</w:t>
      </w:r>
      <w:r w:rsidRPr="005A5A04">
        <w:rPr>
          <w:rFonts w:ascii="Times New Roman" w:hAnsi="Times New Roman" w:cs="Times New Roman"/>
        </w:rPr>
        <w:t xml:space="preserve">rade 9. Ana has had no disciplinary referrals in any grades up to </w:t>
      </w:r>
      <w:r w:rsidR="00155F08">
        <w:rPr>
          <w:rFonts w:ascii="Times New Roman" w:hAnsi="Times New Roman" w:cs="Times New Roman"/>
        </w:rPr>
        <w:t xml:space="preserve">the </w:t>
      </w:r>
      <w:r w:rsidRPr="005A5A04">
        <w:rPr>
          <w:rFonts w:ascii="Times New Roman" w:hAnsi="Times New Roman" w:cs="Times New Roman"/>
        </w:rPr>
        <w:t>present time.</w:t>
      </w:r>
    </w:p>
    <w:p w14:paraId="522046AC" w14:textId="77777777" w:rsidR="005A5A04" w:rsidRPr="005A5A04" w:rsidRDefault="005A5A04" w:rsidP="005A5A04">
      <w:pPr>
        <w:pStyle w:val="Header"/>
        <w:rPr>
          <w:rFonts w:ascii="Times New Roman" w:hAnsi="Times New Roman" w:cs="Times New Roman"/>
          <w:b/>
        </w:rPr>
      </w:pPr>
    </w:p>
    <w:p w14:paraId="3B44209B" w14:textId="77777777" w:rsidR="005A5A04" w:rsidRPr="005A5A04" w:rsidRDefault="005A5A04" w:rsidP="00EA210F">
      <w:pPr>
        <w:pStyle w:val="Heading2"/>
      </w:pPr>
      <w:r w:rsidRPr="005A5A04">
        <w:t>Grade 8 (last academic year)</w:t>
      </w:r>
    </w:p>
    <w:p w14:paraId="3FA3B845" w14:textId="2C25C89A" w:rsidR="005A5A04" w:rsidRPr="005A5A04" w:rsidRDefault="005A5A04" w:rsidP="005A5A04">
      <w:pPr>
        <w:spacing w:after="0" w:line="240" w:lineRule="auto"/>
        <w:rPr>
          <w:rFonts w:ascii="Times New Roman" w:hAnsi="Times New Roman" w:cs="Times New Roman"/>
        </w:rPr>
      </w:pPr>
      <w:r w:rsidRPr="005A5A04">
        <w:rPr>
          <w:rFonts w:ascii="Times New Roman" w:hAnsi="Times New Roman" w:cs="Times New Roman"/>
        </w:rPr>
        <w:t xml:space="preserve">Ana was absent at least 1 day per week starting mid-first quarter in the eighth grade. Her absences increased to two or more each week by winter break. </w:t>
      </w:r>
      <w:r w:rsidR="00BD3E88">
        <w:rPr>
          <w:rFonts w:ascii="Times New Roman" w:hAnsi="Times New Roman" w:cs="Times New Roman"/>
        </w:rPr>
        <w:t>Around</w:t>
      </w:r>
      <w:r w:rsidRPr="005A5A04">
        <w:rPr>
          <w:rFonts w:ascii="Times New Roman" w:hAnsi="Times New Roman" w:cs="Times New Roman"/>
        </w:rPr>
        <w:t xml:space="preserve"> this time, a pattern of tardiness to school in the morning also began. Ana's mother reported to the guidance counselor, “She’s refusing to get up in the mornings…lags in getting dressed…complains of tiredness and lethargy.” Ana then arranged to stay in the guidance office to complete work independently, two hours per day in the afternoon.</w:t>
      </w:r>
    </w:p>
    <w:p w14:paraId="06E1005E" w14:textId="77777777" w:rsidR="005A5A04" w:rsidRPr="005A5A04" w:rsidRDefault="005A5A04" w:rsidP="005A5A04">
      <w:pPr>
        <w:spacing w:after="0" w:line="240" w:lineRule="auto"/>
        <w:rPr>
          <w:rFonts w:ascii="Times New Roman" w:hAnsi="Times New Roman" w:cs="Times New Roman"/>
        </w:rPr>
      </w:pPr>
      <w:r w:rsidRPr="005A5A04">
        <w:rPr>
          <w:rFonts w:ascii="Times New Roman" w:hAnsi="Times New Roman" w:cs="Times New Roman"/>
        </w:rPr>
        <w:t>Soon she was absent as many days as she attended and by April, Ana rarely attended school at all.</w:t>
      </w:r>
    </w:p>
    <w:p w14:paraId="00D7CCB3" w14:textId="77777777" w:rsidR="005A5A04" w:rsidRPr="005A5A04" w:rsidRDefault="005A5A04" w:rsidP="005A5A04">
      <w:pPr>
        <w:pStyle w:val="Header"/>
        <w:rPr>
          <w:rFonts w:ascii="Times New Roman" w:hAnsi="Times New Roman" w:cs="Times New Roman"/>
          <w:b/>
        </w:rPr>
      </w:pPr>
    </w:p>
    <w:p w14:paraId="71D4AB7E" w14:textId="77777777" w:rsidR="005A5A04" w:rsidRPr="005A5A04" w:rsidRDefault="005A5A04" w:rsidP="00EA210F">
      <w:pPr>
        <w:pStyle w:val="Heading2"/>
      </w:pPr>
      <w:r w:rsidRPr="005A5A04">
        <w:t>Grade 9 (current academic year)</w:t>
      </w:r>
    </w:p>
    <w:p w14:paraId="06C3F105" w14:textId="77777777" w:rsidR="005A5A04" w:rsidRPr="005A5A04" w:rsidRDefault="005A5A04" w:rsidP="005A5A04">
      <w:pPr>
        <w:spacing w:after="0" w:line="240" w:lineRule="auto"/>
        <w:rPr>
          <w:rFonts w:ascii="Times New Roman" w:hAnsi="Times New Roman" w:cs="Times New Roman"/>
        </w:rPr>
      </w:pPr>
      <w:r w:rsidRPr="005A5A04">
        <w:rPr>
          <w:rFonts w:ascii="Times New Roman" w:hAnsi="Times New Roman" w:cs="Times New Roman"/>
        </w:rPr>
        <w:t xml:space="preserve">Ana's physical growth seems to have stopped. At 5’1”, Ana is petite and smaller than most of her peers. She attended the first two days of classes, and then did not attend again for two weeks. She is interested in playing high school sports. She has trouble making friends and keeping connections with </w:t>
      </w:r>
      <w:proofErr w:type="gramStart"/>
      <w:r w:rsidRPr="005A5A04">
        <w:rPr>
          <w:rFonts w:ascii="Times New Roman" w:hAnsi="Times New Roman" w:cs="Times New Roman"/>
        </w:rPr>
        <w:t>peers, but</w:t>
      </w:r>
      <w:proofErr w:type="gramEnd"/>
      <w:r w:rsidRPr="005A5A04">
        <w:rPr>
          <w:rFonts w:ascii="Times New Roman" w:hAnsi="Times New Roman" w:cs="Times New Roman"/>
        </w:rPr>
        <w:t xml:space="preserve"> does like teachers and converses easily with them. She has no behavior problems or referrals. She does have trouble completing homework and keeping up with notes in classes and has failing grades in several classes.</w:t>
      </w:r>
    </w:p>
    <w:p w14:paraId="26020F94" w14:textId="77777777" w:rsidR="005A5A04" w:rsidRPr="005A5A04" w:rsidRDefault="005A5A04" w:rsidP="005A5A04">
      <w:pPr>
        <w:spacing w:after="0" w:line="240" w:lineRule="auto"/>
        <w:rPr>
          <w:rFonts w:ascii="Times New Roman" w:hAnsi="Times New Roman" w:cs="Times New Roman"/>
          <w:b/>
        </w:rPr>
      </w:pPr>
    </w:p>
    <w:p w14:paraId="75106B39" w14:textId="77777777" w:rsidR="00811A3E" w:rsidRDefault="00811A3E" w:rsidP="00EA210F">
      <w:pPr>
        <w:pStyle w:val="Heading2"/>
      </w:pPr>
    </w:p>
    <w:p w14:paraId="381C7489" w14:textId="77777777" w:rsidR="005A5A04" w:rsidRPr="005A5A04" w:rsidRDefault="005A5A04" w:rsidP="00EA210F">
      <w:pPr>
        <w:pStyle w:val="Heading2"/>
      </w:pPr>
      <w:r w:rsidRPr="005A5A04">
        <w:lastRenderedPageBreak/>
        <w:t>Testing and Evaluation</w:t>
      </w:r>
    </w:p>
    <w:p w14:paraId="36AF8875" w14:textId="77777777" w:rsidR="005A5A04" w:rsidRPr="005A5A04" w:rsidRDefault="005A5A04" w:rsidP="005A5A04">
      <w:pPr>
        <w:spacing w:after="0" w:line="240" w:lineRule="auto"/>
        <w:rPr>
          <w:rFonts w:ascii="Times New Roman" w:hAnsi="Times New Roman" w:cs="Times New Roman"/>
        </w:rPr>
      </w:pPr>
      <w:r w:rsidRPr="005A5A04">
        <w:rPr>
          <w:rFonts w:ascii="Times New Roman" w:hAnsi="Times New Roman" w:cs="Times New Roman"/>
        </w:rPr>
        <w:t xml:space="preserve">Ana was given both verbal (WISC) and non-verbal (UNIT) IQ testing. Both tests placed her in the average intelligence range with an IQ of 105. </w:t>
      </w:r>
    </w:p>
    <w:p w14:paraId="0712BE6F" w14:textId="77777777" w:rsidR="005A5A04" w:rsidRPr="005A5A04" w:rsidRDefault="005A5A04" w:rsidP="005A5A04">
      <w:pPr>
        <w:pStyle w:val="Header"/>
        <w:rPr>
          <w:rFonts w:ascii="Times New Roman" w:hAnsi="Times New Roman" w:cs="Times New Roman"/>
          <w:b/>
        </w:rPr>
      </w:pPr>
    </w:p>
    <w:p w14:paraId="75205833" w14:textId="77777777" w:rsidR="005A5A04" w:rsidRPr="005A5A04" w:rsidRDefault="005A5A04" w:rsidP="00EA210F">
      <w:pPr>
        <w:pStyle w:val="Heading2"/>
      </w:pPr>
      <w:r w:rsidRPr="005A5A04">
        <w:t>Woodcock-Johnson III Tests of Achievement</w:t>
      </w:r>
    </w:p>
    <w:p w14:paraId="74E49F59" w14:textId="77777777" w:rsidR="005A5A04" w:rsidRPr="005A5A04" w:rsidRDefault="005A5A04" w:rsidP="005A5A04">
      <w:pPr>
        <w:pStyle w:val="Header"/>
        <w:rPr>
          <w:rFonts w:ascii="Times New Roman" w:hAnsi="Times New Roman" w:cs="Times New Roman"/>
        </w:rPr>
      </w:pPr>
      <w:r w:rsidRPr="005A5A04">
        <w:rPr>
          <w:rFonts w:ascii="Times New Roman" w:hAnsi="Times New Roman" w:cs="Times New Roman"/>
        </w:rPr>
        <w:t>Ana was given the WJIII with the following results:</w:t>
      </w:r>
    </w:p>
    <w:tbl>
      <w:tblPr>
        <w:tblStyle w:val="TableGrid"/>
        <w:tblpPr w:leftFromText="180" w:rightFromText="180" w:vertAnchor="text" w:horzAnchor="margin" w:tblpY="115"/>
        <w:tblW w:w="0" w:type="auto"/>
        <w:tblLook w:val="04A0" w:firstRow="1" w:lastRow="0" w:firstColumn="1" w:lastColumn="0" w:noHBand="0" w:noVBand="1"/>
      </w:tblPr>
      <w:tblGrid>
        <w:gridCol w:w="2988"/>
        <w:gridCol w:w="2446"/>
      </w:tblGrid>
      <w:tr w:rsidR="005A5A04" w:rsidRPr="005A5A04" w14:paraId="7B360E00" w14:textId="77777777" w:rsidTr="00B96F0A">
        <w:trPr>
          <w:trHeight w:val="275"/>
        </w:trPr>
        <w:tc>
          <w:tcPr>
            <w:tcW w:w="2988" w:type="dxa"/>
          </w:tcPr>
          <w:p w14:paraId="01C21F3C" w14:textId="77777777" w:rsidR="005A5A04" w:rsidRPr="005A5A04" w:rsidRDefault="005A5A04" w:rsidP="005A5A04">
            <w:pPr>
              <w:pStyle w:val="Header"/>
              <w:rPr>
                <w:b/>
                <w:sz w:val="22"/>
                <w:szCs w:val="22"/>
              </w:rPr>
            </w:pPr>
            <w:r w:rsidRPr="005A5A04">
              <w:rPr>
                <w:b/>
                <w:sz w:val="22"/>
                <w:szCs w:val="22"/>
              </w:rPr>
              <w:t>Cluster</w:t>
            </w:r>
          </w:p>
        </w:tc>
        <w:tc>
          <w:tcPr>
            <w:tcW w:w="2446" w:type="dxa"/>
          </w:tcPr>
          <w:p w14:paraId="0F34E4B1" w14:textId="77777777" w:rsidR="005A5A04" w:rsidRPr="005A5A04" w:rsidRDefault="005A5A04" w:rsidP="005A5A04">
            <w:pPr>
              <w:pStyle w:val="Header"/>
              <w:rPr>
                <w:b/>
                <w:sz w:val="22"/>
                <w:szCs w:val="22"/>
              </w:rPr>
            </w:pPr>
            <w:r w:rsidRPr="005A5A04">
              <w:rPr>
                <w:b/>
                <w:sz w:val="22"/>
                <w:szCs w:val="22"/>
              </w:rPr>
              <w:t>Score</w:t>
            </w:r>
          </w:p>
        </w:tc>
      </w:tr>
      <w:tr w:rsidR="005A5A04" w:rsidRPr="005A5A04" w14:paraId="7059E587" w14:textId="77777777" w:rsidTr="00B96F0A">
        <w:trPr>
          <w:trHeight w:val="288"/>
        </w:trPr>
        <w:tc>
          <w:tcPr>
            <w:tcW w:w="2988" w:type="dxa"/>
          </w:tcPr>
          <w:p w14:paraId="63C41394" w14:textId="77777777" w:rsidR="005A5A04" w:rsidRPr="005A5A04" w:rsidRDefault="005A5A04" w:rsidP="005A5A04">
            <w:pPr>
              <w:pStyle w:val="Header"/>
              <w:rPr>
                <w:sz w:val="22"/>
                <w:szCs w:val="22"/>
              </w:rPr>
            </w:pPr>
            <w:r w:rsidRPr="005A5A04">
              <w:rPr>
                <w:sz w:val="22"/>
                <w:szCs w:val="22"/>
              </w:rPr>
              <w:t>Broad Reading</w:t>
            </w:r>
          </w:p>
        </w:tc>
        <w:tc>
          <w:tcPr>
            <w:tcW w:w="2446" w:type="dxa"/>
          </w:tcPr>
          <w:p w14:paraId="742FFF16" w14:textId="77777777" w:rsidR="005A5A04" w:rsidRPr="005A5A04" w:rsidRDefault="005A5A04" w:rsidP="005A5A04">
            <w:pPr>
              <w:pStyle w:val="Header"/>
              <w:rPr>
                <w:sz w:val="22"/>
                <w:szCs w:val="22"/>
              </w:rPr>
            </w:pPr>
            <w:proofErr w:type="gramStart"/>
            <w:r w:rsidRPr="005A5A04">
              <w:rPr>
                <w:sz w:val="22"/>
                <w:szCs w:val="22"/>
              </w:rPr>
              <w:t xml:space="preserve">82 </w:t>
            </w:r>
            <w:r w:rsidRPr="005A5A04">
              <w:rPr>
                <w:b/>
                <w:sz w:val="22"/>
                <w:szCs w:val="22"/>
              </w:rPr>
              <w:t xml:space="preserve"> </w:t>
            </w:r>
            <w:r w:rsidRPr="005A5A04">
              <w:rPr>
                <w:sz w:val="22"/>
                <w:szCs w:val="22"/>
              </w:rPr>
              <w:t>(</w:t>
            </w:r>
            <w:proofErr w:type="gramEnd"/>
            <w:r w:rsidRPr="005A5A04">
              <w:rPr>
                <w:sz w:val="22"/>
                <w:szCs w:val="22"/>
              </w:rPr>
              <w:t>low average range)</w:t>
            </w:r>
          </w:p>
        </w:tc>
      </w:tr>
      <w:tr w:rsidR="005A5A04" w:rsidRPr="005A5A04" w14:paraId="7C1F4112" w14:textId="77777777" w:rsidTr="00B96F0A">
        <w:trPr>
          <w:trHeight w:val="275"/>
        </w:trPr>
        <w:tc>
          <w:tcPr>
            <w:tcW w:w="2988" w:type="dxa"/>
          </w:tcPr>
          <w:p w14:paraId="43C753AB" w14:textId="77777777" w:rsidR="005A5A04" w:rsidRPr="005A5A04" w:rsidRDefault="005A5A04" w:rsidP="005A5A04">
            <w:pPr>
              <w:pStyle w:val="Header"/>
              <w:rPr>
                <w:sz w:val="22"/>
                <w:szCs w:val="22"/>
              </w:rPr>
            </w:pPr>
            <w:r w:rsidRPr="005A5A04">
              <w:rPr>
                <w:sz w:val="22"/>
                <w:szCs w:val="22"/>
              </w:rPr>
              <w:t>Broad Math</w:t>
            </w:r>
          </w:p>
        </w:tc>
        <w:tc>
          <w:tcPr>
            <w:tcW w:w="2446" w:type="dxa"/>
          </w:tcPr>
          <w:p w14:paraId="50E1A90D" w14:textId="77777777" w:rsidR="005A5A04" w:rsidRPr="005A5A04" w:rsidRDefault="005A5A04" w:rsidP="005A5A04">
            <w:pPr>
              <w:pStyle w:val="Header"/>
              <w:rPr>
                <w:sz w:val="22"/>
                <w:szCs w:val="22"/>
              </w:rPr>
            </w:pPr>
            <w:r w:rsidRPr="005A5A04">
              <w:rPr>
                <w:sz w:val="22"/>
                <w:szCs w:val="22"/>
              </w:rPr>
              <w:t xml:space="preserve">99 </w:t>
            </w:r>
            <w:proofErr w:type="gramStart"/>
            <w:r w:rsidRPr="005A5A04">
              <w:rPr>
                <w:sz w:val="22"/>
                <w:szCs w:val="22"/>
              </w:rPr>
              <w:t>( average</w:t>
            </w:r>
            <w:proofErr w:type="gramEnd"/>
            <w:r w:rsidRPr="005A5A04">
              <w:rPr>
                <w:sz w:val="22"/>
                <w:szCs w:val="22"/>
              </w:rPr>
              <w:t xml:space="preserve"> range)</w:t>
            </w:r>
          </w:p>
        </w:tc>
      </w:tr>
      <w:tr w:rsidR="005A5A04" w:rsidRPr="005A5A04" w14:paraId="65E96D41" w14:textId="77777777" w:rsidTr="00B96F0A">
        <w:trPr>
          <w:trHeight w:val="275"/>
        </w:trPr>
        <w:tc>
          <w:tcPr>
            <w:tcW w:w="2988" w:type="dxa"/>
          </w:tcPr>
          <w:p w14:paraId="56103836" w14:textId="77777777" w:rsidR="005A5A04" w:rsidRPr="005A5A04" w:rsidRDefault="005A5A04" w:rsidP="005A5A04">
            <w:pPr>
              <w:pStyle w:val="Header"/>
              <w:rPr>
                <w:sz w:val="22"/>
                <w:szCs w:val="22"/>
              </w:rPr>
            </w:pPr>
            <w:r w:rsidRPr="005A5A04">
              <w:rPr>
                <w:sz w:val="22"/>
                <w:szCs w:val="22"/>
              </w:rPr>
              <w:t>Broad Written Language</w:t>
            </w:r>
          </w:p>
        </w:tc>
        <w:tc>
          <w:tcPr>
            <w:tcW w:w="2446" w:type="dxa"/>
          </w:tcPr>
          <w:p w14:paraId="47496661" w14:textId="77777777" w:rsidR="005A5A04" w:rsidRPr="005A5A04" w:rsidRDefault="005A5A04" w:rsidP="005A5A04">
            <w:pPr>
              <w:pStyle w:val="Header"/>
              <w:rPr>
                <w:sz w:val="22"/>
                <w:szCs w:val="22"/>
              </w:rPr>
            </w:pPr>
            <w:r w:rsidRPr="005A5A04">
              <w:rPr>
                <w:sz w:val="22"/>
                <w:szCs w:val="22"/>
              </w:rPr>
              <w:t>87 (low average range)</w:t>
            </w:r>
          </w:p>
        </w:tc>
      </w:tr>
      <w:tr w:rsidR="005A5A04" w:rsidRPr="005A5A04" w14:paraId="2F5C16A7" w14:textId="77777777" w:rsidTr="00B96F0A">
        <w:trPr>
          <w:trHeight w:val="275"/>
        </w:trPr>
        <w:tc>
          <w:tcPr>
            <w:tcW w:w="2988" w:type="dxa"/>
          </w:tcPr>
          <w:p w14:paraId="47114488" w14:textId="77777777" w:rsidR="005A5A04" w:rsidRPr="005A5A04" w:rsidRDefault="005A5A04" w:rsidP="005A5A04">
            <w:pPr>
              <w:pStyle w:val="Header"/>
              <w:rPr>
                <w:b/>
                <w:sz w:val="22"/>
                <w:szCs w:val="22"/>
              </w:rPr>
            </w:pPr>
            <w:r w:rsidRPr="005A5A04">
              <w:rPr>
                <w:b/>
                <w:sz w:val="22"/>
                <w:szCs w:val="22"/>
              </w:rPr>
              <w:t>Subtest Scores</w:t>
            </w:r>
          </w:p>
        </w:tc>
        <w:tc>
          <w:tcPr>
            <w:tcW w:w="2446" w:type="dxa"/>
          </w:tcPr>
          <w:p w14:paraId="7C7F0126" w14:textId="77777777" w:rsidR="005A5A04" w:rsidRPr="005A5A04" w:rsidRDefault="005A5A04" w:rsidP="005A5A04">
            <w:pPr>
              <w:pStyle w:val="Header"/>
              <w:rPr>
                <w:sz w:val="22"/>
                <w:szCs w:val="22"/>
              </w:rPr>
            </w:pPr>
          </w:p>
        </w:tc>
      </w:tr>
      <w:tr w:rsidR="005A5A04" w:rsidRPr="005A5A04" w14:paraId="64077536" w14:textId="77777777" w:rsidTr="00B96F0A">
        <w:trPr>
          <w:trHeight w:val="275"/>
        </w:trPr>
        <w:tc>
          <w:tcPr>
            <w:tcW w:w="2988" w:type="dxa"/>
          </w:tcPr>
          <w:p w14:paraId="7ADDC447" w14:textId="77777777" w:rsidR="005A5A04" w:rsidRPr="005A5A04" w:rsidRDefault="005A5A04" w:rsidP="005A5A04">
            <w:pPr>
              <w:pStyle w:val="Header"/>
              <w:rPr>
                <w:sz w:val="22"/>
                <w:szCs w:val="22"/>
              </w:rPr>
            </w:pPr>
            <w:r w:rsidRPr="005A5A04">
              <w:rPr>
                <w:sz w:val="22"/>
                <w:szCs w:val="22"/>
              </w:rPr>
              <w:t xml:space="preserve">Letter-Word Identification </w:t>
            </w:r>
          </w:p>
        </w:tc>
        <w:tc>
          <w:tcPr>
            <w:tcW w:w="2446" w:type="dxa"/>
          </w:tcPr>
          <w:p w14:paraId="28BFE02A" w14:textId="77777777" w:rsidR="005A5A04" w:rsidRPr="005A5A04" w:rsidRDefault="005A5A04" w:rsidP="005A5A04">
            <w:pPr>
              <w:pStyle w:val="Header"/>
              <w:rPr>
                <w:sz w:val="22"/>
                <w:szCs w:val="22"/>
              </w:rPr>
            </w:pPr>
            <w:r w:rsidRPr="005A5A04">
              <w:rPr>
                <w:sz w:val="22"/>
                <w:szCs w:val="22"/>
              </w:rPr>
              <w:t>85</w:t>
            </w:r>
          </w:p>
        </w:tc>
      </w:tr>
      <w:tr w:rsidR="005A5A04" w:rsidRPr="005A5A04" w14:paraId="4EB6F21A" w14:textId="77777777" w:rsidTr="00B96F0A">
        <w:trPr>
          <w:trHeight w:val="275"/>
        </w:trPr>
        <w:tc>
          <w:tcPr>
            <w:tcW w:w="2988" w:type="dxa"/>
          </w:tcPr>
          <w:p w14:paraId="0D287D2D" w14:textId="77777777" w:rsidR="005A5A04" w:rsidRPr="005A5A04" w:rsidRDefault="005A5A04" w:rsidP="005A5A04">
            <w:pPr>
              <w:pStyle w:val="Header"/>
              <w:rPr>
                <w:sz w:val="22"/>
                <w:szCs w:val="22"/>
              </w:rPr>
            </w:pPr>
            <w:r w:rsidRPr="005A5A04">
              <w:rPr>
                <w:sz w:val="22"/>
                <w:szCs w:val="22"/>
              </w:rPr>
              <w:t>Reading Fluency</w:t>
            </w:r>
          </w:p>
        </w:tc>
        <w:tc>
          <w:tcPr>
            <w:tcW w:w="2446" w:type="dxa"/>
          </w:tcPr>
          <w:p w14:paraId="6556D1AE" w14:textId="77777777" w:rsidR="005A5A04" w:rsidRPr="005A5A04" w:rsidRDefault="005A5A04" w:rsidP="005A5A04">
            <w:pPr>
              <w:pStyle w:val="Header"/>
              <w:rPr>
                <w:sz w:val="22"/>
                <w:szCs w:val="22"/>
              </w:rPr>
            </w:pPr>
            <w:r w:rsidRPr="005A5A04">
              <w:rPr>
                <w:sz w:val="22"/>
                <w:szCs w:val="22"/>
              </w:rPr>
              <w:t>81</w:t>
            </w:r>
          </w:p>
        </w:tc>
      </w:tr>
      <w:tr w:rsidR="005A5A04" w:rsidRPr="005A5A04" w14:paraId="318136F1" w14:textId="77777777" w:rsidTr="00B96F0A">
        <w:trPr>
          <w:trHeight w:val="275"/>
        </w:trPr>
        <w:tc>
          <w:tcPr>
            <w:tcW w:w="2988" w:type="dxa"/>
          </w:tcPr>
          <w:p w14:paraId="5B72ACE1" w14:textId="77777777" w:rsidR="005A5A04" w:rsidRPr="005A5A04" w:rsidRDefault="005A5A04" w:rsidP="005A5A04">
            <w:pPr>
              <w:pStyle w:val="Header"/>
              <w:rPr>
                <w:sz w:val="22"/>
                <w:szCs w:val="22"/>
              </w:rPr>
            </w:pPr>
            <w:r w:rsidRPr="005A5A04">
              <w:rPr>
                <w:sz w:val="22"/>
                <w:szCs w:val="22"/>
              </w:rPr>
              <w:t>Passage Comprehension</w:t>
            </w:r>
          </w:p>
        </w:tc>
        <w:tc>
          <w:tcPr>
            <w:tcW w:w="2446" w:type="dxa"/>
          </w:tcPr>
          <w:p w14:paraId="595F20FC" w14:textId="77777777" w:rsidR="005A5A04" w:rsidRPr="005A5A04" w:rsidRDefault="005A5A04" w:rsidP="005A5A04">
            <w:pPr>
              <w:pStyle w:val="Header"/>
              <w:rPr>
                <w:sz w:val="22"/>
                <w:szCs w:val="22"/>
              </w:rPr>
            </w:pPr>
            <w:r w:rsidRPr="005A5A04">
              <w:rPr>
                <w:sz w:val="22"/>
                <w:szCs w:val="22"/>
              </w:rPr>
              <w:t>91</w:t>
            </w:r>
          </w:p>
        </w:tc>
      </w:tr>
      <w:tr w:rsidR="005A5A04" w:rsidRPr="005A5A04" w14:paraId="669ED518" w14:textId="77777777" w:rsidTr="00B96F0A">
        <w:trPr>
          <w:trHeight w:val="275"/>
        </w:trPr>
        <w:tc>
          <w:tcPr>
            <w:tcW w:w="2988" w:type="dxa"/>
          </w:tcPr>
          <w:p w14:paraId="45259BC2" w14:textId="77777777" w:rsidR="005A5A04" w:rsidRPr="005A5A04" w:rsidRDefault="005A5A04" w:rsidP="005A5A04">
            <w:pPr>
              <w:pStyle w:val="Header"/>
              <w:rPr>
                <w:sz w:val="22"/>
                <w:szCs w:val="22"/>
              </w:rPr>
            </w:pPr>
            <w:r w:rsidRPr="005A5A04">
              <w:rPr>
                <w:sz w:val="22"/>
                <w:szCs w:val="22"/>
              </w:rPr>
              <w:t>Calculation</w:t>
            </w:r>
          </w:p>
        </w:tc>
        <w:tc>
          <w:tcPr>
            <w:tcW w:w="2446" w:type="dxa"/>
          </w:tcPr>
          <w:p w14:paraId="4ED54402" w14:textId="77777777" w:rsidR="005A5A04" w:rsidRPr="005A5A04" w:rsidRDefault="005A5A04" w:rsidP="005A5A04">
            <w:pPr>
              <w:pStyle w:val="Header"/>
              <w:rPr>
                <w:sz w:val="22"/>
                <w:szCs w:val="22"/>
              </w:rPr>
            </w:pPr>
            <w:r w:rsidRPr="005A5A04">
              <w:rPr>
                <w:sz w:val="22"/>
                <w:szCs w:val="22"/>
              </w:rPr>
              <w:t>93</w:t>
            </w:r>
          </w:p>
        </w:tc>
      </w:tr>
      <w:tr w:rsidR="005A5A04" w:rsidRPr="005A5A04" w14:paraId="72C8E9A1" w14:textId="77777777" w:rsidTr="00B96F0A">
        <w:trPr>
          <w:trHeight w:val="275"/>
        </w:trPr>
        <w:tc>
          <w:tcPr>
            <w:tcW w:w="2988" w:type="dxa"/>
          </w:tcPr>
          <w:p w14:paraId="7661E7C9" w14:textId="77777777" w:rsidR="005A5A04" w:rsidRPr="005A5A04" w:rsidRDefault="005A5A04" w:rsidP="005A5A04">
            <w:pPr>
              <w:pStyle w:val="Header"/>
              <w:rPr>
                <w:sz w:val="22"/>
                <w:szCs w:val="22"/>
              </w:rPr>
            </w:pPr>
            <w:r w:rsidRPr="005A5A04">
              <w:rPr>
                <w:sz w:val="22"/>
                <w:szCs w:val="22"/>
              </w:rPr>
              <w:t>Math Fluency</w:t>
            </w:r>
          </w:p>
        </w:tc>
        <w:tc>
          <w:tcPr>
            <w:tcW w:w="2446" w:type="dxa"/>
          </w:tcPr>
          <w:p w14:paraId="250603B4" w14:textId="77777777" w:rsidR="005A5A04" w:rsidRPr="005A5A04" w:rsidRDefault="005A5A04" w:rsidP="005A5A04">
            <w:pPr>
              <w:pStyle w:val="Header"/>
              <w:rPr>
                <w:sz w:val="22"/>
                <w:szCs w:val="22"/>
              </w:rPr>
            </w:pPr>
            <w:r w:rsidRPr="005A5A04">
              <w:rPr>
                <w:sz w:val="22"/>
                <w:szCs w:val="22"/>
              </w:rPr>
              <w:t>101</w:t>
            </w:r>
          </w:p>
        </w:tc>
      </w:tr>
      <w:tr w:rsidR="005A5A04" w:rsidRPr="005A5A04" w14:paraId="435C24DF" w14:textId="77777777" w:rsidTr="00B96F0A">
        <w:trPr>
          <w:trHeight w:val="275"/>
        </w:trPr>
        <w:tc>
          <w:tcPr>
            <w:tcW w:w="2988" w:type="dxa"/>
          </w:tcPr>
          <w:p w14:paraId="20B7AC24" w14:textId="77777777" w:rsidR="005A5A04" w:rsidRPr="005A5A04" w:rsidRDefault="005A5A04" w:rsidP="005A5A04">
            <w:pPr>
              <w:pStyle w:val="Header"/>
              <w:rPr>
                <w:sz w:val="22"/>
                <w:szCs w:val="22"/>
              </w:rPr>
            </w:pPr>
            <w:r w:rsidRPr="005A5A04">
              <w:rPr>
                <w:sz w:val="22"/>
                <w:szCs w:val="22"/>
              </w:rPr>
              <w:t>Applied Problems</w:t>
            </w:r>
          </w:p>
        </w:tc>
        <w:tc>
          <w:tcPr>
            <w:tcW w:w="2446" w:type="dxa"/>
          </w:tcPr>
          <w:p w14:paraId="4153B539" w14:textId="77777777" w:rsidR="005A5A04" w:rsidRPr="005A5A04" w:rsidRDefault="005A5A04" w:rsidP="005A5A04">
            <w:pPr>
              <w:pStyle w:val="Header"/>
              <w:rPr>
                <w:sz w:val="22"/>
                <w:szCs w:val="22"/>
              </w:rPr>
            </w:pPr>
            <w:r w:rsidRPr="005A5A04">
              <w:rPr>
                <w:sz w:val="22"/>
                <w:szCs w:val="22"/>
              </w:rPr>
              <w:t>104</w:t>
            </w:r>
          </w:p>
        </w:tc>
      </w:tr>
      <w:tr w:rsidR="005A5A04" w:rsidRPr="005A5A04" w14:paraId="09048583" w14:textId="77777777" w:rsidTr="00B96F0A">
        <w:trPr>
          <w:trHeight w:val="275"/>
        </w:trPr>
        <w:tc>
          <w:tcPr>
            <w:tcW w:w="2988" w:type="dxa"/>
          </w:tcPr>
          <w:p w14:paraId="40FF5EB2" w14:textId="77777777" w:rsidR="005A5A04" w:rsidRPr="005A5A04" w:rsidRDefault="005A5A04" w:rsidP="005A5A04">
            <w:pPr>
              <w:pStyle w:val="Header"/>
              <w:rPr>
                <w:sz w:val="22"/>
                <w:szCs w:val="22"/>
              </w:rPr>
            </w:pPr>
            <w:r w:rsidRPr="005A5A04">
              <w:rPr>
                <w:sz w:val="22"/>
                <w:szCs w:val="22"/>
              </w:rPr>
              <w:t>Spelling</w:t>
            </w:r>
          </w:p>
        </w:tc>
        <w:tc>
          <w:tcPr>
            <w:tcW w:w="2446" w:type="dxa"/>
          </w:tcPr>
          <w:p w14:paraId="1FE0AAC8" w14:textId="77777777" w:rsidR="005A5A04" w:rsidRPr="005A5A04" w:rsidRDefault="005A5A04" w:rsidP="005A5A04">
            <w:pPr>
              <w:pStyle w:val="Header"/>
              <w:rPr>
                <w:sz w:val="22"/>
                <w:szCs w:val="22"/>
              </w:rPr>
            </w:pPr>
            <w:r w:rsidRPr="005A5A04">
              <w:rPr>
                <w:sz w:val="22"/>
                <w:szCs w:val="22"/>
              </w:rPr>
              <w:t>86</w:t>
            </w:r>
          </w:p>
        </w:tc>
      </w:tr>
      <w:tr w:rsidR="005A5A04" w:rsidRPr="005A5A04" w14:paraId="5C55B187" w14:textId="77777777" w:rsidTr="00B96F0A">
        <w:trPr>
          <w:trHeight w:val="275"/>
        </w:trPr>
        <w:tc>
          <w:tcPr>
            <w:tcW w:w="2988" w:type="dxa"/>
          </w:tcPr>
          <w:p w14:paraId="0D82B7AD" w14:textId="77777777" w:rsidR="005A5A04" w:rsidRPr="005A5A04" w:rsidRDefault="005A5A04" w:rsidP="005A5A04">
            <w:pPr>
              <w:pStyle w:val="Header"/>
              <w:rPr>
                <w:sz w:val="22"/>
                <w:szCs w:val="22"/>
              </w:rPr>
            </w:pPr>
            <w:r w:rsidRPr="005A5A04">
              <w:rPr>
                <w:sz w:val="22"/>
                <w:szCs w:val="22"/>
              </w:rPr>
              <w:t>Writing Fluency</w:t>
            </w:r>
          </w:p>
        </w:tc>
        <w:tc>
          <w:tcPr>
            <w:tcW w:w="2446" w:type="dxa"/>
          </w:tcPr>
          <w:p w14:paraId="6ACD2D74" w14:textId="77777777" w:rsidR="005A5A04" w:rsidRPr="005A5A04" w:rsidRDefault="005A5A04" w:rsidP="005A5A04">
            <w:pPr>
              <w:pStyle w:val="Header"/>
              <w:rPr>
                <w:sz w:val="22"/>
                <w:szCs w:val="22"/>
              </w:rPr>
            </w:pPr>
            <w:r w:rsidRPr="005A5A04">
              <w:rPr>
                <w:sz w:val="22"/>
                <w:szCs w:val="22"/>
              </w:rPr>
              <w:t>87</w:t>
            </w:r>
          </w:p>
        </w:tc>
      </w:tr>
      <w:tr w:rsidR="005A5A04" w:rsidRPr="005A5A04" w14:paraId="77B199C1" w14:textId="77777777" w:rsidTr="00B96F0A">
        <w:trPr>
          <w:trHeight w:val="275"/>
        </w:trPr>
        <w:tc>
          <w:tcPr>
            <w:tcW w:w="2988" w:type="dxa"/>
          </w:tcPr>
          <w:p w14:paraId="5E886195" w14:textId="77777777" w:rsidR="005A5A04" w:rsidRPr="005A5A04" w:rsidRDefault="005A5A04" w:rsidP="005A5A04">
            <w:pPr>
              <w:pStyle w:val="Header"/>
              <w:rPr>
                <w:sz w:val="22"/>
                <w:szCs w:val="22"/>
              </w:rPr>
            </w:pPr>
            <w:r w:rsidRPr="005A5A04">
              <w:rPr>
                <w:sz w:val="22"/>
                <w:szCs w:val="22"/>
              </w:rPr>
              <w:t>Writing Samples</w:t>
            </w:r>
          </w:p>
        </w:tc>
        <w:tc>
          <w:tcPr>
            <w:tcW w:w="2446" w:type="dxa"/>
          </w:tcPr>
          <w:p w14:paraId="31146D4B" w14:textId="77777777" w:rsidR="005A5A04" w:rsidRPr="005A5A04" w:rsidRDefault="005A5A04" w:rsidP="005A5A04">
            <w:pPr>
              <w:pStyle w:val="Header"/>
              <w:rPr>
                <w:sz w:val="22"/>
                <w:szCs w:val="22"/>
              </w:rPr>
            </w:pPr>
            <w:r w:rsidRPr="005A5A04">
              <w:rPr>
                <w:sz w:val="22"/>
                <w:szCs w:val="22"/>
              </w:rPr>
              <w:t>98</w:t>
            </w:r>
          </w:p>
        </w:tc>
      </w:tr>
    </w:tbl>
    <w:p w14:paraId="73647433" w14:textId="77777777" w:rsidR="005A5A04" w:rsidRPr="005A5A04" w:rsidRDefault="005A5A04" w:rsidP="005A5A04">
      <w:pPr>
        <w:pStyle w:val="Header"/>
        <w:rPr>
          <w:rFonts w:ascii="Times New Roman" w:hAnsi="Times New Roman" w:cs="Times New Roman"/>
        </w:rPr>
      </w:pPr>
    </w:p>
    <w:p w14:paraId="6FCAC8BA" w14:textId="77777777" w:rsidR="005A5A04" w:rsidRPr="005A5A04" w:rsidRDefault="005A5A04" w:rsidP="005A5A04">
      <w:pPr>
        <w:pStyle w:val="Header"/>
        <w:rPr>
          <w:rFonts w:ascii="Times New Roman" w:hAnsi="Times New Roman" w:cs="Times New Roman"/>
          <w:b/>
        </w:rPr>
      </w:pPr>
      <w:r w:rsidRPr="005A5A04">
        <w:rPr>
          <w:rFonts w:ascii="Times New Roman" w:hAnsi="Times New Roman" w:cs="Times New Roman"/>
          <w:b/>
        </w:rPr>
        <w:t xml:space="preserve">   </w:t>
      </w:r>
      <w:r w:rsidRPr="005A5A04">
        <w:rPr>
          <w:rFonts w:ascii="Times New Roman" w:hAnsi="Times New Roman" w:cs="Times New Roman"/>
          <w:b/>
        </w:rPr>
        <w:cr/>
      </w:r>
    </w:p>
    <w:p w14:paraId="51837FAE" w14:textId="77777777" w:rsidR="005A5A04" w:rsidRPr="005A5A04" w:rsidRDefault="005A5A04" w:rsidP="005A5A04">
      <w:pPr>
        <w:pStyle w:val="Header"/>
        <w:rPr>
          <w:rFonts w:ascii="Times New Roman" w:hAnsi="Times New Roman" w:cs="Times New Roman"/>
          <w:b/>
        </w:rPr>
      </w:pPr>
    </w:p>
    <w:p w14:paraId="3CC616A5" w14:textId="77777777" w:rsidR="005A5A04" w:rsidRPr="005A5A04" w:rsidRDefault="005A5A04" w:rsidP="005A5A04">
      <w:pPr>
        <w:pStyle w:val="Header"/>
        <w:rPr>
          <w:rFonts w:ascii="Times New Roman" w:hAnsi="Times New Roman" w:cs="Times New Roman"/>
          <w:b/>
        </w:rPr>
      </w:pPr>
    </w:p>
    <w:p w14:paraId="165F8904" w14:textId="77777777" w:rsidR="005A5A04" w:rsidRPr="005A5A04" w:rsidRDefault="005A5A04" w:rsidP="005A5A04">
      <w:pPr>
        <w:pStyle w:val="Header"/>
        <w:rPr>
          <w:rFonts w:ascii="Times New Roman" w:hAnsi="Times New Roman" w:cs="Times New Roman"/>
          <w:b/>
        </w:rPr>
      </w:pPr>
    </w:p>
    <w:p w14:paraId="6A182675" w14:textId="77777777" w:rsidR="005A5A04" w:rsidRPr="005A5A04" w:rsidRDefault="005A5A04" w:rsidP="005A5A04">
      <w:pPr>
        <w:pStyle w:val="Header"/>
        <w:rPr>
          <w:rFonts w:ascii="Times New Roman" w:hAnsi="Times New Roman" w:cs="Times New Roman"/>
          <w:b/>
        </w:rPr>
      </w:pPr>
    </w:p>
    <w:p w14:paraId="3B8845B3" w14:textId="77777777" w:rsidR="005A5A04" w:rsidRPr="005A5A04" w:rsidRDefault="005A5A04" w:rsidP="005A5A04">
      <w:pPr>
        <w:pStyle w:val="Header"/>
        <w:rPr>
          <w:rFonts w:ascii="Times New Roman" w:hAnsi="Times New Roman" w:cs="Times New Roman"/>
          <w:b/>
        </w:rPr>
      </w:pPr>
    </w:p>
    <w:p w14:paraId="75E6ACC8" w14:textId="77777777" w:rsidR="005A5A04" w:rsidRPr="005A5A04" w:rsidRDefault="005A5A04" w:rsidP="005A5A04">
      <w:pPr>
        <w:pStyle w:val="Header"/>
        <w:rPr>
          <w:rFonts w:ascii="Times New Roman" w:hAnsi="Times New Roman" w:cs="Times New Roman"/>
          <w:b/>
        </w:rPr>
      </w:pPr>
    </w:p>
    <w:p w14:paraId="2D7F5CCF" w14:textId="77777777" w:rsidR="005A5A04" w:rsidRPr="005A5A04" w:rsidRDefault="005A5A04" w:rsidP="005A5A04">
      <w:pPr>
        <w:pStyle w:val="Header"/>
        <w:rPr>
          <w:rFonts w:ascii="Times New Roman" w:hAnsi="Times New Roman" w:cs="Times New Roman"/>
          <w:b/>
        </w:rPr>
      </w:pPr>
    </w:p>
    <w:p w14:paraId="0A183743" w14:textId="77777777" w:rsidR="005A5A04" w:rsidRPr="005A5A04" w:rsidRDefault="005A5A04" w:rsidP="005A5A04">
      <w:pPr>
        <w:pStyle w:val="Header"/>
        <w:rPr>
          <w:rFonts w:ascii="Times New Roman" w:hAnsi="Times New Roman" w:cs="Times New Roman"/>
          <w:b/>
        </w:rPr>
      </w:pPr>
    </w:p>
    <w:p w14:paraId="5E0CB272" w14:textId="77777777" w:rsidR="005A5A04" w:rsidRPr="005A5A04" w:rsidRDefault="005A5A04" w:rsidP="005A5A04">
      <w:pPr>
        <w:pStyle w:val="Header"/>
        <w:rPr>
          <w:rFonts w:ascii="Times New Roman" w:hAnsi="Times New Roman" w:cs="Times New Roman"/>
          <w:b/>
        </w:rPr>
      </w:pPr>
    </w:p>
    <w:p w14:paraId="2826A698" w14:textId="77777777" w:rsidR="005A5A04" w:rsidRPr="005A5A04" w:rsidRDefault="005A5A04" w:rsidP="005A5A04">
      <w:pPr>
        <w:pStyle w:val="Header"/>
        <w:rPr>
          <w:rFonts w:ascii="Times New Roman" w:hAnsi="Times New Roman" w:cs="Times New Roman"/>
          <w:b/>
        </w:rPr>
      </w:pPr>
    </w:p>
    <w:p w14:paraId="6DD1CD43" w14:textId="77777777" w:rsidR="005A5A04" w:rsidRPr="005A5A04" w:rsidRDefault="005A5A04" w:rsidP="005A5A04">
      <w:pPr>
        <w:pStyle w:val="Header"/>
        <w:rPr>
          <w:rFonts w:ascii="Times New Roman" w:hAnsi="Times New Roman" w:cs="Times New Roman"/>
          <w:b/>
        </w:rPr>
      </w:pPr>
    </w:p>
    <w:p w14:paraId="24BC7E73" w14:textId="77777777" w:rsidR="005A5A04" w:rsidRPr="005A5A04" w:rsidRDefault="005A5A04" w:rsidP="005A5A04">
      <w:pPr>
        <w:pStyle w:val="Header"/>
        <w:rPr>
          <w:rFonts w:ascii="Times New Roman" w:hAnsi="Times New Roman" w:cs="Times New Roman"/>
          <w:b/>
        </w:rPr>
      </w:pPr>
    </w:p>
    <w:p w14:paraId="6E4BC609" w14:textId="77777777" w:rsidR="005A5A04" w:rsidRPr="005A5A04" w:rsidRDefault="005A5A04" w:rsidP="005A5A04">
      <w:pPr>
        <w:pStyle w:val="Header"/>
        <w:rPr>
          <w:rFonts w:ascii="Times New Roman" w:hAnsi="Times New Roman" w:cs="Times New Roman"/>
          <w:b/>
        </w:rPr>
      </w:pPr>
    </w:p>
    <w:p w14:paraId="6BF93350" w14:textId="17C2FDAA" w:rsidR="005A5A04" w:rsidRDefault="005A5A04" w:rsidP="005A5A04">
      <w:pPr>
        <w:pStyle w:val="Header"/>
        <w:rPr>
          <w:rFonts w:ascii="Times New Roman" w:hAnsi="Times New Roman" w:cs="Times New Roman"/>
          <w:b/>
        </w:rPr>
      </w:pPr>
    </w:p>
    <w:p w14:paraId="2E8A2B71" w14:textId="77777777" w:rsidR="00EA210F" w:rsidRPr="005A5A04" w:rsidRDefault="00EA210F" w:rsidP="005A5A04">
      <w:pPr>
        <w:pStyle w:val="Header"/>
        <w:rPr>
          <w:rFonts w:ascii="Times New Roman" w:hAnsi="Times New Roman" w:cs="Times New Roman"/>
          <w:b/>
        </w:rPr>
      </w:pPr>
    </w:p>
    <w:p w14:paraId="52328191" w14:textId="77777777" w:rsidR="005A5A04" w:rsidRPr="005A5A04" w:rsidRDefault="005A5A04" w:rsidP="00EA210F">
      <w:pPr>
        <w:pStyle w:val="Heading2"/>
      </w:pPr>
      <w:r w:rsidRPr="005A5A04">
        <w:t>Classroom Teacher Input</w:t>
      </w:r>
    </w:p>
    <w:p w14:paraId="76A17B1A" w14:textId="0B5DB329" w:rsidR="005A5A04" w:rsidRPr="005A5A04" w:rsidRDefault="005A5A04" w:rsidP="005A5A04">
      <w:pPr>
        <w:pStyle w:val="Header"/>
        <w:rPr>
          <w:rFonts w:ascii="Times New Roman" w:hAnsi="Times New Roman" w:cs="Times New Roman"/>
          <w:b/>
        </w:rPr>
      </w:pPr>
      <w:r w:rsidRPr="005A5A04">
        <w:rPr>
          <w:rFonts w:ascii="Times New Roman" w:hAnsi="Times New Roman" w:cs="Times New Roman"/>
        </w:rPr>
        <w:t xml:space="preserve">Ana’s English </w:t>
      </w:r>
      <w:r w:rsidR="00811A3E">
        <w:rPr>
          <w:rFonts w:ascii="Times New Roman" w:hAnsi="Times New Roman" w:cs="Times New Roman"/>
        </w:rPr>
        <w:t xml:space="preserve">language arts </w:t>
      </w:r>
      <w:r w:rsidR="0093762D">
        <w:rPr>
          <w:rFonts w:ascii="Times New Roman" w:hAnsi="Times New Roman" w:cs="Times New Roman"/>
        </w:rPr>
        <w:t xml:space="preserve">(ELA) </w:t>
      </w:r>
      <w:r w:rsidRPr="005A5A04">
        <w:rPr>
          <w:rFonts w:ascii="Times New Roman" w:hAnsi="Times New Roman" w:cs="Times New Roman"/>
        </w:rPr>
        <w:t xml:space="preserve">teacher reports that Ana is able to write complete </w:t>
      </w:r>
      <w:proofErr w:type="gramStart"/>
      <w:r w:rsidRPr="005A5A04">
        <w:rPr>
          <w:rFonts w:ascii="Times New Roman" w:hAnsi="Times New Roman" w:cs="Times New Roman"/>
        </w:rPr>
        <w:t>sentences, but</w:t>
      </w:r>
      <w:proofErr w:type="gramEnd"/>
      <w:r w:rsidRPr="005A5A04">
        <w:rPr>
          <w:rFonts w:ascii="Times New Roman" w:hAnsi="Times New Roman" w:cs="Times New Roman"/>
        </w:rPr>
        <w:t xml:space="preserve"> is unable to complete a paragraph that follows the topic sentence. She often spells words incorrectly on her final draft. Additionally, she has difficulty sounding out words, which affects her reading fluency and her reading comprehension. Currently, Ana can independently read a </w:t>
      </w:r>
      <w:proofErr w:type="gramStart"/>
      <w:r w:rsidRPr="005A5A04">
        <w:rPr>
          <w:rFonts w:ascii="Times New Roman" w:hAnsi="Times New Roman" w:cs="Times New Roman"/>
        </w:rPr>
        <w:t>seventh grade</w:t>
      </w:r>
      <w:proofErr w:type="gramEnd"/>
      <w:r w:rsidRPr="005A5A04">
        <w:rPr>
          <w:rFonts w:ascii="Times New Roman" w:hAnsi="Times New Roman" w:cs="Times New Roman"/>
        </w:rPr>
        <w:t xml:space="preserve"> text with 80% comprehension. According to a reading inventory</w:t>
      </w:r>
      <w:r w:rsidR="00BD3E88">
        <w:rPr>
          <w:rFonts w:ascii="Times New Roman" w:hAnsi="Times New Roman" w:cs="Times New Roman"/>
        </w:rPr>
        <w:t xml:space="preserve"> administered by her </w:t>
      </w:r>
      <w:r w:rsidR="0093762D">
        <w:rPr>
          <w:rFonts w:ascii="Times New Roman" w:hAnsi="Times New Roman" w:cs="Times New Roman"/>
        </w:rPr>
        <w:t>ELA</w:t>
      </w:r>
      <w:r w:rsidR="00BD3E88">
        <w:rPr>
          <w:rFonts w:ascii="Times New Roman" w:hAnsi="Times New Roman" w:cs="Times New Roman"/>
        </w:rPr>
        <w:t xml:space="preserve"> teacher</w:t>
      </w:r>
      <w:r w:rsidRPr="005A5A04">
        <w:rPr>
          <w:rFonts w:ascii="Times New Roman" w:hAnsi="Times New Roman" w:cs="Times New Roman"/>
        </w:rPr>
        <w:t xml:space="preserve">, Ana reads 40WPM correctly at a </w:t>
      </w:r>
      <w:proofErr w:type="gramStart"/>
      <w:r w:rsidRPr="005A5A04">
        <w:rPr>
          <w:rFonts w:ascii="Times New Roman" w:hAnsi="Times New Roman" w:cs="Times New Roman"/>
        </w:rPr>
        <w:t>seventh grade</w:t>
      </w:r>
      <w:proofErr w:type="gramEnd"/>
      <w:r w:rsidRPr="005A5A04">
        <w:rPr>
          <w:rFonts w:ascii="Times New Roman" w:hAnsi="Times New Roman" w:cs="Times New Roman"/>
        </w:rPr>
        <w:t xml:space="preserve"> level. </w:t>
      </w:r>
    </w:p>
    <w:p w14:paraId="2BFC9613" w14:textId="77777777" w:rsidR="005A5A04" w:rsidRPr="005A5A04" w:rsidRDefault="005A5A04" w:rsidP="005A5A04">
      <w:pPr>
        <w:spacing w:after="0" w:line="240" w:lineRule="auto"/>
        <w:rPr>
          <w:rFonts w:ascii="Times New Roman" w:hAnsi="Times New Roman" w:cs="Times New Roman"/>
          <w:b/>
        </w:rPr>
      </w:pPr>
    </w:p>
    <w:p w14:paraId="141613AC" w14:textId="77777777" w:rsidR="005A5A04" w:rsidRPr="005A5A04" w:rsidRDefault="005A5A04" w:rsidP="00EA210F">
      <w:pPr>
        <w:pStyle w:val="Heading2"/>
      </w:pPr>
      <w:r w:rsidRPr="005A5A04">
        <w:t>Interventions Prior to Special Education Referral</w:t>
      </w:r>
    </w:p>
    <w:p w14:paraId="2DFD6CE0" w14:textId="6A4D12DD" w:rsidR="005A5A04" w:rsidRPr="005A5A04" w:rsidRDefault="005A5A04" w:rsidP="005A5A04">
      <w:pPr>
        <w:numPr>
          <w:ilvl w:val="0"/>
          <w:numId w:val="2"/>
        </w:numPr>
        <w:spacing w:after="0" w:line="240" w:lineRule="auto"/>
        <w:ind w:left="634"/>
        <w:rPr>
          <w:rFonts w:ascii="Times New Roman" w:hAnsi="Times New Roman" w:cs="Times New Roman"/>
        </w:rPr>
      </w:pPr>
      <w:r w:rsidRPr="005A5A04">
        <w:rPr>
          <w:rFonts w:ascii="Times New Roman" w:hAnsi="Times New Roman" w:cs="Times New Roman"/>
        </w:rPr>
        <w:t xml:space="preserve">Attendance </w:t>
      </w:r>
      <w:r w:rsidR="00A37E78">
        <w:rPr>
          <w:rFonts w:ascii="Times New Roman" w:hAnsi="Times New Roman" w:cs="Times New Roman"/>
        </w:rPr>
        <w:t>administrator</w:t>
      </w:r>
      <w:r w:rsidRPr="005A5A04">
        <w:rPr>
          <w:rFonts w:ascii="Times New Roman" w:hAnsi="Times New Roman" w:cs="Times New Roman"/>
        </w:rPr>
        <w:t xml:space="preserve"> </w:t>
      </w:r>
      <w:r w:rsidR="00A6569E">
        <w:rPr>
          <w:rFonts w:ascii="Times New Roman" w:hAnsi="Times New Roman" w:cs="Times New Roman"/>
        </w:rPr>
        <w:t>has been initiating calls home every day Ana is absent</w:t>
      </w:r>
      <w:r w:rsidRPr="005A5A04">
        <w:rPr>
          <w:rFonts w:ascii="Times New Roman" w:hAnsi="Times New Roman" w:cs="Times New Roman"/>
        </w:rPr>
        <w:t xml:space="preserve"> </w:t>
      </w:r>
    </w:p>
    <w:p w14:paraId="6E469A79" w14:textId="0890CC5D" w:rsidR="005A5A04" w:rsidRPr="005A5A04" w:rsidRDefault="005A5A04" w:rsidP="005A5A04">
      <w:pPr>
        <w:numPr>
          <w:ilvl w:val="0"/>
          <w:numId w:val="2"/>
        </w:numPr>
        <w:spacing w:after="0" w:line="240" w:lineRule="auto"/>
        <w:ind w:left="634"/>
        <w:rPr>
          <w:rFonts w:ascii="Times New Roman" w:hAnsi="Times New Roman" w:cs="Times New Roman"/>
        </w:rPr>
      </w:pPr>
      <w:r w:rsidRPr="005A5A04">
        <w:rPr>
          <w:rFonts w:ascii="Times New Roman" w:hAnsi="Times New Roman" w:cs="Times New Roman"/>
        </w:rPr>
        <w:t xml:space="preserve">1-to-1 sessions </w:t>
      </w:r>
      <w:r w:rsidR="00A6569E">
        <w:rPr>
          <w:rFonts w:ascii="Times New Roman" w:hAnsi="Times New Roman" w:cs="Times New Roman"/>
        </w:rPr>
        <w:t xml:space="preserve">have been scheduled weekly </w:t>
      </w:r>
      <w:r w:rsidRPr="005A5A04">
        <w:rPr>
          <w:rFonts w:ascii="Times New Roman" w:hAnsi="Times New Roman" w:cs="Times New Roman"/>
        </w:rPr>
        <w:t>with guidance counselor</w:t>
      </w:r>
      <w:r w:rsidR="00A6569E">
        <w:rPr>
          <w:rFonts w:ascii="Times New Roman" w:hAnsi="Times New Roman" w:cs="Times New Roman"/>
        </w:rPr>
        <w:t>, many of which she has missed due to absences.</w:t>
      </w:r>
    </w:p>
    <w:p w14:paraId="25A110A4" w14:textId="13A7D55D" w:rsidR="005A5A04" w:rsidRPr="005A5A04" w:rsidRDefault="00A6569E" w:rsidP="005A5A04">
      <w:pPr>
        <w:numPr>
          <w:ilvl w:val="0"/>
          <w:numId w:val="2"/>
        </w:numPr>
        <w:spacing w:after="0" w:line="240" w:lineRule="auto"/>
        <w:ind w:left="634"/>
        <w:rPr>
          <w:rFonts w:ascii="Times New Roman" w:hAnsi="Times New Roman" w:cs="Times New Roman"/>
        </w:rPr>
      </w:pPr>
      <w:r>
        <w:rPr>
          <w:rFonts w:ascii="Times New Roman" w:hAnsi="Times New Roman" w:cs="Times New Roman"/>
        </w:rPr>
        <w:t xml:space="preserve">Special </w:t>
      </w:r>
      <w:r w:rsidR="00811A3E">
        <w:rPr>
          <w:rFonts w:ascii="Times New Roman" w:hAnsi="Times New Roman" w:cs="Times New Roman"/>
        </w:rPr>
        <w:t xml:space="preserve">education </w:t>
      </w:r>
      <w:r>
        <w:rPr>
          <w:rFonts w:ascii="Times New Roman" w:hAnsi="Times New Roman" w:cs="Times New Roman"/>
        </w:rPr>
        <w:t>teacher has begun b</w:t>
      </w:r>
      <w:r w:rsidR="005A5A04" w:rsidRPr="005A5A04">
        <w:rPr>
          <w:rFonts w:ascii="Times New Roman" w:hAnsi="Times New Roman" w:cs="Times New Roman"/>
        </w:rPr>
        <w:t xml:space="preserve">uilding </w:t>
      </w:r>
      <w:r>
        <w:rPr>
          <w:rFonts w:ascii="Times New Roman" w:hAnsi="Times New Roman" w:cs="Times New Roman"/>
        </w:rPr>
        <w:t xml:space="preserve">a </w:t>
      </w:r>
      <w:r w:rsidR="005A5A04" w:rsidRPr="005A5A04">
        <w:rPr>
          <w:rFonts w:ascii="Times New Roman" w:hAnsi="Times New Roman" w:cs="Times New Roman"/>
        </w:rPr>
        <w:t>consultation team</w:t>
      </w:r>
      <w:r>
        <w:rPr>
          <w:rFonts w:ascii="Times New Roman" w:hAnsi="Times New Roman" w:cs="Times New Roman"/>
        </w:rPr>
        <w:t xml:space="preserve"> to seek input for special education referral</w:t>
      </w:r>
    </w:p>
    <w:p w14:paraId="2F0820A5" w14:textId="21170682" w:rsidR="005A5A04" w:rsidRPr="005A5A04" w:rsidRDefault="00A6569E" w:rsidP="005A5A04">
      <w:pPr>
        <w:numPr>
          <w:ilvl w:val="0"/>
          <w:numId w:val="2"/>
        </w:numPr>
        <w:spacing w:after="0" w:line="240" w:lineRule="auto"/>
        <w:rPr>
          <w:rFonts w:ascii="Times New Roman" w:hAnsi="Times New Roman" w:cs="Times New Roman"/>
        </w:rPr>
      </w:pPr>
      <w:r>
        <w:rPr>
          <w:rFonts w:ascii="Times New Roman" w:hAnsi="Times New Roman" w:cs="Times New Roman"/>
        </w:rPr>
        <w:t>Several after school tutoring sessions have been scheduled, but Ana has only attended a few</w:t>
      </w:r>
    </w:p>
    <w:p w14:paraId="65D93534" w14:textId="75ECBB72" w:rsidR="005A5A04" w:rsidRPr="005A5A04" w:rsidRDefault="00A6569E" w:rsidP="005A5A04">
      <w:pPr>
        <w:numPr>
          <w:ilvl w:val="0"/>
          <w:numId w:val="2"/>
        </w:numPr>
        <w:spacing w:after="0" w:line="240" w:lineRule="auto"/>
        <w:rPr>
          <w:rFonts w:ascii="Times New Roman" w:hAnsi="Times New Roman" w:cs="Times New Roman"/>
        </w:rPr>
      </w:pPr>
      <w:r>
        <w:rPr>
          <w:rFonts w:ascii="Times New Roman" w:hAnsi="Times New Roman" w:cs="Times New Roman"/>
        </w:rPr>
        <w:t>A t</w:t>
      </w:r>
      <w:r w:rsidR="005A5A04" w:rsidRPr="005A5A04">
        <w:rPr>
          <w:rFonts w:ascii="Times New Roman" w:hAnsi="Times New Roman" w:cs="Times New Roman"/>
        </w:rPr>
        <w:t xml:space="preserve">ruancy </w:t>
      </w:r>
      <w:r w:rsidR="00A37E78">
        <w:rPr>
          <w:rFonts w:ascii="Times New Roman" w:hAnsi="Times New Roman" w:cs="Times New Roman"/>
        </w:rPr>
        <w:t>referral</w:t>
      </w:r>
      <w:r w:rsidR="005A5A04" w:rsidRPr="005A5A04">
        <w:rPr>
          <w:rFonts w:ascii="Times New Roman" w:hAnsi="Times New Roman" w:cs="Times New Roman"/>
        </w:rPr>
        <w:t xml:space="preserve"> to Juvenile Court</w:t>
      </w:r>
      <w:r>
        <w:rPr>
          <w:rFonts w:ascii="Times New Roman" w:hAnsi="Times New Roman" w:cs="Times New Roman"/>
        </w:rPr>
        <w:t xml:space="preserve"> has been filed</w:t>
      </w:r>
      <w:r w:rsidR="005A5A04" w:rsidRPr="005A5A04">
        <w:rPr>
          <w:rFonts w:ascii="Times New Roman" w:hAnsi="Times New Roman" w:cs="Times New Roman"/>
        </w:rPr>
        <w:t xml:space="preserve"> </w:t>
      </w:r>
      <w:r w:rsidR="00A37E78">
        <w:rPr>
          <w:rFonts w:ascii="Times New Roman" w:hAnsi="Times New Roman" w:cs="Times New Roman"/>
        </w:rPr>
        <w:t>(following state-required legal process)</w:t>
      </w:r>
    </w:p>
    <w:p w14:paraId="620AB8D3" w14:textId="4C4C3703" w:rsidR="005A5A04" w:rsidRPr="0093762D" w:rsidRDefault="0093762D" w:rsidP="00295C21">
      <w:pPr>
        <w:numPr>
          <w:ilvl w:val="0"/>
          <w:numId w:val="2"/>
        </w:numPr>
        <w:spacing w:after="0" w:line="240" w:lineRule="auto"/>
        <w:rPr>
          <w:rFonts w:ascii="Times New Roman" w:hAnsi="Times New Roman" w:cs="Times New Roman"/>
        </w:rPr>
      </w:pPr>
      <w:r w:rsidRPr="0093762D">
        <w:rPr>
          <w:rFonts w:ascii="Times New Roman" w:hAnsi="Times New Roman" w:cs="Times New Roman"/>
        </w:rPr>
        <w:t>ELA teacher provides s</w:t>
      </w:r>
      <w:r w:rsidR="005A5A04" w:rsidRPr="0093762D">
        <w:rPr>
          <w:rFonts w:ascii="Times New Roman" w:hAnsi="Times New Roman" w:cs="Times New Roman"/>
        </w:rPr>
        <w:t>mall group instruction for reading</w:t>
      </w:r>
      <w:r w:rsidRPr="0093762D">
        <w:rPr>
          <w:rFonts w:ascii="Times New Roman" w:hAnsi="Times New Roman" w:cs="Times New Roman"/>
        </w:rPr>
        <w:t xml:space="preserve"> and </w:t>
      </w:r>
      <w:r w:rsidR="005A5A04" w:rsidRPr="0093762D">
        <w:rPr>
          <w:rFonts w:ascii="Times New Roman" w:hAnsi="Times New Roman" w:cs="Times New Roman"/>
        </w:rPr>
        <w:t>writing</w:t>
      </w:r>
    </w:p>
    <w:p w14:paraId="5061725C" w14:textId="0B617A01" w:rsidR="005A5A04" w:rsidRPr="005A5A04" w:rsidRDefault="0093762D" w:rsidP="005A5A04">
      <w:pPr>
        <w:numPr>
          <w:ilvl w:val="0"/>
          <w:numId w:val="2"/>
        </w:numPr>
        <w:spacing w:after="0" w:line="240" w:lineRule="auto"/>
        <w:rPr>
          <w:rFonts w:ascii="Times New Roman" w:hAnsi="Times New Roman" w:cs="Times New Roman"/>
        </w:rPr>
      </w:pPr>
      <w:r>
        <w:rPr>
          <w:rFonts w:ascii="Times New Roman" w:hAnsi="Times New Roman" w:cs="Times New Roman"/>
        </w:rPr>
        <w:t>Several teachers are providing her e</w:t>
      </w:r>
      <w:r w:rsidR="005A5A04" w:rsidRPr="005A5A04">
        <w:rPr>
          <w:rFonts w:ascii="Times New Roman" w:hAnsi="Times New Roman" w:cs="Times New Roman"/>
        </w:rPr>
        <w:t>xtended time to complete tasks</w:t>
      </w:r>
      <w:r>
        <w:rPr>
          <w:rFonts w:ascii="Times New Roman" w:hAnsi="Times New Roman" w:cs="Times New Roman"/>
        </w:rPr>
        <w:t xml:space="preserve"> and assignments</w:t>
      </w:r>
    </w:p>
    <w:p w14:paraId="456D08FD" w14:textId="77777777" w:rsidR="005A5A04" w:rsidRPr="005A5A04" w:rsidRDefault="005A5A04" w:rsidP="005A5A04">
      <w:pPr>
        <w:pStyle w:val="BodyTextIndent"/>
        <w:tabs>
          <w:tab w:val="left" w:pos="5760"/>
        </w:tabs>
        <w:ind w:left="0"/>
        <w:rPr>
          <w:rFonts w:ascii="Times New Roman" w:hAnsi="Times New Roman"/>
          <w:b/>
          <w:sz w:val="22"/>
          <w:szCs w:val="22"/>
        </w:rPr>
      </w:pPr>
      <w:r w:rsidRPr="005A5A04">
        <w:rPr>
          <w:rFonts w:ascii="Times New Roman" w:hAnsi="Times New Roman"/>
          <w:b/>
          <w:sz w:val="22"/>
          <w:szCs w:val="22"/>
        </w:rPr>
        <w:tab/>
      </w:r>
    </w:p>
    <w:p w14:paraId="02FEBC63" w14:textId="086D628E" w:rsidR="005A5A04" w:rsidRPr="005A5A04" w:rsidRDefault="005A5A04" w:rsidP="00EA210F">
      <w:pPr>
        <w:pStyle w:val="Heading2"/>
      </w:pPr>
      <w:r w:rsidRPr="005A5A04">
        <w:t>Reason for Referral</w:t>
      </w:r>
    </w:p>
    <w:p w14:paraId="018DD9B7" w14:textId="77777777" w:rsidR="005A5A04" w:rsidRPr="005A5A04" w:rsidRDefault="005A5A04" w:rsidP="005A5A04">
      <w:pPr>
        <w:pStyle w:val="BodyTextIndent"/>
        <w:tabs>
          <w:tab w:val="left" w:pos="5760"/>
        </w:tabs>
        <w:ind w:left="0" w:firstLine="0"/>
        <w:rPr>
          <w:rFonts w:ascii="Times New Roman" w:hAnsi="Times New Roman"/>
          <w:strike/>
          <w:sz w:val="22"/>
          <w:szCs w:val="22"/>
        </w:rPr>
      </w:pPr>
      <w:r w:rsidRPr="005A5A04">
        <w:rPr>
          <w:rFonts w:ascii="Times New Roman" w:hAnsi="Times New Roman"/>
          <w:sz w:val="22"/>
          <w:szCs w:val="22"/>
        </w:rPr>
        <w:t>Ana has an escalating pattern of absenteeism, decreasing socialization with peers at school and in the community, has failing grades, and very low self-acceptance/self-concept.</w:t>
      </w:r>
    </w:p>
    <w:p w14:paraId="39E5FA5B" w14:textId="77777777" w:rsidR="005A5A04" w:rsidRPr="005A5A04" w:rsidRDefault="005A5A04" w:rsidP="005A5A04">
      <w:pPr>
        <w:spacing w:after="0" w:line="240" w:lineRule="auto"/>
        <w:rPr>
          <w:rFonts w:ascii="Times New Roman" w:hAnsi="Times New Roman" w:cs="Times New Roman"/>
          <w:b/>
        </w:rPr>
      </w:pPr>
    </w:p>
    <w:p w14:paraId="351E3EE8" w14:textId="77777777" w:rsidR="00811A3E" w:rsidRDefault="00811A3E" w:rsidP="005A5A04">
      <w:pPr>
        <w:spacing w:after="0" w:line="240" w:lineRule="auto"/>
        <w:rPr>
          <w:rFonts w:ascii="Times New Roman" w:hAnsi="Times New Roman" w:cs="Times New Roman"/>
          <w:b/>
        </w:rPr>
      </w:pPr>
    </w:p>
    <w:p w14:paraId="4510A194" w14:textId="77777777" w:rsidR="00811A3E" w:rsidRDefault="00811A3E" w:rsidP="005A5A04">
      <w:pPr>
        <w:spacing w:after="0" w:line="240" w:lineRule="auto"/>
        <w:rPr>
          <w:rFonts w:ascii="Times New Roman" w:hAnsi="Times New Roman" w:cs="Times New Roman"/>
          <w:b/>
        </w:rPr>
      </w:pPr>
    </w:p>
    <w:p w14:paraId="0BCA92A2" w14:textId="77777777" w:rsidR="00811A3E" w:rsidRDefault="00811A3E" w:rsidP="005A5A04">
      <w:pPr>
        <w:spacing w:after="0" w:line="240" w:lineRule="auto"/>
        <w:rPr>
          <w:rFonts w:ascii="Times New Roman" w:hAnsi="Times New Roman" w:cs="Times New Roman"/>
          <w:b/>
        </w:rPr>
      </w:pPr>
    </w:p>
    <w:p w14:paraId="46C23A5C" w14:textId="77777777" w:rsidR="005A5A04" w:rsidRPr="005A5A04" w:rsidRDefault="005A5A04" w:rsidP="005A5A04">
      <w:pPr>
        <w:spacing w:after="0" w:line="240" w:lineRule="auto"/>
        <w:rPr>
          <w:rFonts w:ascii="Times New Roman" w:hAnsi="Times New Roman" w:cs="Times New Roman"/>
          <w:b/>
        </w:rPr>
      </w:pPr>
      <w:r w:rsidRPr="005A5A04">
        <w:rPr>
          <w:rFonts w:ascii="Times New Roman" w:hAnsi="Times New Roman" w:cs="Times New Roman"/>
          <w:b/>
        </w:rPr>
        <w:lastRenderedPageBreak/>
        <w:t>Interviews</w:t>
      </w:r>
    </w:p>
    <w:p w14:paraId="2445C932" w14:textId="77777777" w:rsidR="005A5A04" w:rsidRPr="005A5A04" w:rsidRDefault="005A5A04" w:rsidP="005A5A04">
      <w:pPr>
        <w:spacing w:after="0" w:line="240" w:lineRule="auto"/>
        <w:rPr>
          <w:rFonts w:ascii="Times New Roman" w:hAnsi="Times New Roman" w:cs="Times New Roman"/>
          <w:strike/>
        </w:rPr>
      </w:pPr>
      <w:r w:rsidRPr="005A5A04">
        <w:rPr>
          <w:rFonts w:ascii="Times New Roman" w:hAnsi="Times New Roman" w:cs="Times New Roman"/>
        </w:rPr>
        <w:t xml:space="preserve">Guidance Counselor: </w:t>
      </w:r>
    </w:p>
    <w:p w14:paraId="4192C658" w14:textId="101B2235" w:rsidR="00EA210F" w:rsidRDefault="005A5A04" w:rsidP="005A5A04">
      <w:pPr>
        <w:numPr>
          <w:ilvl w:val="0"/>
          <w:numId w:val="1"/>
        </w:numPr>
        <w:spacing w:after="0" w:line="240" w:lineRule="auto"/>
        <w:rPr>
          <w:rFonts w:ascii="Times New Roman" w:hAnsi="Times New Roman" w:cs="Times New Roman"/>
        </w:rPr>
      </w:pPr>
      <w:r w:rsidRPr="005A5A04">
        <w:rPr>
          <w:rFonts w:ascii="Times New Roman" w:hAnsi="Times New Roman" w:cs="Times New Roman"/>
        </w:rPr>
        <w:t>Ana spontaneously smiles and converses with him; says she is comfortable i</w:t>
      </w:r>
      <w:r w:rsidR="00EA210F">
        <w:rPr>
          <w:rFonts w:ascii="Times New Roman" w:hAnsi="Times New Roman" w:cs="Times New Roman"/>
        </w:rPr>
        <w:t>n the guidance office</w:t>
      </w:r>
    </w:p>
    <w:p w14:paraId="24443A9D" w14:textId="39111793" w:rsidR="005A5A04" w:rsidRPr="005A5A04" w:rsidRDefault="00EA210F" w:rsidP="005A5A04">
      <w:pPr>
        <w:numPr>
          <w:ilvl w:val="0"/>
          <w:numId w:val="1"/>
        </w:numPr>
        <w:spacing w:after="0" w:line="240" w:lineRule="auto"/>
        <w:rPr>
          <w:rFonts w:ascii="Times New Roman" w:hAnsi="Times New Roman" w:cs="Times New Roman"/>
        </w:rPr>
      </w:pPr>
      <w:r>
        <w:rPr>
          <w:rFonts w:ascii="Times New Roman" w:hAnsi="Times New Roman" w:cs="Times New Roman"/>
        </w:rPr>
        <w:t xml:space="preserve">Ana has told Guidance Counselor that </w:t>
      </w:r>
      <w:r w:rsidR="005A5A04" w:rsidRPr="005A5A04">
        <w:rPr>
          <w:rFonts w:ascii="Times New Roman" w:hAnsi="Times New Roman" w:cs="Times New Roman"/>
        </w:rPr>
        <w:t>she wants to be in school to please her mom and to participate in sports</w:t>
      </w:r>
    </w:p>
    <w:p w14:paraId="68895C65" w14:textId="77777777" w:rsidR="005A5A04" w:rsidRPr="005A5A04" w:rsidRDefault="005A5A04" w:rsidP="005A5A04">
      <w:pPr>
        <w:spacing w:after="0" w:line="240" w:lineRule="auto"/>
        <w:rPr>
          <w:rFonts w:ascii="Times New Roman" w:hAnsi="Times New Roman" w:cs="Times New Roman"/>
        </w:rPr>
      </w:pPr>
      <w:r w:rsidRPr="005A5A04">
        <w:rPr>
          <w:rFonts w:ascii="Times New Roman" w:hAnsi="Times New Roman" w:cs="Times New Roman"/>
        </w:rPr>
        <w:t xml:space="preserve">Mother:  </w:t>
      </w:r>
    </w:p>
    <w:p w14:paraId="78AA73D7" w14:textId="3592247F" w:rsidR="005A5A04" w:rsidRPr="005A5A04" w:rsidRDefault="00576537" w:rsidP="005A5A04">
      <w:pPr>
        <w:numPr>
          <w:ilvl w:val="1"/>
          <w:numId w:val="3"/>
        </w:numPr>
        <w:tabs>
          <w:tab w:val="clear" w:pos="1350"/>
        </w:tabs>
        <w:spacing w:after="0" w:line="240" w:lineRule="auto"/>
        <w:ind w:left="1080"/>
        <w:rPr>
          <w:rFonts w:ascii="Times New Roman" w:hAnsi="Times New Roman" w:cs="Times New Roman"/>
        </w:rPr>
      </w:pPr>
      <w:r>
        <w:rPr>
          <w:rFonts w:ascii="Times New Roman" w:hAnsi="Times New Roman" w:cs="Times New Roman"/>
        </w:rPr>
        <w:t xml:space="preserve">States that she is concerned about Ana’s health, </w:t>
      </w:r>
      <w:r w:rsidR="00EA210F">
        <w:rPr>
          <w:rFonts w:ascii="Times New Roman" w:hAnsi="Times New Roman" w:cs="Times New Roman"/>
        </w:rPr>
        <w:t>and that is why</w:t>
      </w:r>
      <w:r>
        <w:rPr>
          <w:rFonts w:ascii="Times New Roman" w:hAnsi="Times New Roman" w:cs="Times New Roman"/>
        </w:rPr>
        <w:t xml:space="preserve"> she</w:t>
      </w:r>
      <w:r w:rsidR="005A5A04" w:rsidRPr="005A5A04">
        <w:rPr>
          <w:rFonts w:ascii="Times New Roman" w:hAnsi="Times New Roman" w:cs="Times New Roman"/>
        </w:rPr>
        <w:t xml:space="preserve"> does not insist Ana go to school or leave the house </w:t>
      </w:r>
      <w:r w:rsidR="00EA210F">
        <w:rPr>
          <w:rFonts w:ascii="Times New Roman" w:hAnsi="Times New Roman" w:cs="Times New Roman"/>
        </w:rPr>
        <w:t>when</w:t>
      </w:r>
      <w:r w:rsidR="005A5A04" w:rsidRPr="005A5A04">
        <w:rPr>
          <w:rFonts w:ascii="Times New Roman" w:hAnsi="Times New Roman" w:cs="Times New Roman"/>
        </w:rPr>
        <w:t xml:space="preserve"> </w:t>
      </w:r>
      <w:r>
        <w:rPr>
          <w:rFonts w:ascii="Times New Roman" w:hAnsi="Times New Roman" w:cs="Times New Roman"/>
        </w:rPr>
        <w:t>Ana says she does</w:t>
      </w:r>
      <w:r w:rsidR="00811A3E">
        <w:rPr>
          <w:rFonts w:ascii="Times New Roman" w:hAnsi="Times New Roman" w:cs="Times New Roman"/>
        </w:rPr>
        <w:t xml:space="preserve"> </w:t>
      </w:r>
      <w:r>
        <w:rPr>
          <w:rFonts w:ascii="Times New Roman" w:hAnsi="Times New Roman" w:cs="Times New Roman"/>
        </w:rPr>
        <w:t>n</w:t>
      </w:r>
      <w:r w:rsidR="00811A3E">
        <w:rPr>
          <w:rFonts w:ascii="Times New Roman" w:hAnsi="Times New Roman" w:cs="Times New Roman"/>
        </w:rPr>
        <w:t>o</w:t>
      </w:r>
      <w:r>
        <w:rPr>
          <w:rFonts w:ascii="Times New Roman" w:hAnsi="Times New Roman" w:cs="Times New Roman"/>
        </w:rPr>
        <w:t>t feel good</w:t>
      </w:r>
    </w:p>
    <w:p w14:paraId="3E2B078D" w14:textId="77777777" w:rsidR="005A5A04" w:rsidRPr="005A5A04" w:rsidRDefault="005A5A04" w:rsidP="005A5A04">
      <w:pPr>
        <w:spacing w:after="0" w:line="240" w:lineRule="auto"/>
        <w:rPr>
          <w:rFonts w:ascii="Times New Roman" w:hAnsi="Times New Roman" w:cs="Times New Roman"/>
        </w:rPr>
      </w:pPr>
      <w:r w:rsidRPr="005A5A04">
        <w:rPr>
          <w:rFonts w:ascii="Times New Roman" w:hAnsi="Times New Roman" w:cs="Times New Roman"/>
        </w:rPr>
        <w:t>Ana:</w:t>
      </w:r>
    </w:p>
    <w:p w14:paraId="13CD7D39" w14:textId="280ABAC8" w:rsidR="005A5A04" w:rsidRPr="005A5A04" w:rsidRDefault="005A5A04" w:rsidP="005A5A04">
      <w:pPr>
        <w:numPr>
          <w:ilvl w:val="1"/>
          <w:numId w:val="3"/>
        </w:numPr>
        <w:tabs>
          <w:tab w:val="clear" w:pos="1350"/>
        </w:tabs>
        <w:spacing w:after="0" w:line="240" w:lineRule="auto"/>
        <w:ind w:left="1080"/>
        <w:rPr>
          <w:rFonts w:ascii="Times New Roman" w:hAnsi="Times New Roman" w:cs="Times New Roman"/>
        </w:rPr>
      </w:pPr>
      <w:r w:rsidRPr="005A5A04">
        <w:rPr>
          <w:rFonts w:ascii="Times New Roman" w:hAnsi="Times New Roman" w:cs="Times New Roman"/>
        </w:rPr>
        <w:t>Says she thinks she is a “freak” – tiny, odd looking, biracial</w:t>
      </w:r>
      <w:r w:rsidR="00454B48">
        <w:rPr>
          <w:rFonts w:ascii="Times New Roman" w:hAnsi="Times New Roman" w:cs="Times New Roman"/>
        </w:rPr>
        <w:t>.</w:t>
      </w:r>
      <w:r w:rsidRPr="005A5A04">
        <w:rPr>
          <w:rFonts w:ascii="Times New Roman" w:hAnsi="Times New Roman" w:cs="Times New Roman"/>
        </w:rPr>
        <w:t xml:space="preserve"> </w:t>
      </w:r>
    </w:p>
    <w:p w14:paraId="4D49B4BF" w14:textId="77777777" w:rsidR="005A5A04" w:rsidRPr="005A5A04" w:rsidRDefault="005A5A04" w:rsidP="005A5A04">
      <w:pPr>
        <w:numPr>
          <w:ilvl w:val="1"/>
          <w:numId w:val="3"/>
        </w:numPr>
        <w:tabs>
          <w:tab w:val="clear" w:pos="1350"/>
        </w:tabs>
        <w:spacing w:after="0" w:line="240" w:lineRule="auto"/>
        <w:ind w:left="1080"/>
        <w:rPr>
          <w:rFonts w:ascii="Times New Roman" w:hAnsi="Times New Roman" w:cs="Times New Roman"/>
        </w:rPr>
      </w:pPr>
      <w:r w:rsidRPr="005A5A04">
        <w:rPr>
          <w:rFonts w:ascii="Times New Roman" w:hAnsi="Times New Roman" w:cs="Times New Roman"/>
        </w:rPr>
        <w:t>Says other kids make fun of her because she is so small</w:t>
      </w:r>
    </w:p>
    <w:p w14:paraId="1FA7D057" w14:textId="77777777" w:rsidR="005A5A04" w:rsidRPr="005A5A04" w:rsidRDefault="005A5A04" w:rsidP="005A5A04">
      <w:pPr>
        <w:numPr>
          <w:ilvl w:val="1"/>
          <w:numId w:val="3"/>
        </w:numPr>
        <w:tabs>
          <w:tab w:val="clear" w:pos="1350"/>
        </w:tabs>
        <w:spacing w:after="0" w:line="240" w:lineRule="auto"/>
        <w:ind w:left="1080"/>
        <w:rPr>
          <w:rFonts w:ascii="Times New Roman" w:hAnsi="Times New Roman" w:cs="Times New Roman"/>
        </w:rPr>
      </w:pPr>
      <w:r w:rsidRPr="005A5A04">
        <w:rPr>
          <w:rFonts w:ascii="Times New Roman" w:hAnsi="Times New Roman" w:cs="Times New Roman"/>
        </w:rPr>
        <w:t>She tears up when she talks about herself; voice quivers</w:t>
      </w:r>
    </w:p>
    <w:p w14:paraId="03F061FD" w14:textId="77777777" w:rsidR="005A5A04" w:rsidRPr="005A5A04" w:rsidRDefault="005A5A04" w:rsidP="005A5A04">
      <w:pPr>
        <w:numPr>
          <w:ilvl w:val="1"/>
          <w:numId w:val="3"/>
        </w:numPr>
        <w:tabs>
          <w:tab w:val="clear" w:pos="1350"/>
        </w:tabs>
        <w:spacing w:after="0" w:line="240" w:lineRule="auto"/>
        <w:ind w:left="1080"/>
        <w:rPr>
          <w:rFonts w:ascii="Times New Roman" w:hAnsi="Times New Roman" w:cs="Times New Roman"/>
        </w:rPr>
      </w:pPr>
      <w:r w:rsidRPr="005A5A04">
        <w:rPr>
          <w:rFonts w:ascii="Times New Roman" w:hAnsi="Times New Roman" w:cs="Times New Roman"/>
        </w:rPr>
        <w:t>She acknowledges adults (smiles, “thank you”, responds to questions)</w:t>
      </w:r>
    </w:p>
    <w:p w14:paraId="37EBEC38" w14:textId="77777777" w:rsidR="005A5A04" w:rsidRPr="005A5A04" w:rsidRDefault="005A5A04" w:rsidP="005A5A04">
      <w:pPr>
        <w:numPr>
          <w:ilvl w:val="1"/>
          <w:numId w:val="3"/>
        </w:numPr>
        <w:tabs>
          <w:tab w:val="clear" w:pos="1350"/>
        </w:tabs>
        <w:spacing w:after="0" w:line="240" w:lineRule="auto"/>
        <w:ind w:left="1080"/>
        <w:rPr>
          <w:rFonts w:ascii="Times New Roman" w:hAnsi="Times New Roman" w:cs="Times New Roman"/>
        </w:rPr>
      </w:pPr>
      <w:r w:rsidRPr="005A5A04">
        <w:rPr>
          <w:rFonts w:ascii="Times New Roman" w:hAnsi="Times New Roman" w:cs="Times New Roman"/>
        </w:rPr>
        <w:t>Says she likes adults, would rather talk with adults than peers</w:t>
      </w:r>
    </w:p>
    <w:p w14:paraId="70D1FADB" w14:textId="297AB832" w:rsidR="005A5A04" w:rsidRPr="005A5A04" w:rsidRDefault="00576537" w:rsidP="005A5A04">
      <w:pPr>
        <w:numPr>
          <w:ilvl w:val="1"/>
          <w:numId w:val="3"/>
        </w:numPr>
        <w:tabs>
          <w:tab w:val="clear" w:pos="1350"/>
        </w:tabs>
        <w:spacing w:after="0" w:line="240" w:lineRule="auto"/>
        <w:ind w:left="1080"/>
        <w:rPr>
          <w:rFonts w:ascii="Times New Roman" w:hAnsi="Times New Roman" w:cs="Times New Roman"/>
        </w:rPr>
      </w:pPr>
      <w:r>
        <w:rPr>
          <w:rFonts w:ascii="Times New Roman" w:hAnsi="Times New Roman" w:cs="Times New Roman"/>
        </w:rPr>
        <w:t>Asks</w:t>
      </w:r>
      <w:r w:rsidR="005A5A04" w:rsidRPr="005A5A04">
        <w:rPr>
          <w:rFonts w:ascii="Times New Roman" w:hAnsi="Times New Roman" w:cs="Times New Roman"/>
        </w:rPr>
        <w:t xml:space="preserve"> questions, initiates comments with adults</w:t>
      </w:r>
    </w:p>
    <w:p w14:paraId="42918D95" w14:textId="77777777" w:rsidR="005A5A04" w:rsidRPr="005A5A04" w:rsidRDefault="005A5A04" w:rsidP="005A5A04">
      <w:pPr>
        <w:numPr>
          <w:ilvl w:val="1"/>
          <w:numId w:val="3"/>
        </w:numPr>
        <w:tabs>
          <w:tab w:val="clear" w:pos="1350"/>
        </w:tabs>
        <w:spacing w:after="0" w:line="240" w:lineRule="auto"/>
        <w:ind w:left="1080"/>
        <w:rPr>
          <w:rFonts w:ascii="Times New Roman" w:hAnsi="Times New Roman" w:cs="Times New Roman"/>
        </w:rPr>
      </w:pPr>
      <w:r w:rsidRPr="005A5A04">
        <w:rPr>
          <w:rFonts w:ascii="Times New Roman" w:hAnsi="Times New Roman" w:cs="Times New Roman"/>
        </w:rPr>
        <w:t xml:space="preserve">Has a good vocabulary and speaks </w:t>
      </w:r>
      <w:proofErr w:type="gramStart"/>
      <w:r w:rsidRPr="005A5A04">
        <w:rPr>
          <w:rFonts w:ascii="Times New Roman" w:hAnsi="Times New Roman" w:cs="Times New Roman"/>
        </w:rPr>
        <w:t>fluently</w:t>
      </w:r>
      <w:proofErr w:type="gramEnd"/>
    </w:p>
    <w:p w14:paraId="64F167DD" w14:textId="77777777" w:rsidR="005A5A04" w:rsidRPr="005A5A04" w:rsidRDefault="005A5A04" w:rsidP="005A5A04">
      <w:pPr>
        <w:numPr>
          <w:ilvl w:val="1"/>
          <w:numId w:val="3"/>
        </w:numPr>
        <w:tabs>
          <w:tab w:val="clear" w:pos="1350"/>
        </w:tabs>
        <w:spacing w:after="0" w:line="240" w:lineRule="auto"/>
        <w:ind w:left="1080"/>
        <w:rPr>
          <w:rFonts w:ascii="Times New Roman" w:hAnsi="Times New Roman" w:cs="Times New Roman"/>
        </w:rPr>
      </w:pPr>
      <w:r w:rsidRPr="005A5A04">
        <w:rPr>
          <w:rFonts w:ascii="Times New Roman" w:hAnsi="Times New Roman" w:cs="Times New Roman"/>
        </w:rPr>
        <w:t>Says she wants to make her mother happy and proud of her, but does not think she can</w:t>
      </w:r>
    </w:p>
    <w:p w14:paraId="1C2A8837" w14:textId="77777777" w:rsidR="005A5A04" w:rsidRPr="005A5A04" w:rsidRDefault="005A5A04" w:rsidP="005A5A04">
      <w:pPr>
        <w:numPr>
          <w:ilvl w:val="1"/>
          <w:numId w:val="3"/>
        </w:numPr>
        <w:tabs>
          <w:tab w:val="clear" w:pos="1350"/>
        </w:tabs>
        <w:spacing w:after="0" w:line="240" w:lineRule="auto"/>
        <w:ind w:left="1080"/>
        <w:rPr>
          <w:rFonts w:ascii="Times New Roman" w:hAnsi="Times New Roman" w:cs="Times New Roman"/>
        </w:rPr>
      </w:pPr>
      <w:r w:rsidRPr="005A5A04">
        <w:rPr>
          <w:rFonts w:ascii="Times New Roman" w:hAnsi="Times New Roman" w:cs="Times New Roman"/>
        </w:rPr>
        <w:t>Says she likes sports, but is “too small” to play them</w:t>
      </w:r>
    </w:p>
    <w:p w14:paraId="26B87448" w14:textId="77777777" w:rsidR="005A5A04" w:rsidRPr="005A5A04" w:rsidRDefault="005A5A04" w:rsidP="005A5A04">
      <w:pPr>
        <w:numPr>
          <w:ilvl w:val="1"/>
          <w:numId w:val="3"/>
        </w:numPr>
        <w:tabs>
          <w:tab w:val="clear" w:pos="1350"/>
        </w:tabs>
        <w:spacing w:after="0" w:line="240" w:lineRule="auto"/>
        <w:ind w:left="1080"/>
        <w:rPr>
          <w:rFonts w:ascii="Times New Roman" w:hAnsi="Times New Roman" w:cs="Times New Roman"/>
        </w:rPr>
      </w:pPr>
      <w:r w:rsidRPr="005A5A04">
        <w:rPr>
          <w:rFonts w:ascii="Times New Roman" w:hAnsi="Times New Roman" w:cs="Times New Roman"/>
        </w:rPr>
        <w:t>Says she is “close” to mother and grandmother</w:t>
      </w:r>
    </w:p>
    <w:p w14:paraId="0D51C0E1" w14:textId="77777777" w:rsidR="005A5A04" w:rsidRPr="005A5A04" w:rsidRDefault="005A5A04" w:rsidP="005A5A04">
      <w:pPr>
        <w:spacing w:after="0" w:line="240" w:lineRule="auto"/>
        <w:rPr>
          <w:rFonts w:ascii="Times New Roman" w:hAnsi="Times New Roman" w:cs="Times New Roman"/>
          <w:b/>
        </w:rPr>
      </w:pPr>
    </w:p>
    <w:p w14:paraId="14613F99" w14:textId="77777777" w:rsidR="005A5A04" w:rsidRPr="005A5A04" w:rsidRDefault="005A5A04" w:rsidP="005A5A04">
      <w:pPr>
        <w:spacing w:after="0" w:line="240" w:lineRule="auto"/>
        <w:rPr>
          <w:rFonts w:ascii="Times New Roman" w:hAnsi="Times New Roman" w:cs="Times New Roman"/>
          <w:b/>
        </w:rPr>
      </w:pPr>
      <w:r w:rsidRPr="005A5A04">
        <w:rPr>
          <w:rFonts w:ascii="Times New Roman" w:hAnsi="Times New Roman" w:cs="Times New Roman"/>
          <w:b/>
        </w:rPr>
        <w:t>Community</w:t>
      </w:r>
    </w:p>
    <w:p w14:paraId="71D18B79" w14:textId="22442581" w:rsidR="005A5A04" w:rsidRPr="005A5A04" w:rsidRDefault="00024F34" w:rsidP="005A5A04">
      <w:pPr>
        <w:spacing w:after="0" w:line="240" w:lineRule="auto"/>
        <w:rPr>
          <w:rFonts w:ascii="Times New Roman" w:hAnsi="Times New Roman" w:cs="Times New Roman"/>
        </w:rPr>
      </w:pPr>
      <w:r>
        <w:rPr>
          <w:rFonts w:ascii="Times New Roman" w:hAnsi="Times New Roman" w:cs="Times New Roman"/>
        </w:rPr>
        <w:t xml:space="preserve">Ana says she </w:t>
      </w:r>
      <w:r w:rsidRPr="005A5A04">
        <w:rPr>
          <w:rFonts w:ascii="Times New Roman" w:hAnsi="Times New Roman" w:cs="Times New Roman"/>
        </w:rPr>
        <w:t xml:space="preserve">does not spend time with friends or participate </w:t>
      </w:r>
      <w:r>
        <w:rPr>
          <w:rFonts w:ascii="Times New Roman" w:hAnsi="Times New Roman" w:cs="Times New Roman"/>
        </w:rPr>
        <w:t>in school or community groups</w:t>
      </w:r>
      <w:r w:rsidRPr="005A5A04">
        <w:rPr>
          <w:rFonts w:ascii="Times New Roman" w:hAnsi="Times New Roman" w:cs="Times New Roman"/>
        </w:rPr>
        <w:t>.</w:t>
      </w:r>
      <w:r>
        <w:rPr>
          <w:rFonts w:ascii="Times New Roman" w:hAnsi="Times New Roman" w:cs="Times New Roman"/>
        </w:rPr>
        <w:t xml:space="preserve"> She</w:t>
      </w:r>
      <w:r w:rsidR="005A5A04" w:rsidRPr="005A5A04">
        <w:rPr>
          <w:rFonts w:ascii="Times New Roman" w:hAnsi="Times New Roman" w:cs="Times New Roman"/>
        </w:rPr>
        <w:t xml:space="preserve"> has had no law enforcement involvement and no court appearances</w:t>
      </w:r>
      <w:r>
        <w:rPr>
          <w:rFonts w:ascii="Times New Roman" w:hAnsi="Times New Roman" w:cs="Times New Roman"/>
        </w:rPr>
        <w:t xml:space="preserve">, nor has she ever had any </w:t>
      </w:r>
      <w:r w:rsidR="005A5A04" w:rsidRPr="005A5A04">
        <w:rPr>
          <w:rFonts w:ascii="Times New Roman" w:hAnsi="Times New Roman" w:cs="Times New Roman"/>
        </w:rPr>
        <w:t>formal placeme</w:t>
      </w:r>
      <w:r>
        <w:rPr>
          <w:rFonts w:ascii="Times New Roman" w:hAnsi="Times New Roman" w:cs="Times New Roman"/>
        </w:rPr>
        <w:t xml:space="preserve">nts </w:t>
      </w:r>
      <w:r w:rsidR="005A5A04" w:rsidRPr="005A5A04">
        <w:rPr>
          <w:rFonts w:ascii="Times New Roman" w:hAnsi="Times New Roman" w:cs="Times New Roman"/>
        </w:rPr>
        <w:t>out of</w:t>
      </w:r>
      <w:r w:rsidR="00454B48">
        <w:rPr>
          <w:rFonts w:ascii="Times New Roman" w:hAnsi="Times New Roman" w:cs="Times New Roman"/>
        </w:rPr>
        <w:t xml:space="preserve"> the</w:t>
      </w:r>
      <w:r w:rsidR="005A5A04" w:rsidRPr="005A5A04">
        <w:rPr>
          <w:rFonts w:ascii="Times New Roman" w:hAnsi="Times New Roman" w:cs="Times New Roman"/>
        </w:rPr>
        <w:t xml:space="preserve"> home</w:t>
      </w:r>
      <w:r>
        <w:rPr>
          <w:rFonts w:ascii="Times New Roman" w:hAnsi="Times New Roman" w:cs="Times New Roman"/>
        </w:rPr>
        <w:t>.</w:t>
      </w:r>
    </w:p>
    <w:p w14:paraId="0EE09852" w14:textId="77777777" w:rsidR="005A5A04" w:rsidRDefault="005A5A04" w:rsidP="005A5A04"/>
    <w:p w14:paraId="7D13DFBC" w14:textId="143723A6" w:rsidR="00202AB0" w:rsidRPr="00202AB0" w:rsidRDefault="00202AB0" w:rsidP="005A5A04">
      <w:pPr>
        <w:pStyle w:val="Header"/>
        <w:jc w:val="center"/>
        <w:rPr>
          <w:rFonts w:ascii="Times New Roman" w:hAnsi="Times New Roman" w:cs="Times New Roman"/>
          <w:i/>
          <w:szCs w:val="24"/>
        </w:rPr>
      </w:pPr>
    </w:p>
    <w:sectPr w:rsidR="00202AB0" w:rsidRPr="00202AB0" w:rsidSect="00576537">
      <w:footerReference w:type="default" r:id="rId13"/>
      <w:pgSz w:w="12240" w:h="15840"/>
      <w:pgMar w:top="1440" w:right="1440" w:bottom="1440" w:left="1440" w:header="432"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245C9" w14:textId="77777777" w:rsidR="00E85789" w:rsidRDefault="00E85789" w:rsidP="00E85789">
      <w:pPr>
        <w:spacing w:after="0" w:line="240" w:lineRule="auto"/>
      </w:pPr>
      <w:r>
        <w:separator/>
      </w:r>
    </w:p>
  </w:endnote>
  <w:endnote w:type="continuationSeparator" w:id="0">
    <w:p w14:paraId="2D9EDDEA" w14:textId="77777777" w:rsidR="00E85789" w:rsidRDefault="00E85789" w:rsidP="00E8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E839" w14:textId="11C04D61" w:rsidR="00E85789" w:rsidRPr="00576537" w:rsidRDefault="00E85789" w:rsidP="00576537">
    <w:pPr>
      <w:pBdr>
        <w:top w:val="single" w:sz="4" w:space="1" w:color="auto"/>
      </w:pBdr>
      <w:spacing w:line="240" w:lineRule="auto"/>
      <w:jc w:val="center"/>
      <w:rPr>
        <w:rFonts w:ascii="Times New Roman" w:eastAsia="Calibri" w:hAnsi="Times New Roman" w:cs="Times New Roman"/>
        <w:sz w:val="18"/>
        <w:szCs w:val="18"/>
      </w:rPr>
    </w:pPr>
    <w:r w:rsidRPr="00576537">
      <w:rPr>
        <w:rFonts w:ascii="Times New Roman" w:eastAsia="Calibri" w:hAnsi="Times New Roman" w:cs="Times New Roman"/>
        <w:sz w:val="18"/>
        <w:szCs w:val="18"/>
      </w:rPr>
      <w:t>© 201</w:t>
    </w:r>
    <w:r w:rsidR="00576537">
      <w:rPr>
        <w:rFonts w:ascii="Times New Roman" w:eastAsia="Calibri" w:hAnsi="Times New Roman" w:cs="Times New Roman"/>
        <w:sz w:val="18"/>
        <w:szCs w:val="18"/>
      </w:rPr>
      <w:t>9</w:t>
    </w:r>
    <w:r w:rsidRPr="00576537">
      <w:rPr>
        <w:rFonts w:ascii="Times New Roman" w:eastAsia="Calibri" w:hAnsi="Times New Roman" w:cs="Times New Roman"/>
        <w:sz w:val="18"/>
        <w:szCs w:val="18"/>
      </w:rPr>
      <w:t>. Grand Canyon University. All Rights Reserved.</w:t>
    </w:r>
  </w:p>
  <w:p w14:paraId="606157BB" w14:textId="77777777" w:rsidR="00E85789" w:rsidRDefault="00E85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83D2B" w14:textId="77777777" w:rsidR="00E85789" w:rsidRDefault="00E85789" w:rsidP="00E85789">
      <w:pPr>
        <w:spacing w:after="0" w:line="240" w:lineRule="auto"/>
      </w:pPr>
      <w:r>
        <w:separator/>
      </w:r>
    </w:p>
  </w:footnote>
  <w:footnote w:type="continuationSeparator" w:id="0">
    <w:p w14:paraId="39DC7C57" w14:textId="77777777" w:rsidR="00E85789" w:rsidRDefault="00E85789" w:rsidP="00E85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1080"/>
        </w:tabs>
        <w:ind w:left="1080" w:hanging="360"/>
      </w:pPr>
      <w:rPr>
        <w:rFonts w:ascii="Times New Roman" w:hAnsi="Times New Roman" w:hint="default"/>
        <w:i w:val="0"/>
      </w:rPr>
    </w:lvl>
  </w:abstractNum>
  <w:abstractNum w:abstractNumId="1" w15:restartNumberingAfterBreak="0">
    <w:nsid w:val="60CC2FEF"/>
    <w:multiLevelType w:val="hybridMultilevel"/>
    <w:tmpl w:val="28FCCF10"/>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
      <w:lvlJc w:val="left"/>
      <w:pPr>
        <w:tabs>
          <w:tab w:val="num" w:pos="1350"/>
        </w:tabs>
        <w:ind w:left="1350" w:hanging="360"/>
      </w:pPr>
      <w:rPr>
        <w:rFonts w:ascii="Times New Roman" w:hAnsi="Times New Roman" w:cs="Times New Roman" w:hint="default"/>
      </w:rPr>
    </w:lvl>
    <w:lvl w:ilvl="2" w:tplc="FFFFFFFF" w:tentative="1">
      <w:start w:val="1"/>
      <w:numFmt w:val="bullet"/>
      <w:lvlText w:val=""/>
      <w:lvlJc w:val="left"/>
      <w:pPr>
        <w:tabs>
          <w:tab w:val="num" w:pos="2070"/>
        </w:tabs>
        <w:ind w:left="2070" w:hanging="360"/>
      </w:pPr>
      <w:rPr>
        <w:rFonts w:ascii="Wingdings" w:hAnsi="Wingdings" w:hint="default"/>
      </w:rPr>
    </w:lvl>
    <w:lvl w:ilvl="3" w:tplc="FFFFFFFF" w:tentative="1">
      <w:start w:val="1"/>
      <w:numFmt w:val="bullet"/>
      <w:lvlText w:val=""/>
      <w:lvlJc w:val="left"/>
      <w:pPr>
        <w:tabs>
          <w:tab w:val="num" w:pos="2790"/>
        </w:tabs>
        <w:ind w:left="2790" w:hanging="360"/>
      </w:pPr>
      <w:rPr>
        <w:rFonts w:ascii="Symbol" w:hAnsi="Symbol" w:hint="default"/>
      </w:rPr>
    </w:lvl>
    <w:lvl w:ilvl="4" w:tplc="FFFFFFFF" w:tentative="1">
      <w:start w:val="1"/>
      <w:numFmt w:val="bullet"/>
      <w:lvlText w:val="o"/>
      <w:lvlJc w:val="left"/>
      <w:pPr>
        <w:tabs>
          <w:tab w:val="num" w:pos="3510"/>
        </w:tabs>
        <w:ind w:left="3510" w:hanging="360"/>
      </w:pPr>
      <w:rPr>
        <w:rFonts w:ascii="Courier New" w:hAnsi="Courier New" w:hint="default"/>
      </w:rPr>
    </w:lvl>
    <w:lvl w:ilvl="5" w:tplc="FFFFFFFF" w:tentative="1">
      <w:start w:val="1"/>
      <w:numFmt w:val="bullet"/>
      <w:lvlText w:val=""/>
      <w:lvlJc w:val="left"/>
      <w:pPr>
        <w:tabs>
          <w:tab w:val="num" w:pos="4230"/>
        </w:tabs>
        <w:ind w:left="4230" w:hanging="360"/>
      </w:pPr>
      <w:rPr>
        <w:rFonts w:ascii="Wingdings" w:hAnsi="Wingdings" w:hint="default"/>
      </w:rPr>
    </w:lvl>
    <w:lvl w:ilvl="6" w:tplc="FFFFFFFF" w:tentative="1">
      <w:start w:val="1"/>
      <w:numFmt w:val="bullet"/>
      <w:lvlText w:val=""/>
      <w:lvlJc w:val="left"/>
      <w:pPr>
        <w:tabs>
          <w:tab w:val="num" w:pos="4950"/>
        </w:tabs>
        <w:ind w:left="4950" w:hanging="360"/>
      </w:pPr>
      <w:rPr>
        <w:rFonts w:ascii="Symbol" w:hAnsi="Symbol" w:hint="default"/>
      </w:rPr>
    </w:lvl>
    <w:lvl w:ilvl="7" w:tplc="FFFFFFFF" w:tentative="1">
      <w:start w:val="1"/>
      <w:numFmt w:val="bullet"/>
      <w:lvlText w:val="o"/>
      <w:lvlJc w:val="left"/>
      <w:pPr>
        <w:tabs>
          <w:tab w:val="num" w:pos="5670"/>
        </w:tabs>
        <w:ind w:left="5670" w:hanging="360"/>
      </w:pPr>
      <w:rPr>
        <w:rFonts w:ascii="Courier New" w:hAnsi="Courier New" w:hint="default"/>
      </w:rPr>
    </w:lvl>
    <w:lvl w:ilvl="8" w:tplc="FFFFFFFF"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77861E2C"/>
    <w:multiLevelType w:val="hybridMultilevel"/>
    <w:tmpl w:val="5716752A"/>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350"/>
        </w:tabs>
        <w:ind w:left="1350" w:hanging="360"/>
      </w:pPr>
      <w:rPr>
        <w:rFonts w:ascii="Courier New" w:hAnsi="Courier New" w:hint="default"/>
      </w:rPr>
    </w:lvl>
    <w:lvl w:ilvl="2" w:tplc="FFFFFFFF" w:tentative="1">
      <w:start w:val="1"/>
      <w:numFmt w:val="bullet"/>
      <w:lvlText w:val=""/>
      <w:lvlJc w:val="left"/>
      <w:pPr>
        <w:tabs>
          <w:tab w:val="num" w:pos="2070"/>
        </w:tabs>
        <w:ind w:left="2070" w:hanging="360"/>
      </w:pPr>
      <w:rPr>
        <w:rFonts w:ascii="Wingdings" w:hAnsi="Wingdings" w:hint="default"/>
      </w:rPr>
    </w:lvl>
    <w:lvl w:ilvl="3" w:tplc="FFFFFFFF" w:tentative="1">
      <w:start w:val="1"/>
      <w:numFmt w:val="bullet"/>
      <w:lvlText w:val=""/>
      <w:lvlJc w:val="left"/>
      <w:pPr>
        <w:tabs>
          <w:tab w:val="num" w:pos="2790"/>
        </w:tabs>
        <w:ind w:left="2790" w:hanging="360"/>
      </w:pPr>
      <w:rPr>
        <w:rFonts w:ascii="Symbol" w:hAnsi="Symbol" w:hint="default"/>
      </w:rPr>
    </w:lvl>
    <w:lvl w:ilvl="4" w:tplc="FFFFFFFF" w:tentative="1">
      <w:start w:val="1"/>
      <w:numFmt w:val="bullet"/>
      <w:lvlText w:val="o"/>
      <w:lvlJc w:val="left"/>
      <w:pPr>
        <w:tabs>
          <w:tab w:val="num" w:pos="3510"/>
        </w:tabs>
        <w:ind w:left="3510" w:hanging="360"/>
      </w:pPr>
      <w:rPr>
        <w:rFonts w:ascii="Courier New" w:hAnsi="Courier New" w:hint="default"/>
      </w:rPr>
    </w:lvl>
    <w:lvl w:ilvl="5" w:tplc="FFFFFFFF" w:tentative="1">
      <w:start w:val="1"/>
      <w:numFmt w:val="bullet"/>
      <w:lvlText w:val=""/>
      <w:lvlJc w:val="left"/>
      <w:pPr>
        <w:tabs>
          <w:tab w:val="num" w:pos="4230"/>
        </w:tabs>
        <w:ind w:left="4230" w:hanging="360"/>
      </w:pPr>
      <w:rPr>
        <w:rFonts w:ascii="Wingdings" w:hAnsi="Wingdings" w:hint="default"/>
      </w:rPr>
    </w:lvl>
    <w:lvl w:ilvl="6" w:tplc="FFFFFFFF" w:tentative="1">
      <w:start w:val="1"/>
      <w:numFmt w:val="bullet"/>
      <w:lvlText w:val=""/>
      <w:lvlJc w:val="left"/>
      <w:pPr>
        <w:tabs>
          <w:tab w:val="num" w:pos="4950"/>
        </w:tabs>
        <w:ind w:left="4950" w:hanging="360"/>
      </w:pPr>
      <w:rPr>
        <w:rFonts w:ascii="Symbol" w:hAnsi="Symbol" w:hint="default"/>
      </w:rPr>
    </w:lvl>
    <w:lvl w:ilvl="7" w:tplc="FFFFFFFF" w:tentative="1">
      <w:start w:val="1"/>
      <w:numFmt w:val="bullet"/>
      <w:lvlText w:val="o"/>
      <w:lvlJc w:val="left"/>
      <w:pPr>
        <w:tabs>
          <w:tab w:val="num" w:pos="5670"/>
        </w:tabs>
        <w:ind w:left="5670" w:hanging="360"/>
      </w:pPr>
      <w:rPr>
        <w:rFonts w:ascii="Courier New" w:hAnsi="Courier New" w:hint="default"/>
      </w:rPr>
    </w:lvl>
    <w:lvl w:ilvl="8" w:tplc="FFFFFFFF" w:tentative="1">
      <w:start w:val="1"/>
      <w:numFmt w:val="bullet"/>
      <w:lvlText w:val=""/>
      <w:lvlJc w:val="left"/>
      <w:pPr>
        <w:tabs>
          <w:tab w:val="num" w:pos="6390"/>
        </w:tabs>
        <w:ind w:left="639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3E0"/>
    <w:rsid w:val="00024F34"/>
    <w:rsid w:val="000C5547"/>
    <w:rsid w:val="001419FD"/>
    <w:rsid w:val="00155F08"/>
    <w:rsid w:val="00202AB0"/>
    <w:rsid w:val="004013E0"/>
    <w:rsid w:val="00454B48"/>
    <w:rsid w:val="004C6219"/>
    <w:rsid w:val="004E35D9"/>
    <w:rsid w:val="00510527"/>
    <w:rsid w:val="00513EE5"/>
    <w:rsid w:val="0057477B"/>
    <w:rsid w:val="00576537"/>
    <w:rsid w:val="005A5A04"/>
    <w:rsid w:val="00683007"/>
    <w:rsid w:val="007201AF"/>
    <w:rsid w:val="00762970"/>
    <w:rsid w:val="00811A3E"/>
    <w:rsid w:val="0093762D"/>
    <w:rsid w:val="00A37E78"/>
    <w:rsid w:val="00A6569E"/>
    <w:rsid w:val="00BC23FC"/>
    <w:rsid w:val="00BD3E88"/>
    <w:rsid w:val="00CD0B17"/>
    <w:rsid w:val="00D9070D"/>
    <w:rsid w:val="00D93CAA"/>
    <w:rsid w:val="00E85789"/>
    <w:rsid w:val="00EA210F"/>
    <w:rsid w:val="00EE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2A8FA0"/>
  <w15:docId w15:val="{0211E6CF-2C04-4E17-81B8-B532D356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10F"/>
    <w:pPr>
      <w:jc w:val="center"/>
      <w:outlineLvl w:val="0"/>
    </w:pPr>
    <w:rPr>
      <w:b/>
      <w:sz w:val="28"/>
      <w:szCs w:val="28"/>
    </w:rPr>
  </w:style>
  <w:style w:type="paragraph" w:styleId="Heading2">
    <w:name w:val="heading 2"/>
    <w:basedOn w:val="BodyTextIndent"/>
    <w:next w:val="Normal"/>
    <w:link w:val="Heading2Char"/>
    <w:uiPriority w:val="9"/>
    <w:unhideWhenUsed/>
    <w:qFormat/>
    <w:rsid w:val="00EA210F"/>
    <w:pPr>
      <w:ind w:left="360"/>
      <w:outlineLvl w:val="1"/>
    </w:pPr>
    <w:rPr>
      <w:rFonts w:ascii="Times New Roman" w:hAnsi="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789"/>
    <w:rPr>
      <w:rFonts w:ascii="Tahoma" w:hAnsi="Tahoma" w:cs="Tahoma"/>
      <w:sz w:val="16"/>
      <w:szCs w:val="16"/>
    </w:rPr>
  </w:style>
  <w:style w:type="character" w:styleId="CommentReference">
    <w:name w:val="annotation reference"/>
    <w:basedOn w:val="DefaultParagraphFont"/>
    <w:uiPriority w:val="99"/>
    <w:semiHidden/>
    <w:unhideWhenUsed/>
    <w:rsid w:val="00E85789"/>
    <w:rPr>
      <w:sz w:val="16"/>
      <w:szCs w:val="16"/>
    </w:rPr>
  </w:style>
  <w:style w:type="paragraph" w:styleId="CommentText">
    <w:name w:val="annotation text"/>
    <w:basedOn w:val="Normal"/>
    <w:link w:val="CommentTextChar"/>
    <w:uiPriority w:val="99"/>
    <w:semiHidden/>
    <w:unhideWhenUsed/>
    <w:rsid w:val="00E85789"/>
    <w:pPr>
      <w:spacing w:line="240" w:lineRule="auto"/>
    </w:pPr>
    <w:rPr>
      <w:sz w:val="20"/>
      <w:szCs w:val="20"/>
    </w:rPr>
  </w:style>
  <w:style w:type="character" w:customStyle="1" w:styleId="CommentTextChar">
    <w:name w:val="Comment Text Char"/>
    <w:basedOn w:val="DefaultParagraphFont"/>
    <w:link w:val="CommentText"/>
    <w:uiPriority w:val="99"/>
    <w:semiHidden/>
    <w:rsid w:val="00E85789"/>
    <w:rPr>
      <w:sz w:val="20"/>
      <w:szCs w:val="20"/>
    </w:rPr>
  </w:style>
  <w:style w:type="paragraph" w:styleId="CommentSubject">
    <w:name w:val="annotation subject"/>
    <w:basedOn w:val="CommentText"/>
    <w:next w:val="CommentText"/>
    <w:link w:val="CommentSubjectChar"/>
    <w:uiPriority w:val="99"/>
    <w:semiHidden/>
    <w:unhideWhenUsed/>
    <w:rsid w:val="00E85789"/>
    <w:rPr>
      <w:b/>
      <w:bCs/>
    </w:rPr>
  </w:style>
  <w:style w:type="character" w:customStyle="1" w:styleId="CommentSubjectChar">
    <w:name w:val="Comment Subject Char"/>
    <w:basedOn w:val="CommentTextChar"/>
    <w:link w:val="CommentSubject"/>
    <w:uiPriority w:val="99"/>
    <w:semiHidden/>
    <w:rsid w:val="00E85789"/>
    <w:rPr>
      <w:b/>
      <w:bCs/>
      <w:sz w:val="20"/>
      <w:szCs w:val="20"/>
    </w:rPr>
  </w:style>
  <w:style w:type="paragraph" w:styleId="Header">
    <w:name w:val="header"/>
    <w:basedOn w:val="Normal"/>
    <w:link w:val="HeaderChar"/>
    <w:unhideWhenUsed/>
    <w:rsid w:val="00E85789"/>
    <w:pPr>
      <w:tabs>
        <w:tab w:val="center" w:pos="4680"/>
        <w:tab w:val="right" w:pos="9360"/>
      </w:tabs>
      <w:spacing w:after="0" w:line="240" w:lineRule="auto"/>
    </w:pPr>
  </w:style>
  <w:style w:type="character" w:customStyle="1" w:styleId="HeaderChar">
    <w:name w:val="Header Char"/>
    <w:basedOn w:val="DefaultParagraphFont"/>
    <w:link w:val="Header"/>
    <w:rsid w:val="00E85789"/>
  </w:style>
  <w:style w:type="paragraph" w:styleId="Footer">
    <w:name w:val="footer"/>
    <w:basedOn w:val="Normal"/>
    <w:link w:val="FooterChar"/>
    <w:uiPriority w:val="99"/>
    <w:unhideWhenUsed/>
    <w:rsid w:val="00E85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89"/>
  </w:style>
  <w:style w:type="table" w:styleId="TableGrid">
    <w:name w:val="Table Grid"/>
    <w:basedOn w:val="TableNormal"/>
    <w:uiPriority w:val="59"/>
    <w:rsid w:val="005747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A5A04"/>
    <w:pPr>
      <w:spacing w:after="0" w:line="240" w:lineRule="auto"/>
      <w:ind w:left="720" w:hanging="360"/>
    </w:pPr>
    <w:rPr>
      <w:rFonts w:ascii="Times" w:eastAsia="Times" w:hAnsi="Times" w:cs="Times New Roman"/>
      <w:sz w:val="24"/>
      <w:szCs w:val="20"/>
    </w:rPr>
  </w:style>
  <w:style w:type="character" w:customStyle="1" w:styleId="BodyTextIndentChar">
    <w:name w:val="Body Text Indent Char"/>
    <w:basedOn w:val="DefaultParagraphFont"/>
    <w:link w:val="BodyTextIndent"/>
    <w:rsid w:val="005A5A04"/>
    <w:rPr>
      <w:rFonts w:ascii="Times" w:eastAsia="Times" w:hAnsi="Times" w:cs="Times New Roman"/>
      <w:sz w:val="24"/>
      <w:szCs w:val="20"/>
    </w:rPr>
  </w:style>
  <w:style w:type="character" w:customStyle="1" w:styleId="Heading2Char">
    <w:name w:val="Heading 2 Char"/>
    <w:basedOn w:val="DefaultParagraphFont"/>
    <w:link w:val="Heading2"/>
    <w:uiPriority w:val="9"/>
    <w:rsid w:val="00EA210F"/>
    <w:rPr>
      <w:rFonts w:ascii="Times New Roman" w:eastAsia="Times" w:hAnsi="Times New Roman" w:cs="Times New Roman"/>
      <w:b/>
    </w:rPr>
  </w:style>
  <w:style w:type="character" w:customStyle="1" w:styleId="Heading1Char">
    <w:name w:val="Heading 1 Char"/>
    <w:basedOn w:val="DefaultParagraphFont"/>
    <w:link w:val="Heading1"/>
    <w:uiPriority w:val="9"/>
    <w:rsid w:val="00EA210F"/>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Academic Reference</TermName>
          <TermId>49c28eb4-afe7-4d4f-ad6b-e93e9c8d4a7d</TermId>
        </TermInfo>
      </Terms>
    </DocumentTypeTaxHTField0>
    <TaxKeywordTaxHTField xmlns="30a82cfc-8d0b-455e-b705-4035c60ff9fd">
      <Terms xmlns="http://schemas.microsoft.com/office/infopath/2007/PartnerControls"/>
    </TaxKeywordTaxHTField>
    <CourseVersion xmlns="30a82cfc-8d0b-455e-b705-4035c60ff9fd" xsi:nil="true"/>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1</Value>
      <Value>3</Value>
      <Value>2</Value>
      <Value>4817</Value>
      <Value>28</Value>
    </TaxCatchAll>
    <DocumentSubjectTaxHTField0 xmlns="http://schemas.microsoft.com/sharepoint/v3">
      <Terms xmlns="http://schemas.microsoft.com/office/infopath/2007/PartnerControls">
        <TermInfo xmlns="http://schemas.microsoft.com/office/infopath/2007/PartnerControls">
          <TermName>SPD-550</TermName>
          <TermId>bd82543a-2fc6-41e6-9577-7bd1db266792</TermId>
        </TermInfo>
      </Terms>
    </DocumentSubjectTaxHTField0>
    <DocumentStatusTaxHTField0 xmlns="http://schemas.microsoft.com/sharepoint/v3">
      <Terms xmlns="http://schemas.microsoft.com/office/infopath/2007/PartnerControls"/>
    </DocumentStatusTaxHTField0>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B613DA69CEA12C43ADDA22DF6469E9C2" ma:contentTypeVersion="18" ma:contentTypeDescription="Create a new Course Development document." ma:contentTypeScope="" ma:versionID="2c063f558494c2a73c8e2551e43c5f47">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006B659-E13D-4546-8B67-9C114CD788BA}">
  <ds:schemaRef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http://schemas.microsoft.com/sharepoint/v3"/>
    <ds:schemaRef ds:uri="30a82cfc-8d0b-455e-b705-4035c60ff9f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794D9A7-C86D-4377-B133-3D0E9D671D5A}">
  <ds:schemaRefs>
    <ds:schemaRef ds:uri="http://schemas.microsoft.com/office/2006/metadata/customXsn"/>
  </ds:schemaRefs>
</ds:datastoreItem>
</file>

<file path=customXml/itemProps3.xml><?xml version="1.0" encoding="utf-8"?>
<ds:datastoreItem xmlns:ds="http://schemas.openxmlformats.org/officeDocument/2006/customXml" ds:itemID="{9BF9CA6B-DA81-4FF8-92E8-3FFF7BD34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14FEA-893F-4B8F-B3DC-9A428C579C09}">
  <ds:schemaRefs>
    <ds:schemaRef ds:uri="http://schemas.microsoft.com/sharepoint/v3/contenttype/forms"/>
  </ds:schemaRefs>
</ds:datastoreItem>
</file>

<file path=customXml/itemProps5.xml><?xml version="1.0" encoding="utf-8"?>
<ds:datastoreItem xmlns:ds="http://schemas.openxmlformats.org/officeDocument/2006/customXml" ds:itemID="{9466820C-C6B9-4796-8AAD-6A13880E36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Farkas</dc:creator>
  <cp:lastModifiedBy>Kim Stoffers (GCE)</cp:lastModifiedBy>
  <cp:revision>16</cp:revision>
  <dcterms:created xsi:type="dcterms:W3CDTF">2017-02-23T17:12:00Z</dcterms:created>
  <dcterms:modified xsi:type="dcterms:W3CDTF">2018-11-30T22:54:00Z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0x010100A30BC5E90BED914E81F4B67CDEADBEEF0072B4D5296E9CCD41A4B955E8BC4A98B900B613DA69CEA12C43ADDA22DF6469E9C2</vt:lpwstr>
  </property>
  <property fmtid="{D5CDD505-2E9C-101B-9397-08002B2CF9AE}" pid="3" name="DocumentSubject">
    <vt:lpwstr>4817;#SPD-550|bd82543a-2fc6-41e6-9577-7bd1db266792</vt:lpwstr>
  </property>
  <property fmtid="{D5CDD505-2E9C-101B-9397-08002B2CF9AE}" pid="4" name="DocumentDepartment">
    <vt:lpwstr>3;#Academic Program and Course Development|59abafec-cbf5-4238-a796-a3b74278f4db</vt:lpwstr>
  </property>
  <property fmtid="{D5CDD505-2E9C-101B-9397-08002B2CF9AE}" pid="5" name="TaxKeyword">
    <vt:lpwstr/>
  </property>
  <property fmtid="{D5CDD505-2E9C-101B-9397-08002B2CF9AE}" pid="6" name="DocumentBusinessValue">
    <vt:lpwstr>1;#Normal|581d4866-74cc-43f1-bef1-bb304cbfeaa5</vt:lpwstr>
  </property>
  <property fmtid="{D5CDD505-2E9C-101B-9397-08002B2CF9AE}" pid="7" name="SecurityClassification">
    <vt:lpwstr>2;#Internal|98311b30-b9e9-4d4f-9f64-0688c0d4a234</vt:lpwstr>
  </property>
  <property fmtid="{D5CDD505-2E9C-101B-9397-08002B2CF9AE}" pid="8" name="DocumentType">
    <vt:lpwstr>28;#Academic Reference|49c28eb4-afe7-4d4f-ad6b-e93e9c8d4a7d</vt:lpwstr>
  </property>
  <property fmtid="{D5CDD505-2E9C-101B-9397-08002B2CF9AE}" pid="9" name="DocumentStatus">
    <vt:lpwstr/>
  </property>
  <property fmtid="{D5CDD505-2E9C-101B-9397-08002B2CF9AE}" pid="10" name="DocumentCategory">
    <vt:lpwstr/>
  </property>
</Properties>
</file>