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1D6" w:rsidRDefault="00EF31D6" w:rsidP="00EF31D6">
      <w:pPr>
        <w:spacing w:before="180" w:after="0" w:line="240" w:lineRule="auto"/>
        <w:jc w:val="center"/>
        <w:rPr>
          <w:rFonts w:ascii="&amp;quot" w:eastAsia="Times New Roman" w:hAnsi="&amp;quot" w:cs="Times New Roman"/>
          <w:b/>
          <w:bCs/>
          <w:color w:val="2D3B45"/>
          <w:sz w:val="24"/>
          <w:szCs w:val="24"/>
        </w:rPr>
      </w:pPr>
      <w:bookmarkStart w:id="0" w:name="_GoBack"/>
      <w:bookmarkEnd w:id="0"/>
      <w:r w:rsidRPr="00EF31D6">
        <w:rPr>
          <w:rFonts w:ascii="&amp;quot" w:eastAsia="Times New Roman" w:hAnsi="&amp;quot" w:cs="Times New Roman"/>
          <w:b/>
          <w:bCs/>
          <w:color w:val="2D3B45"/>
          <w:sz w:val="24"/>
          <w:szCs w:val="24"/>
        </w:rPr>
        <w:t>Focus on Week 4</w:t>
      </w:r>
    </w:p>
    <w:p w:rsidR="00145ED1" w:rsidRDefault="00145ED1" w:rsidP="00EF31D6">
      <w:pPr>
        <w:spacing w:before="180" w:after="0" w:line="240" w:lineRule="auto"/>
        <w:jc w:val="center"/>
        <w:rPr>
          <w:rFonts w:ascii="&amp;quot" w:eastAsia="Times New Roman" w:hAnsi="&amp;quot" w:cs="Times New Roman"/>
          <w:color w:val="2D3B45"/>
          <w:sz w:val="24"/>
          <w:szCs w:val="24"/>
        </w:rPr>
      </w:pPr>
      <w:hyperlink r:id="rId5" w:history="1">
        <w:r w:rsidRPr="00C564E7">
          <w:rPr>
            <w:rStyle w:val="Hyperlink"/>
            <w:rFonts w:ascii="&amp;quot" w:eastAsia="Times New Roman" w:hAnsi="&amp;quot" w:cs="Times New Roman"/>
            <w:sz w:val="24"/>
            <w:szCs w:val="24"/>
          </w:rPr>
          <w:t>https://scorm-iad-prod.insops.net/ScormEngineInterface/defaultui/deliver.jsp?preventRightClick=false&amp;cc=en&amp;configuration=47N24QQMQYKNINME5NNZVGLW43TFWQON3OI7FDRDTVO3CLZ7BLCK27V7SESKJM4XYIOU7ZSKWJKVBY2DY7CY4HQAI2MC25XJBDORGGMJIDP4ASKZRPAXCAYTRWZD63SPRB7GHD3HD6V45PRG47ZUWG5243DHVZ5PFHLHB6F5H7YHS6VZFYAKASDHUP5DVBFBZ4JVXCSPUSJMWOM7HZLHI22DI7G4UFCI42UIAQK3PJXN4SVEXIYXLCDXS3XITTQICH4LT26M6TNVPKFG5DX2DAZI3NAZLUWJDSTNEBTDC54LTGWNA2NUTXHOD2DUB4H6KMHVLMFXVAF4YA33ZF2NXK3D2LV6GFU3JT7QJEIJANPMMHXI5VFJCGNPOYKP35A3WWXSH7VWKC43M&amp;ieCompatibilityMode=none&amp;registration=47N24QQMQYKNI6KOGEFO6D3NSGOLAZ5CGMFFQCUD2K5U4KFBZPNETFN6JFX7R7EGMGW2DZHT3CXK6L4VQMDCCZ5E3PB2MDQMFFN4YFBLVIO4PRPOZF2A&amp;cc=en&amp;registration=47N24QQMQYKNISI3GTVVZZSPWPJFNZHQRKGWBNEZJY4QDJFOVIPJ7FCOJX7B4GVK53X67QXAW3RWRPPC65NQC646A7ZISGLHTEH3KMA&amp;ts=20180105235217&amp;redirectUrl=https%3A%2F%2Fscone-prod.us-east-1.insops.net%2Fpackages%2F123605%2Flaunch_complete%3Flocale%3Den</w:t>
        </w:r>
      </w:hyperlink>
    </w:p>
    <w:p w:rsidR="00145ED1" w:rsidRPr="00EF31D6" w:rsidRDefault="00145ED1" w:rsidP="00EF31D6">
      <w:pPr>
        <w:spacing w:before="180" w:after="0" w:line="240" w:lineRule="auto"/>
        <w:jc w:val="center"/>
        <w:rPr>
          <w:rFonts w:ascii="&amp;quot" w:eastAsia="Times New Roman" w:hAnsi="&amp;quot" w:cs="Times New Roman"/>
          <w:color w:val="2D3B45"/>
          <w:sz w:val="24"/>
          <w:szCs w:val="24"/>
        </w:rPr>
      </w:pP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This week the fun begins. You will begin to apply what you have learned about evidence-based strategies.  You will use what you know to discuss how to address the needs of children with Specific Learning Disabilities, Speech and Language Impairments, Attention Deficit Hyperactivity Disorder (ADHD), Emotional Disturbance (ED), and Behavioral Disorders (BD). You will also reflect on your role in exceptional learning and inclusion, which is something we began doing since week 1.</w:t>
      </w:r>
    </w:p>
    <w:p w:rsidR="00EF31D6" w:rsidRPr="00EF31D6" w:rsidRDefault="00EF31D6" w:rsidP="00EF31D6">
      <w:pPr>
        <w:spacing w:before="180" w:after="0" w:line="240" w:lineRule="auto"/>
        <w:rPr>
          <w:rFonts w:ascii="&amp;quot" w:eastAsia="Times New Roman" w:hAnsi="&amp;quot" w:cs="Times New Roman"/>
          <w:color w:val="2D3B45"/>
          <w:sz w:val="24"/>
          <w:szCs w:val="24"/>
        </w:rPr>
      </w:pPr>
      <w:r w:rsidRPr="00EF31D6">
        <w:rPr>
          <w:rFonts w:ascii="&amp;quot" w:eastAsia="Times New Roman" w:hAnsi="&amp;quot" w:cs="Times New Roman"/>
          <w:b/>
          <w:bCs/>
          <w:color w:val="2D3B45"/>
          <w:sz w:val="24"/>
          <w:szCs w:val="24"/>
        </w:rPr>
        <w:t>Activities</w:t>
      </w:r>
    </w:p>
    <w:p w:rsidR="00EF31D6" w:rsidRPr="00EF31D6" w:rsidRDefault="00EF31D6" w:rsidP="00EF31D6">
      <w:pPr>
        <w:numPr>
          <w:ilvl w:val="0"/>
          <w:numId w:val="1"/>
        </w:numPr>
        <w:spacing w:after="0" w:line="360" w:lineRule="atLeast"/>
        <w:ind w:left="375"/>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Discussion #1 on supporting children with specific learning disabilities and speech and language impairments.</w:t>
      </w:r>
    </w:p>
    <w:p w:rsidR="00EF31D6" w:rsidRPr="00EF31D6" w:rsidRDefault="00EF31D6" w:rsidP="00EF31D6">
      <w:pPr>
        <w:numPr>
          <w:ilvl w:val="0"/>
          <w:numId w:val="1"/>
        </w:numPr>
        <w:spacing w:after="0" w:line="360" w:lineRule="atLeast"/>
        <w:ind w:left="375"/>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Discussion #2 on supporting children with deficit hyperactivity disorder, emotional disturbance, and behavioral disorders.</w:t>
      </w:r>
    </w:p>
    <w:p w:rsidR="00EF31D6" w:rsidRPr="00EF31D6" w:rsidRDefault="00EF31D6" w:rsidP="00EF31D6">
      <w:pPr>
        <w:numPr>
          <w:ilvl w:val="0"/>
          <w:numId w:val="1"/>
        </w:numPr>
        <w:spacing w:before="100" w:beforeAutospacing="1" w:after="0" w:line="240" w:lineRule="auto"/>
        <w:ind w:left="375"/>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Journal – Reflective Practitioner</w:t>
      </w:r>
    </w:p>
    <w:p w:rsidR="00EF31D6" w:rsidRPr="00EF31D6" w:rsidRDefault="00EF31D6" w:rsidP="00EF31D6">
      <w:pPr>
        <w:spacing w:before="180" w:after="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 xml:space="preserve">o   Also note that there are different sections to the journal assignment.  </w:t>
      </w:r>
      <w:r w:rsidRPr="00EF31D6">
        <w:rPr>
          <w:rFonts w:ascii="&amp;quot" w:eastAsia="Times New Roman" w:hAnsi="&amp;quot" w:cs="Times New Roman"/>
          <w:b/>
          <w:bCs/>
          <w:color w:val="2D3B45"/>
          <w:sz w:val="24"/>
          <w:szCs w:val="24"/>
        </w:rPr>
        <w:t>Please use headings (centered and bold) to separate the different sections of the paper.</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Below is an example of headings you may have for the journal:</w:t>
      </w:r>
    </w:p>
    <w:p w:rsidR="00EF31D6" w:rsidRPr="00EF31D6" w:rsidRDefault="00EF31D6" w:rsidP="00EF31D6">
      <w:pPr>
        <w:spacing w:before="180" w:after="0" w:line="240" w:lineRule="auto"/>
        <w:rPr>
          <w:rFonts w:ascii="&amp;quot" w:eastAsia="Times New Roman" w:hAnsi="&amp;quot" w:cs="Times New Roman"/>
          <w:color w:val="2D3B45"/>
          <w:sz w:val="24"/>
          <w:szCs w:val="24"/>
        </w:rPr>
      </w:pPr>
      <w:r w:rsidRPr="00EF31D6">
        <w:rPr>
          <w:rFonts w:ascii="&amp;quot" w:eastAsia="Times New Roman" w:hAnsi="&amp;quot" w:cs="Times New Roman"/>
          <w:b/>
          <w:bCs/>
          <w:color w:val="2D3B45"/>
          <w:sz w:val="24"/>
          <w:szCs w:val="24"/>
        </w:rPr>
        <w:t>Connection to Courses</w:t>
      </w:r>
    </w:p>
    <w:p w:rsidR="00EF31D6" w:rsidRPr="00EF31D6" w:rsidRDefault="00EF31D6" w:rsidP="00EF31D6">
      <w:pPr>
        <w:numPr>
          <w:ilvl w:val="0"/>
          <w:numId w:val="2"/>
        </w:numPr>
        <w:spacing w:before="100" w:beforeAutospacing="1" w:after="0" w:line="240" w:lineRule="auto"/>
        <w:ind w:left="375"/>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How do the concepts of exceptional learning and inclusion connect to what you have learned in other courses in your degree program?</w:t>
      </w:r>
    </w:p>
    <w:p w:rsidR="00EF31D6" w:rsidRPr="00EF31D6" w:rsidRDefault="00EF31D6" w:rsidP="00EF31D6">
      <w:pPr>
        <w:spacing w:before="180" w:after="0" w:line="240" w:lineRule="auto"/>
        <w:rPr>
          <w:rFonts w:ascii="&amp;quot" w:eastAsia="Times New Roman" w:hAnsi="&amp;quot" w:cs="Times New Roman"/>
          <w:color w:val="2D3B45"/>
          <w:sz w:val="24"/>
          <w:szCs w:val="24"/>
        </w:rPr>
      </w:pPr>
      <w:r w:rsidRPr="00EF31D6">
        <w:rPr>
          <w:rFonts w:ascii="&amp;quot" w:eastAsia="Times New Roman" w:hAnsi="&amp;quot" w:cs="Times New Roman"/>
          <w:b/>
          <w:bCs/>
          <w:color w:val="2D3B45"/>
          <w:sz w:val="24"/>
          <w:szCs w:val="24"/>
        </w:rPr>
        <w:t>Collaboration with Peers</w:t>
      </w:r>
    </w:p>
    <w:p w:rsidR="00EF31D6" w:rsidRPr="00EF31D6" w:rsidRDefault="00EF31D6" w:rsidP="00EF31D6">
      <w:pPr>
        <w:numPr>
          <w:ilvl w:val="0"/>
          <w:numId w:val="3"/>
        </w:numPr>
        <w:spacing w:before="100" w:beforeAutospacing="1" w:after="0" w:line="240" w:lineRule="auto"/>
        <w:ind w:left="375"/>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lastRenderedPageBreak/>
        <w:t>How has collaborating with students from various programs helped you to grow as an educator?</w:t>
      </w:r>
    </w:p>
    <w:p w:rsidR="00EF31D6" w:rsidRPr="00EF31D6" w:rsidRDefault="00EF31D6" w:rsidP="00EF31D6">
      <w:pPr>
        <w:spacing w:before="180" w:after="0" w:line="240" w:lineRule="auto"/>
        <w:rPr>
          <w:rFonts w:ascii="&amp;quot" w:eastAsia="Times New Roman" w:hAnsi="&amp;quot" w:cs="Times New Roman"/>
          <w:color w:val="2D3B45"/>
          <w:sz w:val="24"/>
          <w:szCs w:val="24"/>
        </w:rPr>
      </w:pPr>
      <w:r w:rsidRPr="00EF31D6">
        <w:rPr>
          <w:rFonts w:ascii="&amp;quot" w:eastAsia="Times New Roman" w:hAnsi="&amp;quot" w:cs="Times New Roman"/>
          <w:b/>
          <w:bCs/>
          <w:color w:val="2D3B45"/>
          <w:sz w:val="24"/>
          <w:szCs w:val="24"/>
        </w:rPr>
        <w:t>Views on Advocating for Exceptional Learners</w:t>
      </w:r>
    </w:p>
    <w:p w:rsidR="00EF31D6" w:rsidRPr="00EF31D6" w:rsidRDefault="00EF31D6" w:rsidP="00EF31D6">
      <w:pPr>
        <w:numPr>
          <w:ilvl w:val="0"/>
          <w:numId w:val="4"/>
        </w:numPr>
        <w:spacing w:before="100" w:beforeAutospacing="1" w:after="0" w:line="240" w:lineRule="auto"/>
        <w:ind w:left="375"/>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How has your view of how you will advocate for the needs of exceptional learners changed based on the content acquired in this course?</w:t>
      </w:r>
    </w:p>
    <w:p w:rsidR="00EF31D6" w:rsidRPr="00EF31D6" w:rsidRDefault="00EF31D6" w:rsidP="00EF31D6">
      <w:pPr>
        <w:spacing w:before="180" w:after="0" w:line="240" w:lineRule="auto"/>
        <w:rPr>
          <w:rFonts w:ascii="&amp;quot" w:eastAsia="Times New Roman" w:hAnsi="&amp;quot" w:cs="Times New Roman"/>
          <w:color w:val="2D3B45"/>
          <w:sz w:val="24"/>
          <w:szCs w:val="24"/>
        </w:rPr>
      </w:pPr>
      <w:r w:rsidRPr="00EF31D6">
        <w:rPr>
          <w:rFonts w:ascii="&amp;quot" w:eastAsia="Times New Roman" w:hAnsi="&amp;quot" w:cs="Times New Roman"/>
          <w:b/>
          <w:bCs/>
          <w:color w:val="2D3B45"/>
          <w:sz w:val="24"/>
          <w:szCs w:val="24"/>
        </w:rPr>
        <w:t>Building Collaborative Relationships</w:t>
      </w:r>
    </w:p>
    <w:p w:rsidR="00EF31D6" w:rsidRPr="00EF31D6" w:rsidRDefault="00EF31D6" w:rsidP="00EF31D6">
      <w:pPr>
        <w:numPr>
          <w:ilvl w:val="0"/>
          <w:numId w:val="5"/>
        </w:numPr>
        <w:spacing w:before="100" w:beforeAutospacing="1" w:after="0" w:line="240" w:lineRule="auto"/>
        <w:ind w:left="375"/>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In what way will you use the information in this class to build collaborative relationships that will help you throughout your future career?</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 </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I look forward to reading your work this week, and I look forward to your active engagement in the discussions.</w:t>
      </w:r>
    </w:p>
    <w:p w:rsidR="00EF31D6" w:rsidRPr="00EF31D6" w:rsidRDefault="00EF31D6" w:rsidP="00EF31D6">
      <w:pPr>
        <w:spacing w:after="0" w:line="450" w:lineRule="atLeast"/>
        <w:outlineLvl w:val="0"/>
        <w:rPr>
          <w:rFonts w:ascii="&amp;quot" w:eastAsia="Times New Roman" w:hAnsi="&amp;quot" w:cs="Times New Roman"/>
          <w:kern w:val="36"/>
          <w:sz w:val="28"/>
          <w:szCs w:val="28"/>
        </w:rPr>
      </w:pPr>
      <w:r w:rsidRPr="00EF31D6">
        <w:rPr>
          <w:rFonts w:ascii="&amp;quot" w:eastAsia="Times New Roman" w:hAnsi="&amp;quot" w:cs="Times New Roman"/>
          <w:kern w:val="36"/>
          <w:sz w:val="28"/>
          <w:szCs w:val="28"/>
        </w:rPr>
        <w:t>Writing Expectations - Please Read</w:t>
      </w:r>
    </w:p>
    <w:p w:rsidR="00EF31D6" w:rsidRPr="00EF31D6" w:rsidRDefault="00145ED1" w:rsidP="00EF31D6">
      <w:pPr>
        <w:spacing w:after="0" w:line="240" w:lineRule="auto"/>
        <w:rPr>
          <w:rFonts w:ascii="Times New Roman" w:eastAsia="Times New Roman" w:hAnsi="Times New Roman" w:cs="Times New Roman"/>
          <w:sz w:val="16"/>
          <w:szCs w:val="16"/>
        </w:rPr>
      </w:pPr>
      <w:hyperlink r:id="rId6" w:tooltip="Author's Name" w:history="1">
        <w:proofErr w:type="spellStart"/>
        <w:r w:rsidR="00EF31D6" w:rsidRPr="00EF31D6">
          <w:rPr>
            <w:rFonts w:ascii="Times New Roman" w:eastAsia="Times New Roman" w:hAnsi="Times New Roman" w:cs="Times New Roman"/>
            <w:color w:val="8C2E6D"/>
            <w:sz w:val="16"/>
            <w:szCs w:val="16"/>
            <w:u w:val="single"/>
          </w:rPr>
          <w:t>Katura</w:t>
        </w:r>
        <w:proofErr w:type="spellEnd"/>
        <w:r w:rsidR="00EF31D6" w:rsidRPr="00EF31D6">
          <w:rPr>
            <w:rFonts w:ascii="Times New Roman" w:eastAsia="Times New Roman" w:hAnsi="Times New Roman" w:cs="Times New Roman"/>
            <w:color w:val="8C2E6D"/>
            <w:sz w:val="16"/>
            <w:szCs w:val="16"/>
            <w:u w:val="single"/>
          </w:rPr>
          <w:t xml:space="preserve"> </w:t>
        </w:r>
        <w:proofErr w:type="spellStart"/>
        <w:r w:rsidR="00EF31D6" w:rsidRPr="00EF31D6">
          <w:rPr>
            <w:rFonts w:ascii="Times New Roman" w:eastAsia="Times New Roman" w:hAnsi="Times New Roman" w:cs="Times New Roman"/>
            <w:color w:val="8C2E6D"/>
            <w:sz w:val="16"/>
            <w:szCs w:val="16"/>
            <w:u w:val="single"/>
          </w:rPr>
          <w:t>Lesane</w:t>
        </w:r>
        <w:proofErr w:type="spellEnd"/>
      </w:hyperlink>
      <w:r w:rsidR="00EF31D6" w:rsidRPr="00EF31D6">
        <w:rPr>
          <w:rFonts w:ascii="Times New Roman" w:eastAsia="Times New Roman" w:hAnsi="Times New Roman" w:cs="Times New Roman"/>
          <w:sz w:val="16"/>
          <w:szCs w:val="16"/>
        </w:rPr>
        <w:t xml:space="preserve"> </w:t>
      </w:r>
    </w:p>
    <w:p w:rsidR="00EF31D6" w:rsidRPr="00EF31D6" w:rsidRDefault="00EF31D6" w:rsidP="00EF31D6">
      <w:pPr>
        <w:spacing w:after="0" w:line="360" w:lineRule="atLeast"/>
        <w:rPr>
          <w:rFonts w:ascii="Times New Roman" w:eastAsia="Times New Roman" w:hAnsi="Times New Roman" w:cs="Times New Roman"/>
          <w:sz w:val="24"/>
          <w:szCs w:val="24"/>
        </w:rPr>
      </w:pPr>
      <w:r w:rsidRPr="00EF31D6">
        <w:rPr>
          <w:rFonts w:ascii="&amp;quot" w:eastAsia="Times New Roman" w:hAnsi="&amp;quot" w:cs="Times New Roman"/>
          <w:sz w:val="21"/>
          <w:szCs w:val="21"/>
        </w:rPr>
        <w:t>All Sections</w:t>
      </w:r>
    </w:p>
    <w:p w:rsidR="00EF31D6" w:rsidRPr="00EF31D6" w:rsidRDefault="00EF31D6" w:rsidP="00EF31D6">
      <w:pPr>
        <w:spacing w:after="0" w:line="240" w:lineRule="auto"/>
        <w:rPr>
          <w:rFonts w:ascii="Times New Roman" w:eastAsia="Times New Roman" w:hAnsi="Times New Roman" w:cs="Times New Roman"/>
          <w:sz w:val="24"/>
          <w:szCs w:val="24"/>
        </w:rPr>
      </w:pPr>
      <w:r w:rsidRPr="00EF31D6">
        <w:rPr>
          <w:rFonts w:ascii="Times New Roman" w:eastAsia="Times New Roman" w:hAnsi="Times New Roman" w:cs="Times New Roman"/>
          <w:sz w:val="24"/>
          <w:szCs w:val="24"/>
          <w:bdr w:val="none" w:sz="0" w:space="0" w:color="auto" w:frame="1"/>
        </w:rPr>
        <w:t xml:space="preserve">No unread replies. No replies. </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Class, </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I am grading your papers (week 1 journal).  As I read the papers, I want to stress areas to consider as you move forward with the course work.</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1. Please do not include the questions in your papers.  Use headings (centered and bold).</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2. Please do not write in sentence fragments or run-on sentences.  Proofread your work to ensure that you are writing in complete sentences. </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3.  Please do not just make a statement without "showing" with proof.  For example, if I say that I have a strength as an organizer, I should give specific examples to "show" the reader how I demonstrate excellence in organization.</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4.  Please do not submit work without using spell and grammar check in Microsoft Word.</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5.  Please use Times New Roman, font 12.</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6. Please indent paragraphs.</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7. Please do not use colors in your paper.</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8. Have someone proofread your work if you struggle with writing; perhaps use the Ashford Writing Center.</w:t>
      </w:r>
    </w:p>
    <w:p w:rsidR="00EF31D6" w:rsidRPr="00EF31D6" w:rsidRDefault="00EF31D6" w:rsidP="00EF31D6">
      <w:pPr>
        <w:spacing w:before="180" w:after="18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t>9. Please note that plagiarized work will either receive a 20% grade reduction or a grade of zero.  The work you create should be original.  When research is used, it should be properly cited.</w:t>
      </w:r>
    </w:p>
    <w:p w:rsidR="00EF31D6" w:rsidRPr="00EF31D6" w:rsidRDefault="00EF31D6" w:rsidP="00EF31D6">
      <w:pPr>
        <w:spacing w:before="180" w:after="0" w:line="240" w:lineRule="auto"/>
        <w:rPr>
          <w:rFonts w:ascii="&amp;quot" w:eastAsia="Times New Roman" w:hAnsi="&amp;quot" w:cs="Times New Roman"/>
          <w:color w:val="2D3B45"/>
          <w:sz w:val="24"/>
          <w:szCs w:val="24"/>
        </w:rPr>
      </w:pPr>
      <w:r w:rsidRPr="00EF31D6">
        <w:rPr>
          <w:rFonts w:ascii="&amp;quot" w:eastAsia="Times New Roman" w:hAnsi="&amp;quot" w:cs="Times New Roman"/>
          <w:color w:val="2D3B45"/>
          <w:sz w:val="24"/>
          <w:szCs w:val="24"/>
        </w:rPr>
        <w:lastRenderedPageBreak/>
        <w:t>Please let me know if you have questions.  We can schedule phone conferences or Google Hangout conferences for those needing support.</w:t>
      </w:r>
    </w:p>
    <w:p w:rsidR="001276C0" w:rsidRDefault="001276C0"/>
    <w:sectPr w:rsidR="0012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E1C45"/>
    <w:multiLevelType w:val="multilevel"/>
    <w:tmpl w:val="61F0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93258"/>
    <w:multiLevelType w:val="multilevel"/>
    <w:tmpl w:val="206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55965"/>
    <w:multiLevelType w:val="multilevel"/>
    <w:tmpl w:val="82C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B4B1C"/>
    <w:multiLevelType w:val="multilevel"/>
    <w:tmpl w:val="6900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55B20"/>
    <w:multiLevelType w:val="multilevel"/>
    <w:tmpl w:val="270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D6"/>
    <w:rsid w:val="001276C0"/>
    <w:rsid w:val="00145ED1"/>
    <w:rsid w:val="00EF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76F0"/>
  <w15:chartTrackingRefBased/>
  <w15:docId w15:val="{20C857E1-382E-4537-A1F9-FEC8F93F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ED1"/>
    <w:rPr>
      <w:color w:val="0563C1" w:themeColor="hyperlink"/>
      <w:u w:val="single"/>
    </w:rPr>
  </w:style>
  <w:style w:type="character" w:styleId="UnresolvedMention">
    <w:name w:val="Unresolved Mention"/>
    <w:basedOn w:val="DefaultParagraphFont"/>
    <w:uiPriority w:val="99"/>
    <w:semiHidden/>
    <w:unhideWhenUsed/>
    <w:rsid w:val="00145E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68871">
      <w:bodyDiv w:val="1"/>
      <w:marLeft w:val="0"/>
      <w:marRight w:val="0"/>
      <w:marTop w:val="0"/>
      <w:marBottom w:val="0"/>
      <w:divBdr>
        <w:top w:val="none" w:sz="0" w:space="0" w:color="auto"/>
        <w:left w:val="none" w:sz="0" w:space="0" w:color="auto"/>
        <w:bottom w:val="none" w:sz="0" w:space="0" w:color="auto"/>
        <w:right w:val="none" w:sz="0" w:space="0" w:color="auto"/>
      </w:divBdr>
    </w:div>
    <w:div w:id="1624186269">
      <w:bodyDiv w:val="1"/>
      <w:marLeft w:val="0"/>
      <w:marRight w:val="0"/>
      <w:marTop w:val="0"/>
      <w:marBottom w:val="0"/>
      <w:divBdr>
        <w:top w:val="none" w:sz="0" w:space="0" w:color="auto"/>
        <w:left w:val="none" w:sz="0" w:space="0" w:color="auto"/>
        <w:bottom w:val="none" w:sz="0" w:space="0" w:color="auto"/>
        <w:right w:val="none" w:sz="0" w:space="0" w:color="auto"/>
      </w:divBdr>
      <w:divsChild>
        <w:div w:id="1913268058">
          <w:marLeft w:val="0"/>
          <w:marRight w:val="0"/>
          <w:marTop w:val="0"/>
          <w:marBottom w:val="0"/>
          <w:divBdr>
            <w:top w:val="none" w:sz="0" w:space="0" w:color="auto"/>
            <w:left w:val="none" w:sz="0" w:space="0" w:color="auto"/>
            <w:bottom w:val="none" w:sz="0" w:space="0" w:color="auto"/>
            <w:right w:val="none" w:sz="0" w:space="0" w:color="auto"/>
          </w:divBdr>
          <w:divsChild>
            <w:div w:id="133914615">
              <w:marLeft w:val="75"/>
              <w:marRight w:val="0"/>
              <w:marTop w:val="0"/>
              <w:marBottom w:val="0"/>
              <w:divBdr>
                <w:top w:val="none" w:sz="0" w:space="0" w:color="auto"/>
                <w:left w:val="none" w:sz="0" w:space="0" w:color="auto"/>
                <w:bottom w:val="none" w:sz="0" w:space="0" w:color="auto"/>
                <w:right w:val="none" w:sz="0" w:space="0" w:color="auto"/>
              </w:divBdr>
              <w:divsChild>
                <w:div w:id="351616787">
                  <w:marLeft w:val="0"/>
                  <w:marRight w:val="0"/>
                  <w:marTop w:val="0"/>
                  <w:marBottom w:val="0"/>
                  <w:divBdr>
                    <w:top w:val="none" w:sz="0" w:space="0" w:color="auto"/>
                    <w:left w:val="none" w:sz="0" w:space="0" w:color="auto"/>
                    <w:bottom w:val="none" w:sz="0" w:space="0" w:color="auto"/>
                    <w:right w:val="none" w:sz="0" w:space="0" w:color="auto"/>
                  </w:divBdr>
                </w:div>
                <w:div w:id="1494834616">
                  <w:marLeft w:val="0"/>
                  <w:marRight w:val="0"/>
                  <w:marTop w:val="0"/>
                  <w:marBottom w:val="0"/>
                  <w:divBdr>
                    <w:top w:val="none" w:sz="0" w:space="0" w:color="auto"/>
                    <w:left w:val="none" w:sz="0" w:space="0" w:color="auto"/>
                    <w:bottom w:val="none" w:sz="0" w:space="0" w:color="auto"/>
                    <w:right w:val="none" w:sz="0" w:space="0" w:color="auto"/>
                  </w:divBdr>
                </w:div>
              </w:divsChild>
            </w:div>
            <w:div w:id="683284034">
              <w:marLeft w:val="0"/>
              <w:marRight w:val="0"/>
              <w:marTop w:val="0"/>
              <w:marBottom w:val="0"/>
              <w:divBdr>
                <w:top w:val="none" w:sz="0" w:space="0" w:color="auto"/>
                <w:left w:val="none" w:sz="0" w:space="0" w:color="auto"/>
                <w:bottom w:val="none" w:sz="0" w:space="0" w:color="auto"/>
                <w:right w:val="none" w:sz="0" w:space="0" w:color="auto"/>
              </w:divBdr>
              <w:divsChild>
                <w:div w:id="6097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hford.instructure.com/courses/36301/users/3600" TargetMode="External"/><Relationship Id="rId5" Type="http://schemas.openxmlformats.org/officeDocument/2006/relationships/hyperlink" Target="https://scorm-iad-prod.insops.net/ScormEngineInterface/defaultui/deliver.jsp?preventRightClick=false&amp;cc=en&amp;configuration=47N24QQMQYKNINME5NNZVGLW43TFWQON3OI7FDRDTVO3CLZ7BLCK27V7SESKJM4XYIOU7ZSKWJKVBY2DY7CY4HQAI2MC25XJBDORGGMJIDP4ASKZRPAXCAYTRWZD63SPRB7GHD3HD6V45PRG47ZUWG5243DHVZ5PFHLHB6F5H7YHS6VZFYAKASDHUP5DVBFBZ4JVXCSPUSJMWOM7HZLHI22DI7G4UFCI42UIAQK3PJXN4SVEXIYXLCDXS3XITTQICH4LT26M6TNVPKFG5DX2DAZI3NAZLUWJDSTNEBTDC54LTGWNA2NUTXHOD2DUB4H6KMHVLMFXVAF4YA33ZF2NXK3D2LV6GFU3JT7QJEIJANPMMHXI5VFJCGNPOYKP35A3WWXSH7VWKC43M&amp;ieCompatibilityMode=none&amp;registration=47N24QQMQYKNI6KOGEFO6D3NSGOLAZ5CGMFFQCUD2K5U4KFBZPNETFN6JFX7R7EGMGW2DZHT3CXK6L4VQMDCCZ5E3PB2MDQMFFN4YFBLVIO4PRPOZF2A&amp;cc=en&amp;registration=47N24QQMQYKNISI3GTVVZZSPWPJFNZHQRKGWBNEZJY4QDJFOVIPJ7FCOJX7B4GVK53X67QXAW3RWRPPC65NQC646A7ZISGLHTEH3KMA&amp;ts=20180105235217&amp;redirectUrl=https%3A%2F%2Fscone-prod.us-east-1.insops.net%2Fpackages%2F123605%2Flaunch_complete%3Flocale%3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Martin</dc:creator>
  <cp:keywords/>
  <dc:description/>
  <cp:lastModifiedBy>Keith Martin</cp:lastModifiedBy>
  <cp:revision>2</cp:revision>
  <dcterms:created xsi:type="dcterms:W3CDTF">2019-01-09T00:45:00Z</dcterms:created>
  <dcterms:modified xsi:type="dcterms:W3CDTF">2019-01-09T00:58:00Z</dcterms:modified>
</cp:coreProperties>
</file>