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1647" w14:textId="44566D75" w:rsidR="00DC45AA" w:rsidRDefault="00DC45AA" w:rsidP="0052404D">
      <w:pPr>
        <w:pStyle w:val="p1"/>
        <w:rPr>
          <w:sz w:val="24"/>
        </w:rPr>
      </w:pPr>
      <w:r w:rsidRPr="00DC45AA">
        <w:rPr>
          <w:rFonts w:hint="eastAsia"/>
          <w:b/>
          <w:sz w:val="32"/>
        </w:rPr>
        <w:t>Title</w:t>
      </w:r>
      <w:r>
        <w:rPr>
          <w:sz w:val="24"/>
        </w:rPr>
        <w:t>: How is sustainability shape and change the design decision of architect?</w:t>
      </w:r>
    </w:p>
    <w:p w14:paraId="6FFB4124" w14:textId="77777777" w:rsidR="00DC45AA" w:rsidRDefault="00DC45AA" w:rsidP="0052404D">
      <w:pPr>
        <w:pStyle w:val="p1"/>
        <w:rPr>
          <w:rFonts w:hint="eastAsia"/>
          <w:sz w:val="24"/>
        </w:rPr>
      </w:pPr>
    </w:p>
    <w:p w14:paraId="7BA57E71" w14:textId="58551520" w:rsidR="00071B4C" w:rsidRDefault="002A340A" w:rsidP="0052404D">
      <w:pPr>
        <w:pStyle w:val="p1"/>
        <w:rPr>
          <w:sz w:val="24"/>
        </w:rPr>
      </w:pPr>
      <w:r>
        <w:rPr>
          <w:sz w:val="24"/>
        </w:rPr>
        <w:t>One t</w:t>
      </w:r>
      <w:r w:rsidR="00071B4C">
        <w:rPr>
          <w:sz w:val="24"/>
        </w:rPr>
        <w:t xml:space="preserve">heme: </w:t>
      </w:r>
      <w:r w:rsidR="00071B4C" w:rsidRPr="0052404D">
        <w:rPr>
          <w:sz w:val="24"/>
        </w:rPr>
        <w:t>sustainability</w:t>
      </w:r>
    </w:p>
    <w:p w14:paraId="16F0A0A7" w14:textId="64937D91" w:rsidR="00071B4C" w:rsidRDefault="00130C59" w:rsidP="0052404D">
      <w:pPr>
        <w:pStyle w:val="p1"/>
        <w:rPr>
          <w:sz w:val="24"/>
        </w:rPr>
      </w:pPr>
      <w:r>
        <w:rPr>
          <w:sz w:val="24"/>
        </w:rPr>
        <w:t>Three</w:t>
      </w:r>
      <w:r w:rsidR="002A340A">
        <w:rPr>
          <w:sz w:val="24"/>
        </w:rPr>
        <w:t xml:space="preserve"> examples: </w:t>
      </w:r>
      <w:r w:rsidR="00071B4C">
        <w:rPr>
          <w:sz w:val="24"/>
        </w:rPr>
        <w:t>Garden by the Bay</w:t>
      </w:r>
      <w:r w:rsidR="00F304D3">
        <w:rPr>
          <w:sz w:val="24"/>
        </w:rPr>
        <w:t xml:space="preserve">, EcoARK, </w:t>
      </w:r>
      <w:r w:rsidR="000738B7">
        <w:rPr>
          <w:sz w:val="24"/>
        </w:rPr>
        <w:t>One Central Park</w:t>
      </w:r>
    </w:p>
    <w:p w14:paraId="284FD3DA" w14:textId="77777777" w:rsidR="00071B4C" w:rsidRPr="0052404D" w:rsidRDefault="00071B4C" w:rsidP="0052404D">
      <w:pPr>
        <w:pStyle w:val="p1"/>
        <w:rPr>
          <w:sz w:val="24"/>
        </w:rPr>
      </w:pPr>
    </w:p>
    <w:p w14:paraId="4CA39EE9" w14:textId="006928A4" w:rsidR="004408B3" w:rsidRPr="00244594" w:rsidRDefault="00367744" w:rsidP="00F152BC">
      <w:pPr>
        <w:rPr>
          <w:rFonts w:ascii="Helvetica" w:hAnsi="Helvetica" w:cs="Times New Roman"/>
          <w:szCs w:val="18"/>
        </w:rPr>
      </w:pPr>
      <w:r w:rsidRPr="00244594">
        <w:rPr>
          <w:rFonts w:ascii="Helvetica" w:hAnsi="Helvetica" w:cs="Times New Roman"/>
          <w:szCs w:val="18"/>
        </w:rPr>
        <w:t xml:space="preserve">In the 21 </w:t>
      </w:r>
      <w:r w:rsidR="00DC45AA" w:rsidRPr="00244594">
        <w:rPr>
          <w:rFonts w:ascii="Helvetica" w:hAnsi="Helvetica" w:cs="Times New Roman"/>
          <w:szCs w:val="18"/>
        </w:rPr>
        <w:t>centuries</w:t>
      </w:r>
      <w:r w:rsidRPr="00244594">
        <w:rPr>
          <w:rFonts w:ascii="Helvetica" w:hAnsi="Helvetica" w:cs="Times New Roman"/>
          <w:szCs w:val="18"/>
        </w:rPr>
        <w:t xml:space="preserve">, growing technology allow human being to live at the </w:t>
      </w:r>
      <w:r w:rsidR="002211A4" w:rsidRPr="00244594">
        <w:rPr>
          <w:rFonts w:ascii="Helvetica" w:hAnsi="Helvetica" w:cs="Times New Roman"/>
          <w:szCs w:val="18"/>
        </w:rPr>
        <w:t xml:space="preserve">unprecedented </w:t>
      </w:r>
      <w:r w:rsidRPr="00244594">
        <w:rPr>
          <w:rFonts w:ascii="Helvetica" w:hAnsi="Helvetica" w:cs="Times New Roman"/>
          <w:szCs w:val="18"/>
        </w:rPr>
        <w:t>moment</w:t>
      </w:r>
      <w:r w:rsidR="00244594" w:rsidRPr="00244594">
        <w:rPr>
          <w:rFonts w:ascii="Helvetica" w:hAnsi="Helvetica" w:cs="Times New Roman" w:hint="eastAsia"/>
          <w:szCs w:val="18"/>
        </w:rPr>
        <w:t xml:space="preserve"> that </w:t>
      </w:r>
      <w:r w:rsidRPr="00244594">
        <w:rPr>
          <w:rFonts w:ascii="Helvetica" w:hAnsi="Helvetica" w:cs="Times New Roman"/>
          <w:szCs w:val="18"/>
        </w:rPr>
        <w:t xml:space="preserve">human is progressing rapidly by </w:t>
      </w:r>
      <w:r w:rsidR="00C647B2" w:rsidRPr="00244594">
        <w:rPr>
          <w:rFonts w:ascii="Helvetica" w:hAnsi="Helvetica" w:cs="Times New Roman"/>
          <w:szCs w:val="18"/>
        </w:rPr>
        <w:t>undermining</w:t>
      </w:r>
      <w:r w:rsidRPr="00244594">
        <w:rPr>
          <w:rFonts w:ascii="Helvetica" w:hAnsi="Helvetica" w:cs="Times New Roman"/>
          <w:szCs w:val="18"/>
        </w:rPr>
        <w:t xml:space="preserve"> the </w:t>
      </w:r>
      <w:r w:rsidR="00C647B2" w:rsidRPr="00244594">
        <w:rPr>
          <w:rFonts w:ascii="Helvetica" w:hAnsi="Helvetica" w:cs="Times New Roman"/>
          <w:szCs w:val="18"/>
        </w:rPr>
        <w:t>resources</w:t>
      </w:r>
      <w:r w:rsidRPr="00244594">
        <w:rPr>
          <w:rFonts w:ascii="Helvetica" w:hAnsi="Helvetica" w:cs="Times New Roman"/>
          <w:szCs w:val="18"/>
        </w:rPr>
        <w:t xml:space="preserve"> of the earth. Extracting everything that we can get access to. Meanwhile it raises more and more problem about the environment. Natural </w:t>
      </w:r>
      <w:r w:rsidR="00C647B2" w:rsidRPr="00244594">
        <w:rPr>
          <w:rFonts w:ascii="Helvetica" w:hAnsi="Helvetica" w:cs="Times New Roman"/>
          <w:szCs w:val="18"/>
        </w:rPr>
        <w:t>disasters</w:t>
      </w:r>
      <w:r w:rsidRPr="00244594">
        <w:rPr>
          <w:rFonts w:ascii="Helvetica" w:hAnsi="Helvetica" w:cs="Times New Roman"/>
          <w:szCs w:val="18"/>
        </w:rPr>
        <w:t xml:space="preserve"> and species </w:t>
      </w:r>
      <w:r w:rsidR="00244594" w:rsidRPr="00244594">
        <w:rPr>
          <w:rFonts w:ascii="Helvetica" w:hAnsi="Helvetica" w:cs="Times New Roman" w:hint="eastAsia"/>
          <w:szCs w:val="18"/>
        </w:rPr>
        <w:t xml:space="preserve">extinction </w:t>
      </w:r>
      <w:r w:rsidRPr="00244594">
        <w:rPr>
          <w:rFonts w:ascii="Helvetica" w:hAnsi="Helvetica" w:cs="Times New Roman"/>
          <w:szCs w:val="18"/>
        </w:rPr>
        <w:t xml:space="preserve">is </w:t>
      </w:r>
      <w:r w:rsidR="00C647B2" w:rsidRPr="00244594">
        <w:rPr>
          <w:rFonts w:ascii="Helvetica" w:hAnsi="Helvetica" w:cs="Times New Roman"/>
          <w:szCs w:val="18"/>
        </w:rPr>
        <w:t>constantly</w:t>
      </w:r>
      <w:r w:rsidRPr="00244594">
        <w:rPr>
          <w:rFonts w:ascii="Helvetica" w:hAnsi="Helvetica" w:cs="Times New Roman"/>
          <w:szCs w:val="18"/>
        </w:rPr>
        <w:t xml:space="preserve"> </w:t>
      </w:r>
      <w:r w:rsidR="00C647B2" w:rsidRPr="00244594">
        <w:rPr>
          <w:rFonts w:ascii="Helvetica" w:hAnsi="Helvetica" w:cs="Times New Roman"/>
          <w:szCs w:val="18"/>
        </w:rPr>
        <w:t>rewarming</w:t>
      </w:r>
      <w:r w:rsidRPr="00244594">
        <w:rPr>
          <w:rFonts w:ascii="Helvetica" w:hAnsi="Helvetica" w:cs="Times New Roman"/>
          <w:szCs w:val="18"/>
        </w:rPr>
        <w:t xml:space="preserve"> the world that </w:t>
      </w:r>
      <w:r w:rsidR="00C6284C">
        <w:rPr>
          <w:rFonts w:ascii="Helvetica" w:hAnsi="Helvetica" w:cs="Times New Roman" w:hint="eastAsia"/>
          <w:szCs w:val="18"/>
        </w:rPr>
        <w:t>i</w:t>
      </w:r>
      <w:r w:rsidRPr="00244594">
        <w:rPr>
          <w:rFonts w:ascii="Helvetica" w:hAnsi="Helvetica" w:cs="Times New Roman"/>
          <w:szCs w:val="18"/>
        </w:rPr>
        <w:t xml:space="preserve">t is more important to keep the balance while creating miracle from the material that taken. </w:t>
      </w:r>
      <w:r w:rsidR="00F152BC" w:rsidRPr="00244594">
        <w:rPr>
          <w:rFonts w:ascii="Helvetica" w:hAnsi="Helvetica" w:cs="Times New Roman"/>
          <w:szCs w:val="18"/>
        </w:rPr>
        <w:t>Given the growing relevance of the sustainability agenda to the professions of the built environment, </w:t>
      </w:r>
      <w:r w:rsidRPr="00244594">
        <w:rPr>
          <w:rFonts w:ascii="Helvetica" w:hAnsi="Helvetica" w:cs="Times New Roman"/>
          <w:szCs w:val="18"/>
        </w:rPr>
        <w:t xml:space="preserve">this essay will discuss about how modern architecture is putting sustainability into a great part of consideration in the design process. More importantly, how materials are innovative and solution are build addressing the idea of respecting the environment. </w:t>
      </w:r>
    </w:p>
    <w:p w14:paraId="74600A1B" w14:textId="46749136" w:rsidR="0088691E" w:rsidRDefault="00367744" w:rsidP="009C271B">
      <w:pPr>
        <w:pStyle w:val="p1"/>
        <w:rPr>
          <w:sz w:val="24"/>
        </w:rPr>
      </w:pPr>
      <w:r>
        <w:rPr>
          <w:sz w:val="24"/>
        </w:rPr>
        <w:t xml:space="preserve">This essay will use example of architectures in all over the world embodying the solution </w:t>
      </w:r>
      <w:r w:rsidR="00C647B2">
        <w:rPr>
          <w:sz w:val="24"/>
        </w:rPr>
        <w:t>regarding</w:t>
      </w:r>
      <w:r>
        <w:rPr>
          <w:sz w:val="24"/>
        </w:rPr>
        <w:t xml:space="preserve"> consideration of the environment. Garden by the Bay in Singapore is a eco garden incorporating technology and plants to create a co-living green environment in the advan</w:t>
      </w:r>
      <w:r w:rsidR="00761CD2">
        <w:rPr>
          <w:sz w:val="24"/>
        </w:rPr>
        <w:t xml:space="preserve">ced-developed city. </w:t>
      </w:r>
      <w:r w:rsidR="004A767E">
        <w:rPr>
          <w:sz w:val="24"/>
        </w:rPr>
        <w:t>One can argue</w:t>
      </w:r>
      <w:r w:rsidR="007D7010">
        <w:rPr>
          <w:sz w:val="24"/>
        </w:rPr>
        <w:t xml:space="preserve"> that the Garde</w:t>
      </w:r>
      <w:r w:rsidR="00E9275B">
        <w:rPr>
          <w:sz w:val="24"/>
        </w:rPr>
        <w:t xml:space="preserve">n City </w:t>
      </w:r>
      <w:r w:rsidR="00274DE4">
        <w:rPr>
          <w:sz w:val="24"/>
        </w:rPr>
        <w:t>respect</w:t>
      </w:r>
      <w:r w:rsidR="00E9275B">
        <w:rPr>
          <w:sz w:val="24"/>
        </w:rPr>
        <w:t xml:space="preserve"> nature adds to a</w:t>
      </w:r>
      <w:r w:rsidR="007D7010">
        <w:rPr>
          <w:sz w:val="24"/>
        </w:rPr>
        <w:t xml:space="preserve">nother layer of humanity to its architecture. </w:t>
      </w:r>
      <w:r w:rsidR="00E345F8">
        <w:rPr>
          <w:rFonts w:hint="eastAsia"/>
          <w:sz w:val="24"/>
        </w:rPr>
        <w:t xml:space="preserve">Meanwhile </w:t>
      </w:r>
      <w:r w:rsidR="00E345F8">
        <w:rPr>
          <w:sz w:val="24"/>
        </w:rPr>
        <w:t xml:space="preserve">project One Central Park in Sydney by </w:t>
      </w:r>
      <w:r w:rsidR="00757F39">
        <w:rPr>
          <w:sz w:val="24"/>
        </w:rPr>
        <w:t>Jean Nouve</w:t>
      </w:r>
      <w:r w:rsidR="00CC4486">
        <w:rPr>
          <w:sz w:val="24"/>
        </w:rPr>
        <w:t xml:space="preserve">l </w:t>
      </w:r>
      <w:r w:rsidR="00CC4486" w:rsidRPr="00CC4486">
        <w:rPr>
          <w:sz w:val="24"/>
        </w:rPr>
        <w:t xml:space="preserve">brings together </w:t>
      </w:r>
      <w:r w:rsidR="00156F98">
        <w:rPr>
          <w:sz w:val="24"/>
        </w:rPr>
        <w:t xml:space="preserve">residential life and rebuild resources. </w:t>
      </w:r>
      <w:r w:rsidR="0088691E">
        <w:rPr>
          <w:sz w:val="24"/>
        </w:rPr>
        <w:t xml:space="preserve">The idea of </w:t>
      </w:r>
      <w:r w:rsidR="0088691E" w:rsidRPr="0088691E">
        <w:rPr>
          <w:sz w:val="24"/>
        </w:rPr>
        <w:t xml:space="preserve">technically efficient and commercially viable strategies </w:t>
      </w:r>
      <w:r w:rsidR="00352F27">
        <w:rPr>
          <w:sz w:val="24"/>
        </w:rPr>
        <w:t>i</w:t>
      </w:r>
      <w:r w:rsidR="0088691E">
        <w:rPr>
          <w:sz w:val="24"/>
        </w:rPr>
        <w:t xml:space="preserve">s well discussed </w:t>
      </w:r>
      <w:r w:rsidR="00352F27">
        <w:rPr>
          <w:sz w:val="24"/>
        </w:rPr>
        <w:t>under the aspect of technology and economy.</w:t>
      </w:r>
    </w:p>
    <w:p w14:paraId="0CC52803" w14:textId="4F3C2120" w:rsidR="00E9275B" w:rsidRDefault="00E345F8" w:rsidP="00E72DC8">
      <w:pPr>
        <w:pStyle w:val="p1"/>
        <w:rPr>
          <w:sz w:val="24"/>
        </w:rPr>
      </w:pPr>
      <w:r>
        <w:rPr>
          <w:sz w:val="24"/>
        </w:rPr>
        <w:t xml:space="preserve">Comparing this co-living relationship between nature and city life, </w:t>
      </w:r>
      <w:r w:rsidR="00352F27">
        <w:rPr>
          <w:sz w:val="24"/>
        </w:rPr>
        <w:t xml:space="preserve">sustainability concerns the issues of </w:t>
      </w:r>
      <w:r w:rsidR="00E9275B">
        <w:rPr>
          <w:sz w:val="24"/>
        </w:rPr>
        <w:t xml:space="preserve">building </w:t>
      </w:r>
      <w:r w:rsidR="004A767E">
        <w:rPr>
          <w:sz w:val="24"/>
        </w:rPr>
        <w:t>material</w:t>
      </w:r>
      <w:r w:rsidR="00352F27">
        <w:rPr>
          <w:sz w:val="24"/>
        </w:rPr>
        <w:t xml:space="preserve"> on the other hand. </w:t>
      </w:r>
      <w:r w:rsidR="00274DE4">
        <w:rPr>
          <w:sz w:val="24"/>
        </w:rPr>
        <w:t>Taiwanese architect A</w:t>
      </w:r>
      <w:r w:rsidR="00E9275B">
        <w:rPr>
          <w:sz w:val="24"/>
        </w:rPr>
        <w:t>rthur Huang uses recycles plastic bottle and redesign to turn it into plastic bricks. The EcoARK which was originally plan</w:t>
      </w:r>
      <w:r w:rsidR="00274DE4">
        <w:rPr>
          <w:sz w:val="24"/>
        </w:rPr>
        <w:t>n</w:t>
      </w:r>
      <w:r w:rsidR="00E9275B">
        <w:rPr>
          <w:sz w:val="24"/>
        </w:rPr>
        <w:t xml:space="preserve">ed to be dismantle </w:t>
      </w:r>
      <w:r w:rsidR="00774E61">
        <w:rPr>
          <w:rFonts w:hint="eastAsia"/>
          <w:sz w:val="24"/>
        </w:rPr>
        <w:t>in</w:t>
      </w:r>
      <w:r w:rsidR="00774E61">
        <w:rPr>
          <w:sz w:val="24"/>
        </w:rPr>
        <w:t xml:space="preserve"> 6 months</w:t>
      </w:r>
      <w:r w:rsidR="00274DE4">
        <w:rPr>
          <w:sz w:val="24"/>
        </w:rPr>
        <w:t xml:space="preserve">, will stand </w:t>
      </w:r>
      <w:r w:rsidR="0033689C">
        <w:rPr>
          <w:sz w:val="24"/>
        </w:rPr>
        <w:t>permanently</w:t>
      </w:r>
      <w:r w:rsidR="00E9275B">
        <w:rPr>
          <w:sz w:val="24"/>
        </w:rPr>
        <w:t xml:space="preserve"> due to its </w:t>
      </w:r>
      <w:r w:rsidR="00274DE4">
        <w:rPr>
          <w:sz w:val="24"/>
        </w:rPr>
        <w:t>surprise</w:t>
      </w:r>
      <w:r w:rsidR="00E9275B">
        <w:rPr>
          <w:sz w:val="24"/>
        </w:rPr>
        <w:t xml:space="preserve"> strong structure</w:t>
      </w:r>
      <w:r w:rsidR="006058BF">
        <w:rPr>
          <w:sz w:val="24"/>
        </w:rPr>
        <w:t xml:space="preserve">. </w:t>
      </w:r>
      <w:r w:rsidR="00274DE4">
        <w:rPr>
          <w:sz w:val="24"/>
        </w:rPr>
        <w:t>Arthur</w:t>
      </w:r>
      <w:r w:rsidR="006058BF">
        <w:rPr>
          <w:sz w:val="24"/>
        </w:rPr>
        <w:t xml:space="preserve"> Hu</w:t>
      </w:r>
      <w:r w:rsidR="00274DE4">
        <w:rPr>
          <w:sz w:val="24"/>
        </w:rPr>
        <w:t>ang takes huge step into recycl</w:t>
      </w:r>
      <w:r w:rsidR="006058BF">
        <w:rPr>
          <w:sz w:val="24"/>
        </w:rPr>
        <w:t xml:space="preserve">ing garbage that was </w:t>
      </w:r>
      <w:r w:rsidR="00274DE4">
        <w:rPr>
          <w:sz w:val="24"/>
        </w:rPr>
        <w:t>supposed to be accumulated in the wasted mountain.</w:t>
      </w:r>
      <w:r w:rsidR="00352F27">
        <w:rPr>
          <w:sz w:val="24"/>
        </w:rPr>
        <w:t xml:space="preserve"> </w:t>
      </w:r>
      <w:r w:rsidR="00E72DC8">
        <w:rPr>
          <w:sz w:val="24"/>
        </w:rPr>
        <w:t>B</w:t>
      </w:r>
      <w:r w:rsidR="0006431C">
        <w:rPr>
          <w:sz w:val="24"/>
        </w:rPr>
        <w:t xml:space="preserve">uilt for the </w:t>
      </w:r>
      <w:r w:rsidR="00D917A4">
        <w:rPr>
          <w:sz w:val="24"/>
        </w:rPr>
        <w:t xml:space="preserve">2010 </w:t>
      </w:r>
      <w:r w:rsidR="0006431C">
        <w:rPr>
          <w:sz w:val="24"/>
        </w:rPr>
        <w:t xml:space="preserve">Taipei </w:t>
      </w:r>
      <w:r w:rsidR="00D917A4">
        <w:rPr>
          <w:sz w:val="24"/>
        </w:rPr>
        <w:t>International Flora</w:t>
      </w:r>
      <w:r w:rsidR="00E72DC8">
        <w:rPr>
          <w:sz w:val="24"/>
        </w:rPr>
        <w:t xml:space="preserve"> Exposition, the EcoARK building </w:t>
      </w:r>
      <w:r w:rsidR="00D917A4">
        <w:rPr>
          <w:sz w:val="24"/>
        </w:rPr>
        <w:t xml:space="preserve">brings about discussion </w:t>
      </w:r>
      <w:r w:rsidR="00E72DC8">
        <w:rPr>
          <w:sz w:val="24"/>
        </w:rPr>
        <w:t xml:space="preserve">in different levels such as </w:t>
      </w:r>
      <w:r w:rsidR="00D917A4" w:rsidRPr="00D917A4">
        <w:rPr>
          <w:sz w:val="24"/>
        </w:rPr>
        <w:t>distribution of materials and wealth</w:t>
      </w:r>
      <w:r w:rsidR="00D917A4">
        <w:rPr>
          <w:sz w:val="24"/>
        </w:rPr>
        <w:t xml:space="preserve"> and </w:t>
      </w:r>
      <w:r w:rsidR="00E72DC8">
        <w:rPr>
          <w:sz w:val="24"/>
        </w:rPr>
        <w:t>economy affect.</w:t>
      </w:r>
    </w:p>
    <w:p w14:paraId="3860CA44" w14:textId="34316F66" w:rsidR="00254405" w:rsidRDefault="003B236C" w:rsidP="00B85BF7">
      <w:pPr>
        <w:pStyle w:val="p1"/>
        <w:rPr>
          <w:sz w:val="24"/>
        </w:rPr>
      </w:pPr>
      <w:r>
        <w:rPr>
          <w:sz w:val="24"/>
        </w:rPr>
        <w:t xml:space="preserve">The essay focus on the perspective of sustainability, and discuss the possibility and opportunity of architecture to retain a long-lasting position that </w:t>
      </w:r>
      <w:r w:rsidR="00B85BF7">
        <w:rPr>
          <w:sz w:val="24"/>
        </w:rPr>
        <w:t xml:space="preserve">address the issues of </w:t>
      </w:r>
      <w:r w:rsidR="00254405" w:rsidRPr="00254405">
        <w:rPr>
          <w:sz w:val="24"/>
        </w:rPr>
        <w:t>appropriate technology</w:t>
      </w:r>
      <w:r w:rsidR="00B85BF7">
        <w:rPr>
          <w:sz w:val="24"/>
        </w:rPr>
        <w:t>.</w:t>
      </w:r>
    </w:p>
    <w:p w14:paraId="5D48BAF9" w14:textId="77777777" w:rsidR="00DC45AA" w:rsidRDefault="00DC45AA" w:rsidP="00B85BF7">
      <w:pPr>
        <w:pStyle w:val="p1"/>
        <w:rPr>
          <w:sz w:val="24"/>
        </w:rPr>
      </w:pPr>
    </w:p>
    <w:p w14:paraId="4A39C06B" w14:textId="5BB15B8F" w:rsidR="00DC45AA" w:rsidRDefault="00DC45AA" w:rsidP="00B85BF7">
      <w:pPr>
        <w:pStyle w:val="p1"/>
        <w:rPr>
          <w:b/>
          <w:sz w:val="32"/>
        </w:rPr>
      </w:pPr>
      <w:r w:rsidRPr="00DC45AA">
        <w:rPr>
          <w:b/>
          <w:sz w:val="32"/>
        </w:rPr>
        <w:t>Bibliography:</w:t>
      </w:r>
    </w:p>
    <w:p w14:paraId="52C65E38" w14:textId="77777777" w:rsidR="00463FAB" w:rsidRPr="00DC45AA" w:rsidRDefault="00463FAB" w:rsidP="00B85BF7">
      <w:pPr>
        <w:pStyle w:val="p1"/>
        <w:rPr>
          <w:b/>
          <w:sz w:val="32"/>
        </w:rPr>
      </w:pPr>
      <w:bookmarkStart w:id="0" w:name="_GoBack"/>
      <w:bookmarkEnd w:id="0"/>
    </w:p>
    <w:p w14:paraId="14DF5197" w14:textId="77777777" w:rsidR="00B23672" w:rsidRPr="00B23672" w:rsidRDefault="00B23672" w:rsidP="00B23672">
      <w:pPr>
        <w:rPr>
          <w:rFonts w:ascii="Times New Roman" w:eastAsia="Times New Roman" w:hAnsi="Times New Roman" w:cs="Times New Roman"/>
        </w:rPr>
      </w:pPr>
      <w:r w:rsidRPr="00B23672">
        <w:rPr>
          <w:rFonts w:ascii="Helvetica Neue" w:eastAsia="Times New Roman" w:hAnsi="Helvetica Neue" w:cs="Times New Roman"/>
          <w:color w:val="212529"/>
          <w:shd w:val="clear" w:color="auto" w:fill="FFFFFF"/>
        </w:rPr>
        <w:t>Andrews, J (1982) Architecture : a Performing art Lutterworth Press</w:t>
      </w:r>
    </w:p>
    <w:p w14:paraId="7A49BD6B" w14:textId="77777777" w:rsidR="00B23672" w:rsidRDefault="00B23672" w:rsidP="00B85BF7">
      <w:pPr>
        <w:pStyle w:val="p1"/>
        <w:rPr>
          <w:sz w:val="24"/>
        </w:rPr>
      </w:pPr>
    </w:p>
    <w:p w14:paraId="16A9B67B" w14:textId="77777777" w:rsidR="00B23672" w:rsidRPr="00B23672" w:rsidRDefault="00B23672" w:rsidP="00B23672">
      <w:pPr>
        <w:rPr>
          <w:rFonts w:ascii="Times New Roman" w:eastAsia="Times New Roman" w:hAnsi="Times New Roman" w:cs="Times New Roman"/>
        </w:rPr>
      </w:pPr>
      <w:r w:rsidRPr="00B23672">
        <w:rPr>
          <w:rFonts w:ascii="Helvetica Neue" w:eastAsia="Times New Roman" w:hAnsi="Helvetica Neue" w:cs="Times New Roman"/>
          <w:color w:val="212529"/>
          <w:shd w:val="clear" w:color="auto" w:fill="FFFFFF"/>
        </w:rPr>
        <w:t>Crowther, R(1992) Ecologic architecture</w:t>
      </w:r>
    </w:p>
    <w:p w14:paraId="5649CFF1" w14:textId="77777777" w:rsidR="00B23672" w:rsidRDefault="00B23672" w:rsidP="00B85BF7">
      <w:pPr>
        <w:pStyle w:val="p1"/>
        <w:rPr>
          <w:sz w:val="24"/>
        </w:rPr>
      </w:pPr>
    </w:p>
    <w:p w14:paraId="07CA4509" w14:textId="707714F5" w:rsidR="00B23672" w:rsidRDefault="00B23672" w:rsidP="00B85BF7">
      <w:pPr>
        <w:pStyle w:val="p1"/>
        <w:rPr>
          <w:sz w:val="24"/>
        </w:rPr>
      </w:pPr>
      <w:r w:rsidRPr="00B23672">
        <w:rPr>
          <w:sz w:val="24"/>
        </w:rPr>
        <w:t>"Sustainable Architecture and Design." UKEssays.com. 11 2018. All Answers Ltd. 03 2019 &lt;https://www.ukessays.com/essays/architecture/sustainable-architecture-design-4521.php?vref=1&gt;.</w:t>
      </w:r>
    </w:p>
    <w:p w14:paraId="236BE1BC" w14:textId="77777777" w:rsidR="00B23672" w:rsidRDefault="00B23672" w:rsidP="00B85BF7">
      <w:pPr>
        <w:pStyle w:val="p1"/>
        <w:rPr>
          <w:sz w:val="24"/>
        </w:rPr>
      </w:pPr>
    </w:p>
    <w:p w14:paraId="7CBF9DF8" w14:textId="2C62BE74" w:rsidR="00B23672" w:rsidRDefault="00B23672" w:rsidP="00B85BF7">
      <w:pPr>
        <w:pStyle w:val="p1"/>
        <w:rPr>
          <w:sz w:val="24"/>
        </w:rPr>
      </w:pPr>
      <w:r w:rsidRPr="00B23672">
        <w:rPr>
          <w:sz w:val="24"/>
        </w:rPr>
        <w:lastRenderedPageBreak/>
        <w:t>"Applications of Sustainable Architecture." UKEssays.com. 11 2018. All Answers Ltd. 03 2019 &lt;https://www.ukessays.com/essays/architecture/applications-sustainable-architecture-6175.php?vref=1&gt;.</w:t>
      </w:r>
    </w:p>
    <w:p w14:paraId="6331402E" w14:textId="77777777" w:rsidR="00B23672" w:rsidRDefault="00B23672" w:rsidP="00B85BF7">
      <w:pPr>
        <w:pStyle w:val="p1"/>
        <w:rPr>
          <w:sz w:val="24"/>
        </w:rPr>
      </w:pPr>
    </w:p>
    <w:p w14:paraId="73780EF5" w14:textId="12E5D8A2" w:rsidR="00B23672" w:rsidRDefault="00B23672" w:rsidP="00B85BF7">
      <w:pPr>
        <w:pStyle w:val="p1"/>
        <w:rPr>
          <w:sz w:val="24"/>
        </w:rPr>
      </w:pPr>
      <w:r w:rsidRPr="00B23672">
        <w:rPr>
          <w:sz w:val="24"/>
        </w:rPr>
        <w:t>"Green Architecture Design Elements." UKEssays.com. 11 2018. All Answers Ltd. 03 2019 &lt;https://www.ukessays.com/essays/architecture/green-architecture.php?vref=1&gt;.</w:t>
      </w:r>
    </w:p>
    <w:p w14:paraId="68BB3254" w14:textId="77777777" w:rsidR="00B23672" w:rsidRDefault="00B23672" w:rsidP="00B85BF7">
      <w:pPr>
        <w:pStyle w:val="p1"/>
        <w:rPr>
          <w:sz w:val="24"/>
        </w:rPr>
      </w:pPr>
    </w:p>
    <w:p w14:paraId="2497A88E" w14:textId="6C841949" w:rsidR="00DC45AA" w:rsidRDefault="00DC45AA" w:rsidP="00B85BF7">
      <w:pPr>
        <w:pStyle w:val="p1"/>
        <w:rPr>
          <w:sz w:val="24"/>
        </w:rPr>
      </w:pPr>
      <w:r w:rsidRPr="00DC45AA">
        <w:rPr>
          <w:sz w:val="24"/>
        </w:rPr>
        <w:t>"Frank Lloyd Wright’s Architecture Style: A History." UKEssays.com. 11 2018. All Answers Ltd. 03 2019 &lt;https://www.ukessays.com/essays/architecture/frank-lloyd-wrights-architecture-style-4757.php?vref=1&gt;.</w:t>
      </w:r>
    </w:p>
    <w:p w14:paraId="1141EF3F" w14:textId="77777777" w:rsidR="00DC45AA" w:rsidRDefault="00DC45AA" w:rsidP="00B85BF7">
      <w:pPr>
        <w:pStyle w:val="p1"/>
        <w:rPr>
          <w:sz w:val="24"/>
        </w:rPr>
      </w:pPr>
    </w:p>
    <w:p w14:paraId="3646B1C3" w14:textId="5D5BE90C" w:rsidR="00FE34A4" w:rsidRDefault="00FE34A4" w:rsidP="00FE34A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FE34A4">
        <w:rPr>
          <w:rFonts w:ascii="Times New Roman" w:eastAsia="Times New Roman" w:hAnsi="Times New Roman" w:cs="Times New Roman"/>
          <w:color w:val="333333"/>
          <w:shd w:val="clear" w:color="auto" w:fill="FFFFFF"/>
        </w:rPr>
        <w:t>“Arup.” </w:t>
      </w:r>
      <w:r w:rsidRPr="00FE34A4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Green Architecture at South Beach, Singapore</w:t>
      </w:r>
      <w:r w:rsidRPr="00FE34A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</w:t>
      </w:r>
      <w:hyperlink r:id="rId4" w:history="1">
        <w:r w:rsidR="00446663" w:rsidRPr="00254E52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www.arup.com/projects/one-central-park</w:t>
        </w:r>
      </w:hyperlink>
      <w:r w:rsidRPr="00FE34A4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</w:p>
    <w:p w14:paraId="29B245A2" w14:textId="77777777" w:rsidR="00446663" w:rsidRDefault="00446663" w:rsidP="00FE34A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2A085CE2" w14:textId="2413EFCA" w:rsidR="00446663" w:rsidRPr="00FE34A4" w:rsidRDefault="00446663" w:rsidP="00FE34A4">
      <w:pPr>
        <w:rPr>
          <w:rFonts w:ascii="Times New Roman" w:eastAsia="Times New Roman" w:hAnsi="Times New Roman" w:cs="Times New Roman"/>
        </w:rPr>
      </w:pPr>
      <w:r w:rsidRPr="00446663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Central Park Sydney - Patrick Blanc</w:t>
      </w:r>
      <w:r w:rsidRPr="00446663">
        <w:rPr>
          <w:rFonts w:ascii="Times New Roman" w:eastAsia="Times New Roman" w:hAnsi="Times New Roman" w:cs="Times New Roman"/>
          <w:color w:val="333333"/>
          <w:shd w:val="clear" w:color="auto" w:fill="FFFFFF"/>
        </w:rPr>
        <w:t>, www.centralparksydney.com/explore/a-sustainable-habitat.</w:t>
      </w:r>
    </w:p>
    <w:p w14:paraId="2FDB28FB" w14:textId="77777777" w:rsidR="00FE34A4" w:rsidRDefault="00FE34A4" w:rsidP="00B85BF7">
      <w:pPr>
        <w:pStyle w:val="p1"/>
        <w:rPr>
          <w:sz w:val="24"/>
        </w:rPr>
      </w:pPr>
    </w:p>
    <w:p w14:paraId="6289866F" w14:textId="01124141" w:rsidR="00FE34A4" w:rsidRPr="00FE34A4" w:rsidRDefault="00FE34A4" w:rsidP="00FE34A4">
      <w:pPr>
        <w:pStyle w:val="p1"/>
        <w:rPr>
          <w:sz w:val="24"/>
        </w:rPr>
      </w:pPr>
      <w:r w:rsidRPr="00FE34A4">
        <w:rPr>
          <w:sz w:val="24"/>
        </w:rPr>
        <w:t>International Journal of Sustainable Built Environment</w:t>
      </w:r>
      <w:r>
        <w:rPr>
          <w:sz w:val="24"/>
        </w:rPr>
        <w:t xml:space="preserve">, </w:t>
      </w:r>
      <w:r w:rsidRPr="00FE34A4">
        <w:rPr>
          <w:sz w:val="24"/>
        </w:rPr>
        <w:t>Carolyn S.Hayles</w:t>
      </w:r>
    </w:p>
    <w:p w14:paraId="16A2585E" w14:textId="50F744E9" w:rsidR="00FE34A4" w:rsidRDefault="00FE34A4" w:rsidP="00FE34A4">
      <w:pPr>
        <w:pStyle w:val="p1"/>
        <w:rPr>
          <w:sz w:val="24"/>
        </w:rPr>
      </w:pPr>
      <w:r w:rsidRPr="00FE34A4">
        <w:rPr>
          <w:sz w:val="24"/>
        </w:rPr>
        <w:t>Volume 4, Issue 1, June 2015, Pages 100-108</w:t>
      </w:r>
    </w:p>
    <w:p w14:paraId="345E0B78" w14:textId="77777777" w:rsidR="00FE34A4" w:rsidRDefault="00FE34A4" w:rsidP="00FE34A4">
      <w:pPr>
        <w:pStyle w:val="p1"/>
        <w:rPr>
          <w:sz w:val="24"/>
        </w:rPr>
      </w:pPr>
    </w:p>
    <w:p w14:paraId="22CB019A" w14:textId="77777777" w:rsidR="00DC45AA" w:rsidRPr="00367744" w:rsidRDefault="00DC45AA" w:rsidP="00B85BF7">
      <w:pPr>
        <w:pStyle w:val="p1"/>
        <w:rPr>
          <w:sz w:val="24"/>
        </w:rPr>
      </w:pPr>
    </w:p>
    <w:sectPr w:rsidR="00DC45AA" w:rsidRPr="00367744" w:rsidSect="002B5AFC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D"/>
    <w:rsid w:val="00014184"/>
    <w:rsid w:val="000203FA"/>
    <w:rsid w:val="0006431C"/>
    <w:rsid w:val="00071B4C"/>
    <w:rsid w:val="000738B7"/>
    <w:rsid w:val="000828F0"/>
    <w:rsid w:val="00130C59"/>
    <w:rsid w:val="001559EC"/>
    <w:rsid w:val="00156F98"/>
    <w:rsid w:val="00166210"/>
    <w:rsid w:val="001E0BB7"/>
    <w:rsid w:val="001E0D41"/>
    <w:rsid w:val="00220435"/>
    <w:rsid w:val="002211A4"/>
    <w:rsid w:val="00244594"/>
    <w:rsid w:val="00250A08"/>
    <w:rsid w:val="00254405"/>
    <w:rsid w:val="00274DE4"/>
    <w:rsid w:val="002A340A"/>
    <w:rsid w:val="002B5AFC"/>
    <w:rsid w:val="002C37E8"/>
    <w:rsid w:val="0033689C"/>
    <w:rsid w:val="00352F27"/>
    <w:rsid w:val="00367744"/>
    <w:rsid w:val="00380B4E"/>
    <w:rsid w:val="003B18A0"/>
    <w:rsid w:val="003B236C"/>
    <w:rsid w:val="00422DC7"/>
    <w:rsid w:val="00435B68"/>
    <w:rsid w:val="004408B3"/>
    <w:rsid w:val="00446663"/>
    <w:rsid w:val="00460C56"/>
    <w:rsid w:val="00463FAB"/>
    <w:rsid w:val="004A767E"/>
    <w:rsid w:val="0052404D"/>
    <w:rsid w:val="00575D4F"/>
    <w:rsid w:val="005A4B6E"/>
    <w:rsid w:val="006026BB"/>
    <w:rsid w:val="006058BF"/>
    <w:rsid w:val="00625338"/>
    <w:rsid w:val="00651DF1"/>
    <w:rsid w:val="00667EC4"/>
    <w:rsid w:val="00757F39"/>
    <w:rsid w:val="00761CD2"/>
    <w:rsid w:val="00774E61"/>
    <w:rsid w:val="00783D2C"/>
    <w:rsid w:val="007D7010"/>
    <w:rsid w:val="00816D4E"/>
    <w:rsid w:val="008527E8"/>
    <w:rsid w:val="0088691E"/>
    <w:rsid w:val="00936F8B"/>
    <w:rsid w:val="0099477B"/>
    <w:rsid w:val="009C271B"/>
    <w:rsid w:val="009F7183"/>
    <w:rsid w:val="00B23672"/>
    <w:rsid w:val="00B60EE2"/>
    <w:rsid w:val="00B85BF7"/>
    <w:rsid w:val="00BB2848"/>
    <w:rsid w:val="00C16A56"/>
    <w:rsid w:val="00C326C3"/>
    <w:rsid w:val="00C6284C"/>
    <w:rsid w:val="00C647B2"/>
    <w:rsid w:val="00CC4486"/>
    <w:rsid w:val="00D917A4"/>
    <w:rsid w:val="00DC45AA"/>
    <w:rsid w:val="00DF6616"/>
    <w:rsid w:val="00E15A79"/>
    <w:rsid w:val="00E273E9"/>
    <w:rsid w:val="00E345F8"/>
    <w:rsid w:val="00E35DC2"/>
    <w:rsid w:val="00E42CAD"/>
    <w:rsid w:val="00E72DC8"/>
    <w:rsid w:val="00E9275B"/>
    <w:rsid w:val="00F152BC"/>
    <w:rsid w:val="00F304D3"/>
    <w:rsid w:val="00FE34A4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D7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2404D"/>
    <w:rPr>
      <w:rFonts w:ascii="Helvetica" w:hAnsi="Helvetic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326C3"/>
  </w:style>
  <w:style w:type="character" w:styleId="Hyperlink">
    <w:name w:val="Hyperlink"/>
    <w:basedOn w:val="DefaultParagraphFont"/>
    <w:uiPriority w:val="99"/>
    <w:unhideWhenUsed/>
    <w:rsid w:val="00446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rup.com/projects/one-central-par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560</Words>
  <Characters>3195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(Liang Shujing) - Student</dc:creator>
  <cp:keywords/>
  <dc:description/>
  <cp:lastModifiedBy>Gigi (Liang Shujing) - Student</cp:lastModifiedBy>
  <cp:revision>31</cp:revision>
  <dcterms:created xsi:type="dcterms:W3CDTF">2019-02-17T20:09:00Z</dcterms:created>
  <dcterms:modified xsi:type="dcterms:W3CDTF">2019-03-01T05:10:00Z</dcterms:modified>
</cp:coreProperties>
</file>