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90ABB" w14:textId="14834E9E" w:rsidR="001C6F8B" w:rsidRDefault="00A1679D" w:rsidP="002A01EC">
      <w:pPr>
        <w:spacing w:after="45" w:line="240" w:lineRule="auto"/>
        <w:ind w:left="180" w:right="180"/>
        <w:jc w:val="center"/>
        <w:rPr>
          <w:rFonts w:ascii="Arial" w:eastAsia="Times New Roman" w:hAnsi="Arial" w:cs="Arial"/>
          <w:b/>
          <w:color w:val="111111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111111"/>
          <w:sz w:val="24"/>
          <w:szCs w:val="24"/>
        </w:rPr>
        <w:t xml:space="preserve">COMM 240 Written Assignment Grading Rubric: 100 points </w:t>
      </w:r>
    </w:p>
    <w:p w14:paraId="2B26904D" w14:textId="77777777" w:rsidR="00177CC5" w:rsidRPr="001C6F8B" w:rsidRDefault="00177CC5" w:rsidP="002A01EC">
      <w:pPr>
        <w:spacing w:after="45" w:line="240" w:lineRule="auto"/>
        <w:ind w:left="180" w:right="180"/>
        <w:jc w:val="center"/>
        <w:rPr>
          <w:rFonts w:ascii="Arial" w:eastAsia="Times New Roman" w:hAnsi="Arial" w:cs="Arial"/>
          <w:b/>
          <w:color w:val="111111"/>
          <w:sz w:val="24"/>
          <w:szCs w:val="24"/>
        </w:rPr>
      </w:pPr>
    </w:p>
    <w:p w14:paraId="4A5DB77F" w14:textId="77777777" w:rsidR="00F54991" w:rsidRDefault="00F54991" w:rsidP="00F54991">
      <w:pPr>
        <w:pStyle w:val="Heading3"/>
        <w:shd w:val="clear" w:color="auto" w:fill="FFFFFF"/>
        <w:spacing w:before="0" w:beforeAutospacing="0" w:after="0" w:afterAutospacing="0"/>
        <w:rPr>
          <w:rFonts w:ascii="inherit" w:hAnsi="inherit" w:cs="Arial"/>
          <w:b w:val="0"/>
          <w:bCs w:val="0"/>
          <w:color w:val="555555"/>
          <w:sz w:val="18"/>
          <w:szCs w:val="18"/>
        </w:rPr>
      </w:pPr>
    </w:p>
    <w:tbl>
      <w:tblPr>
        <w:tblW w:w="14535" w:type="dxa"/>
        <w:tblCellSpacing w:w="0" w:type="dxa"/>
        <w:tblInd w:w="-1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3299"/>
        <w:gridCol w:w="3299"/>
        <w:gridCol w:w="3299"/>
        <w:gridCol w:w="3297"/>
      </w:tblGrid>
      <w:tr w:rsidR="00C512B7" w:rsidRPr="00F54991" w14:paraId="525215DA" w14:textId="326B4586" w:rsidTr="006E6865">
        <w:trPr>
          <w:tblHeader/>
          <w:tblCellSpacing w:w="0" w:type="dxa"/>
        </w:trPr>
        <w:tc>
          <w:tcPr>
            <w:tcW w:w="461" w:type="pct"/>
            <w:shd w:val="clear" w:color="auto" w:fill="DBE5F1" w:themeFill="accent1" w:themeFillTint="33"/>
            <w:vAlign w:val="center"/>
            <w:hideMark/>
          </w:tcPr>
          <w:p w14:paraId="08555DE1" w14:textId="77777777" w:rsidR="00C512B7" w:rsidRPr="00F54991" w:rsidRDefault="00C512B7">
            <w:pPr>
              <w:rPr>
                <w:rFonts w:ascii="Arial" w:hAnsi="Arial" w:cs="Arial"/>
                <w:sz w:val="18"/>
                <w:szCs w:val="18"/>
              </w:rPr>
            </w:pPr>
            <w:r w:rsidRPr="00F5499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5" w:type="pct"/>
            <w:gridSpan w:val="3"/>
            <w:tcBorders>
              <w:left w:val="single" w:sz="6" w:space="0" w:color="CCCCCC"/>
            </w:tcBorders>
            <w:shd w:val="clear" w:color="auto" w:fill="DBE5F1" w:themeFill="accent1" w:themeFillTint="33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4DFF32F1" w14:textId="77777777" w:rsidR="00C512B7" w:rsidRPr="00F54991" w:rsidRDefault="00C512B7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 w:rsidRPr="00F54991"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  <w:t>Levels of Achievement</w:t>
            </w:r>
          </w:p>
        </w:tc>
        <w:tc>
          <w:tcPr>
            <w:tcW w:w="1134" w:type="pct"/>
            <w:vMerge w:val="restart"/>
            <w:tcBorders>
              <w:left w:val="single" w:sz="6" w:space="0" w:color="CCCCCC"/>
            </w:tcBorders>
            <w:shd w:val="clear" w:color="auto" w:fill="DBE5F1" w:themeFill="accent1" w:themeFillTint="33"/>
          </w:tcPr>
          <w:p w14:paraId="400D7C86" w14:textId="77777777" w:rsidR="00C512B7" w:rsidRPr="00F54991" w:rsidRDefault="00C512B7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</w:p>
          <w:p w14:paraId="5856FF84" w14:textId="48F9ADF9" w:rsidR="00C512B7" w:rsidRPr="00F54991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  <w:t>Points Earned</w:t>
            </w:r>
          </w:p>
        </w:tc>
      </w:tr>
      <w:tr w:rsidR="00C512B7" w:rsidRPr="00F54991" w14:paraId="6C5E0EFD" w14:textId="5E1F2132" w:rsidTr="006E6865">
        <w:trPr>
          <w:tblHeader/>
          <w:tblCellSpacing w:w="0" w:type="dxa"/>
        </w:trPr>
        <w:tc>
          <w:tcPr>
            <w:tcW w:w="461" w:type="pct"/>
            <w:tcBorders>
              <w:left w:val="nil"/>
            </w:tcBorders>
            <w:shd w:val="clear" w:color="auto" w:fill="DBE5F1" w:themeFill="accent1" w:themeFillTint="33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321D1EEB" w14:textId="77777777" w:rsidR="00C512B7" w:rsidRPr="00F54991" w:rsidRDefault="00C512B7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 w:rsidRPr="00F54991"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  <w:t>Criteria</w:t>
            </w:r>
          </w:p>
        </w:tc>
        <w:tc>
          <w:tcPr>
            <w:tcW w:w="1135" w:type="pct"/>
            <w:tcBorders>
              <w:left w:val="single" w:sz="6" w:space="0" w:color="CCCCCC"/>
            </w:tcBorders>
            <w:shd w:val="clear" w:color="auto" w:fill="DBE5F1" w:themeFill="accent1" w:themeFillTint="33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237E53B" w14:textId="77777777" w:rsidR="00C512B7" w:rsidRPr="00F54991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 w:rsidRPr="00F54991"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  <w:t>Novice</w:t>
            </w:r>
          </w:p>
        </w:tc>
        <w:tc>
          <w:tcPr>
            <w:tcW w:w="1135" w:type="pct"/>
            <w:tcBorders>
              <w:left w:val="single" w:sz="6" w:space="0" w:color="CCCCCC"/>
            </w:tcBorders>
            <w:shd w:val="clear" w:color="auto" w:fill="DBE5F1" w:themeFill="accent1" w:themeFillTint="33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5561C354" w14:textId="77777777" w:rsidR="00C512B7" w:rsidRPr="00F54991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 w:rsidRPr="00F54991"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  <w:t>Competent</w:t>
            </w:r>
          </w:p>
        </w:tc>
        <w:tc>
          <w:tcPr>
            <w:tcW w:w="1135" w:type="pct"/>
            <w:tcBorders>
              <w:left w:val="single" w:sz="6" w:space="0" w:color="CCCCCC"/>
            </w:tcBorders>
            <w:shd w:val="clear" w:color="auto" w:fill="DBE5F1" w:themeFill="accent1" w:themeFillTint="33"/>
            <w:tcMar>
              <w:top w:w="45" w:type="dxa"/>
              <w:left w:w="180" w:type="dxa"/>
              <w:bottom w:w="45" w:type="dxa"/>
              <w:right w:w="180" w:type="dxa"/>
            </w:tcMar>
            <w:vAlign w:val="center"/>
            <w:hideMark/>
          </w:tcPr>
          <w:p w14:paraId="228F3E84" w14:textId="77777777" w:rsidR="00C512B7" w:rsidRPr="00F54991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 w:rsidRPr="00F54991"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  <w:t>Proficient</w:t>
            </w:r>
          </w:p>
        </w:tc>
        <w:tc>
          <w:tcPr>
            <w:tcW w:w="1134" w:type="pct"/>
            <w:vMerge/>
            <w:tcBorders>
              <w:left w:val="single" w:sz="6" w:space="0" w:color="CCCCCC"/>
            </w:tcBorders>
            <w:shd w:val="clear" w:color="auto" w:fill="C6D9F1" w:themeFill="text2" w:themeFillTint="33"/>
          </w:tcPr>
          <w:p w14:paraId="6B496D47" w14:textId="7F51B780" w:rsidR="00C512B7" w:rsidRPr="00F54991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</w:pPr>
          </w:p>
        </w:tc>
      </w:tr>
      <w:tr w:rsidR="00C512B7" w:rsidRPr="00F54991" w14:paraId="64BBA1C1" w14:textId="0172EE23" w:rsidTr="00C512B7">
        <w:trPr>
          <w:tblCellSpacing w:w="0" w:type="dxa"/>
        </w:trPr>
        <w:tc>
          <w:tcPr>
            <w:tcW w:w="461" w:type="pct"/>
            <w:tcBorders>
              <w:top w:val="single" w:sz="6" w:space="0" w:color="CCCCCC"/>
            </w:tcBorders>
            <w:shd w:val="clear" w:color="auto" w:fill="EAF1DD" w:themeFill="accent3" w:themeFillTint="33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6616B5AE" w14:textId="743AD87A" w:rsidR="00C512B7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  <w:t>Format:</w:t>
            </w:r>
          </w:p>
          <w:p w14:paraId="1A686DEC" w14:textId="77777777" w:rsidR="00A1679D" w:rsidRDefault="00C512B7" w:rsidP="00A1679D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  <w:t xml:space="preserve">Length </w:t>
            </w:r>
          </w:p>
          <w:p w14:paraId="018CC088" w14:textId="334DA9D6" w:rsidR="00C512B7" w:rsidRPr="00F54991" w:rsidRDefault="00C512B7" w:rsidP="00A1679D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  <w:t>5 points</w:t>
            </w:r>
          </w:p>
        </w:tc>
        <w:tc>
          <w:tcPr>
            <w:tcW w:w="11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FC2C766" w14:textId="5C57EE3E" w:rsidR="00C512B7" w:rsidRPr="00F54991" w:rsidRDefault="00C512B7" w:rsidP="00F54991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Strong"/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</w:rPr>
              <w:t>0 points</w:t>
            </w:r>
          </w:p>
          <w:p w14:paraId="3E684B0E" w14:textId="7F4E8B93" w:rsidR="00C512B7" w:rsidRPr="00F54991" w:rsidRDefault="00C512B7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Paper is less than </w:t>
            </w:r>
            <w:r w:rsidR="00A1679D">
              <w:rPr>
                <w:rFonts w:ascii="Arial" w:hAnsi="Arial" w:cs="Arial"/>
                <w:color w:val="444444"/>
                <w:sz w:val="18"/>
                <w:szCs w:val="18"/>
              </w:rPr>
              <w:t>one page or significantly over 3-4 pages in length, as per the assignment instructions</w:t>
            </w:r>
          </w:p>
        </w:tc>
        <w:tc>
          <w:tcPr>
            <w:tcW w:w="11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2142380" w14:textId="60B12907" w:rsidR="00C512B7" w:rsidRPr="00F54991" w:rsidRDefault="00C512B7" w:rsidP="00F54991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Strong"/>
                <w:bdr w:val="none" w:sz="0" w:space="0" w:color="auto" w:frame="1"/>
              </w:rPr>
              <w:t>1-3 points</w:t>
            </w:r>
          </w:p>
          <w:p w14:paraId="19A2CBB4" w14:textId="434CA88C" w:rsidR="00C512B7" w:rsidRPr="00F54991" w:rsidRDefault="00C512B7" w:rsidP="00A1679D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Paper is slightly less than or slightly more than </w:t>
            </w:r>
            <w:r w:rsidR="00A1679D">
              <w:rPr>
                <w:rFonts w:ascii="Arial" w:hAnsi="Arial" w:cs="Arial"/>
                <w:color w:val="444444"/>
                <w:sz w:val="18"/>
                <w:szCs w:val="18"/>
              </w:rPr>
              <w:t>1-4 pages in length, as per the assignment instructions</w:t>
            </w:r>
          </w:p>
        </w:tc>
        <w:tc>
          <w:tcPr>
            <w:tcW w:w="11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56D88F1" w14:textId="129410F1" w:rsidR="00C512B7" w:rsidRPr="00F54991" w:rsidRDefault="00C512B7" w:rsidP="00F54991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Strong"/>
                <w:bdr w:val="none" w:sz="0" w:space="0" w:color="auto" w:frame="1"/>
              </w:rPr>
              <w:t>4-5 points</w:t>
            </w:r>
          </w:p>
          <w:p w14:paraId="262B4325" w14:textId="2CEB5D30" w:rsidR="00C512B7" w:rsidRPr="00F54991" w:rsidRDefault="00A1679D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Paper is either 2-3 or 3-4 pages in length, as per the assignment instructions.  </w:t>
            </w:r>
          </w:p>
        </w:tc>
        <w:tc>
          <w:tcPr>
            <w:tcW w:w="11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12662B9" w14:textId="77777777" w:rsidR="00C512B7" w:rsidRPr="00F54991" w:rsidRDefault="00C512B7" w:rsidP="00F54991">
            <w:pPr>
              <w:rPr>
                <w:rStyle w:val="Strong"/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</w:tc>
      </w:tr>
      <w:tr w:rsidR="00C512B7" w:rsidRPr="00F54991" w14:paraId="2C28A0B8" w14:textId="0AACE9E8" w:rsidTr="00C512B7">
        <w:trPr>
          <w:tblCellSpacing w:w="0" w:type="dxa"/>
        </w:trPr>
        <w:tc>
          <w:tcPr>
            <w:tcW w:w="461" w:type="pct"/>
            <w:tcBorders>
              <w:top w:val="single" w:sz="6" w:space="0" w:color="CCCCCC"/>
            </w:tcBorders>
            <w:shd w:val="clear" w:color="auto" w:fill="EAF1DD" w:themeFill="accent3" w:themeFillTint="33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0D39559D" w14:textId="029F1475" w:rsidR="00C512B7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  <w:t xml:space="preserve">Format: </w:t>
            </w:r>
          </w:p>
          <w:p w14:paraId="47C49A0E" w14:textId="4FF2F81E" w:rsidR="00C512B7" w:rsidRPr="00F54991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  <w:t xml:space="preserve">APA </w:t>
            </w:r>
          </w:p>
          <w:p w14:paraId="6B961C1C" w14:textId="65A6DE35" w:rsidR="00C512B7" w:rsidRPr="00F54991" w:rsidRDefault="00B64F75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  <w:t>15</w:t>
            </w:r>
            <w:r w:rsidR="00C512B7"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  <w:t xml:space="preserve"> points</w:t>
            </w:r>
          </w:p>
        </w:tc>
        <w:tc>
          <w:tcPr>
            <w:tcW w:w="11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8C14139" w14:textId="46DFE1D5" w:rsidR="00C512B7" w:rsidRPr="00F54991" w:rsidRDefault="00C512B7" w:rsidP="00F54991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Strong"/>
                <w:bdr w:val="none" w:sz="0" w:space="0" w:color="auto" w:frame="1"/>
              </w:rPr>
              <w:t>0 points</w:t>
            </w:r>
          </w:p>
          <w:p w14:paraId="03EFDE6A" w14:textId="77777777" w:rsidR="00C512B7" w:rsidRDefault="00C512B7" w:rsidP="005E62D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Paper does not include a title page</w:t>
            </w:r>
          </w:p>
          <w:p w14:paraId="28F02D02" w14:textId="1774FF95" w:rsidR="00C512B7" w:rsidRPr="00F54991" w:rsidRDefault="00C512B7" w:rsidP="005E62D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>Paper does not cite any outside sources when needed.</w:t>
            </w:r>
          </w:p>
        </w:tc>
        <w:tc>
          <w:tcPr>
            <w:tcW w:w="11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0FB5E99" w14:textId="64185D3F" w:rsidR="00C512B7" w:rsidRPr="00F54991" w:rsidRDefault="00B64F75" w:rsidP="00F54991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Strong"/>
                <w:bdr w:val="none" w:sz="0" w:space="0" w:color="auto" w:frame="1"/>
              </w:rPr>
              <w:t>1-10</w:t>
            </w:r>
            <w:r w:rsidR="00C512B7">
              <w:rPr>
                <w:rStyle w:val="Strong"/>
                <w:bdr w:val="none" w:sz="0" w:space="0" w:color="auto" w:frame="1"/>
              </w:rPr>
              <w:t xml:space="preserve"> points</w:t>
            </w:r>
          </w:p>
          <w:p w14:paraId="6668E840" w14:textId="3831755E" w:rsidR="00C512B7" w:rsidRPr="00F54991" w:rsidRDefault="00C512B7" w:rsidP="005E62D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Paper has a title page and cites outside sources (as needed) with some APA formatting errors. </w:t>
            </w:r>
          </w:p>
        </w:tc>
        <w:tc>
          <w:tcPr>
            <w:tcW w:w="11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1A2C2D4" w14:textId="12A4DA17" w:rsidR="00C512B7" w:rsidRPr="00F54991" w:rsidRDefault="00B64F75" w:rsidP="00F54991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Strong"/>
                <w:bdr w:val="none" w:sz="0" w:space="0" w:color="auto" w:frame="1"/>
              </w:rPr>
              <w:t>10-15</w:t>
            </w:r>
            <w:r w:rsidR="00C512B7">
              <w:rPr>
                <w:rStyle w:val="Strong"/>
                <w:bdr w:val="none" w:sz="0" w:space="0" w:color="auto" w:frame="1"/>
              </w:rPr>
              <w:t xml:space="preserve"> points</w:t>
            </w:r>
          </w:p>
          <w:p w14:paraId="3C192837" w14:textId="5C7066DF" w:rsidR="00C512B7" w:rsidRPr="00F54991" w:rsidRDefault="00C512B7" w:rsidP="005E62D0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Paper has a title page and cites outside sources (as needed) with minimal to no formatting errors.  </w:t>
            </w:r>
          </w:p>
        </w:tc>
        <w:tc>
          <w:tcPr>
            <w:tcW w:w="11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69629FC" w14:textId="77777777" w:rsidR="00C512B7" w:rsidRDefault="00C512B7" w:rsidP="00F54991">
            <w:pPr>
              <w:rPr>
                <w:rStyle w:val="Strong"/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</w:tc>
      </w:tr>
      <w:tr w:rsidR="00C512B7" w:rsidRPr="00F54991" w14:paraId="2EC13DCE" w14:textId="2F96A724" w:rsidTr="00C512B7">
        <w:trPr>
          <w:tblCellSpacing w:w="0" w:type="dxa"/>
        </w:trPr>
        <w:tc>
          <w:tcPr>
            <w:tcW w:w="461" w:type="pct"/>
            <w:tcBorders>
              <w:top w:val="single" w:sz="6" w:space="0" w:color="CCCCCC"/>
            </w:tcBorders>
            <w:shd w:val="clear" w:color="auto" w:fill="EAF1DD" w:themeFill="accent3" w:themeFillTint="33"/>
            <w:tcMar>
              <w:top w:w="135" w:type="dxa"/>
              <w:left w:w="180" w:type="dxa"/>
              <w:bottom w:w="135" w:type="dxa"/>
              <w:right w:w="180" w:type="dxa"/>
            </w:tcMar>
            <w:hideMark/>
          </w:tcPr>
          <w:p w14:paraId="2DAA8B69" w14:textId="3C977936" w:rsidR="00C512B7" w:rsidRPr="00F54991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 w:rsidRPr="00F54991"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  <w:t>Content</w:t>
            </w:r>
            <w:r w:rsidR="00A1679D"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  <w:t>:</w:t>
            </w:r>
          </w:p>
          <w:p w14:paraId="303BC96E" w14:textId="0A4B2F56" w:rsidR="00C512B7" w:rsidRDefault="00B64F75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  <w:t>80</w:t>
            </w:r>
            <w:r w:rsidR="00C512B7"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  <w:t xml:space="preserve"> points</w:t>
            </w:r>
          </w:p>
          <w:p w14:paraId="48F819F2" w14:textId="77777777" w:rsidR="00C512B7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</w:p>
          <w:p w14:paraId="710838F8" w14:textId="77777777" w:rsidR="00C512B7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</w:p>
          <w:p w14:paraId="02B30973" w14:textId="00AB5C14" w:rsidR="00C512B7" w:rsidRPr="00F54991" w:rsidRDefault="00C512B7" w:rsidP="00F54991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97E2D23" w14:textId="60C4CD3A" w:rsidR="00C512B7" w:rsidRPr="00F54991" w:rsidRDefault="00C512B7" w:rsidP="00F54991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Strong"/>
                <w:bdr w:val="none" w:sz="0" w:space="0" w:color="auto" w:frame="1"/>
              </w:rPr>
              <w:t>0 points</w:t>
            </w:r>
          </w:p>
          <w:p w14:paraId="7368E030" w14:textId="3F913C8F" w:rsidR="00C512B7" w:rsidRDefault="00A1679D" w:rsidP="009A74DE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Paper does not address key components of the assignment, as per the assignment instructions.  </w:t>
            </w:r>
          </w:p>
          <w:p w14:paraId="196D73F9" w14:textId="77777777" w:rsidR="00C512B7" w:rsidRDefault="00C512B7" w:rsidP="009A74DE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  <w:p w14:paraId="1B82A1EE" w14:textId="662009F3" w:rsidR="00C512B7" w:rsidRPr="00E75E6D" w:rsidRDefault="00C512B7" w:rsidP="009A74DE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D8AEEA4" w14:textId="3785F00F" w:rsidR="00C512B7" w:rsidRPr="00F54991" w:rsidRDefault="00A1679D" w:rsidP="00F54991">
            <w:pPr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Style w:val="Strong"/>
                <w:bdr w:val="none" w:sz="0" w:space="0" w:color="auto" w:frame="1"/>
              </w:rPr>
              <w:t xml:space="preserve">1-59 </w:t>
            </w:r>
            <w:r w:rsidR="00C512B7">
              <w:rPr>
                <w:rStyle w:val="Strong"/>
                <w:bdr w:val="none" w:sz="0" w:space="0" w:color="auto" w:frame="1"/>
              </w:rPr>
              <w:t>points</w:t>
            </w:r>
          </w:p>
          <w:p w14:paraId="3D13590D" w14:textId="1457C8A4" w:rsidR="00C512B7" w:rsidRDefault="00A1679D" w:rsidP="00C512B7">
            <w:pPr>
              <w:pStyle w:val="ListParagraph"/>
              <w:ind w:left="144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The paper addresses some key aspects of the assignment, but does not elaborate, demonstrate critical thinking, or is not complete.  </w:t>
            </w:r>
            <w:r w:rsidR="00C512B7">
              <w:rPr>
                <w:rFonts w:ascii="Arial" w:hAnsi="Arial" w:cs="Arial"/>
                <w:color w:val="444444"/>
                <w:sz w:val="18"/>
                <w:szCs w:val="18"/>
              </w:rPr>
              <w:t xml:space="preserve">.    </w:t>
            </w:r>
          </w:p>
          <w:p w14:paraId="3B0DCA59" w14:textId="34FF4278" w:rsidR="00C512B7" w:rsidRPr="00F54991" w:rsidRDefault="00C512B7" w:rsidP="00E75E6D">
            <w:pPr>
              <w:pStyle w:val="ListParagraph"/>
              <w:ind w:left="144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B1879D2" w14:textId="7EC41B60" w:rsidR="00C512B7" w:rsidRPr="00B64F75" w:rsidRDefault="00B64F75" w:rsidP="00F54991">
            <w:pPr>
              <w:rPr>
                <w:rFonts w:cs="Arial"/>
                <w:color w:val="444444"/>
              </w:rPr>
            </w:pPr>
            <w:r w:rsidRPr="00B64F75">
              <w:rPr>
                <w:rStyle w:val="Strong"/>
                <w:rFonts w:cs="Arial"/>
                <w:bdr w:val="none" w:sz="0" w:space="0" w:color="auto" w:frame="1"/>
              </w:rPr>
              <w:t xml:space="preserve">60-80 </w:t>
            </w:r>
            <w:r w:rsidR="00C512B7" w:rsidRPr="00B64F75">
              <w:rPr>
                <w:rStyle w:val="Strong"/>
                <w:rFonts w:cs="Arial"/>
                <w:bdr w:val="none" w:sz="0" w:space="0" w:color="auto" w:frame="1"/>
              </w:rPr>
              <w:t>points</w:t>
            </w:r>
          </w:p>
          <w:p w14:paraId="47F82AAF" w14:textId="06AEA496" w:rsidR="00C512B7" w:rsidRDefault="00C512B7" w:rsidP="00C512B7">
            <w:pPr>
              <w:pStyle w:val="ListParagraph"/>
              <w:ind w:left="144"/>
              <w:rPr>
                <w:rFonts w:ascii="Arial" w:hAnsi="Arial" w:cs="Arial"/>
                <w:color w:val="444444"/>
                <w:sz w:val="18"/>
                <w:szCs w:val="18"/>
              </w:rPr>
            </w:pPr>
            <w:r>
              <w:rPr>
                <w:rFonts w:ascii="Arial" w:hAnsi="Arial" w:cs="Arial"/>
                <w:color w:val="444444"/>
                <w:sz w:val="18"/>
                <w:szCs w:val="18"/>
              </w:rPr>
              <w:t xml:space="preserve">Paper addresses </w:t>
            </w:r>
            <w:r w:rsidR="00A1679D">
              <w:rPr>
                <w:rFonts w:ascii="Arial" w:hAnsi="Arial" w:cs="Arial"/>
                <w:color w:val="444444"/>
                <w:sz w:val="18"/>
                <w:szCs w:val="18"/>
              </w:rPr>
              <w:t xml:space="preserve">all key aspects of the assignment, expressing ideas clearly and completely.  </w:t>
            </w:r>
          </w:p>
          <w:p w14:paraId="6B3015CD" w14:textId="317B319E" w:rsidR="00C512B7" w:rsidRPr="00F54991" w:rsidRDefault="00C512B7" w:rsidP="00E75E6D">
            <w:pPr>
              <w:pStyle w:val="ListParagraph"/>
              <w:ind w:left="144"/>
              <w:rPr>
                <w:rFonts w:ascii="Arial" w:hAnsi="Arial" w:cs="Arial"/>
                <w:color w:val="444444"/>
                <w:sz w:val="18"/>
                <w:szCs w:val="18"/>
              </w:rPr>
            </w:pPr>
          </w:p>
        </w:tc>
        <w:tc>
          <w:tcPr>
            <w:tcW w:w="11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196E3C6" w14:textId="77777777" w:rsidR="00C512B7" w:rsidRPr="00F54991" w:rsidRDefault="00C512B7" w:rsidP="00F54991">
            <w:pPr>
              <w:rPr>
                <w:rStyle w:val="Strong"/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</w:tc>
      </w:tr>
      <w:tr w:rsidR="00C512B7" w:rsidRPr="00F54991" w14:paraId="69263110" w14:textId="77777777" w:rsidTr="00C512B7">
        <w:trPr>
          <w:tblCellSpacing w:w="0" w:type="dxa"/>
        </w:trPr>
        <w:tc>
          <w:tcPr>
            <w:tcW w:w="3866" w:type="pct"/>
            <w:gridSpan w:val="4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</w:tcPr>
          <w:p w14:paraId="1D26832E" w14:textId="582A8B2F" w:rsidR="00C512B7" w:rsidRDefault="00A1679D" w:rsidP="00C512B7">
            <w:pPr>
              <w:jc w:val="right"/>
              <w:rPr>
                <w:rStyle w:val="Strong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  <w:t>Total Points (100</w:t>
            </w:r>
            <w:r w:rsidR="00C512B7"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  <w:t xml:space="preserve"> possible)</w:t>
            </w:r>
          </w:p>
        </w:tc>
        <w:tc>
          <w:tcPr>
            <w:tcW w:w="113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983321B" w14:textId="77777777" w:rsidR="00C512B7" w:rsidRDefault="00C512B7" w:rsidP="00F54991">
            <w:pPr>
              <w:rPr>
                <w:rStyle w:val="Strong"/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</w:tc>
      </w:tr>
      <w:tr w:rsidR="00C512B7" w:rsidRPr="00F54991" w14:paraId="53344BF7" w14:textId="77777777" w:rsidTr="00C512B7">
        <w:trPr>
          <w:tblCellSpacing w:w="0" w:type="dxa"/>
        </w:trPr>
        <w:tc>
          <w:tcPr>
            <w:tcW w:w="5000" w:type="pct"/>
            <w:gridSpan w:val="5"/>
            <w:tcBorders>
              <w:top w:val="single" w:sz="6" w:space="0" w:color="CCCCCC"/>
              <w:right w:val="single" w:sz="6" w:space="0" w:color="CCCCCC"/>
            </w:tcBorders>
            <w:shd w:val="clear" w:color="auto" w:fill="auto"/>
            <w:tcMar>
              <w:top w:w="135" w:type="dxa"/>
              <w:left w:w="180" w:type="dxa"/>
              <w:bottom w:w="135" w:type="dxa"/>
              <w:right w:w="180" w:type="dxa"/>
            </w:tcMar>
          </w:tcPr>
          <w:p w14:paraId="134A14B3" w14:textId="1C1C9734" w:rsidR="00C512B7" w:rsidRDefault="00C512B7" w:rsidP="00C512B7">
            <w:pPr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</w:pPr>
            <w:r>
              <w:rPr>
                <w:rFonts w:ascii="Arial" w:hAnsi="Arial" w:cs="Arial"/>
                <w:b/>
                <w:bCs/>
                <w:color w:val="45586F"/>
                <w:sz w:val="18"/>
                <w:szCs w:val="18"/>
                <w:bdr w:val="none" w:sz="0" w:space="0" w:color="auto" w:frame="1"/>
              </w:rPr>
              <w:t xml:space="preserve">Comments:  </w:t>
            </w:r>
          </w:p>
          <w:p w14:paraId="2D027AF8" w14:textId="131B243E" w:rsidR="00C512B7" w:rsidRDefault="00C512B7" w:rsidP="00C512B7">
            <w:pPr>
              <w:rPr>
                <w:rStyle w:val="Strong"/>
                <w:rFonts w:ascii="Arial" w:hAnsi="Arial" w:cs="Arial"/>
                <w:color w:val="444444"/>
                <w:sz w:val="18"/>
                <w:szCs w:val="18"/>
                <w:bdr w:val="none" w:sz="0" w:space="0" w:color="auto" w:frame="1"/>
              </w:rPr>
            </w:pPr>
          </w:p>
        </w:tc>
      </w:tr>
    </w:tbl>
    <w:p w14:paraId="16B2B8B7" w14:textId="77777777" w:rsidR="003E4989" w:rsidRPr="00AF0C2E" w:rsidRDefault="003E4989">
      <w:pPr>
        <w:rPr>
          <w:rFonts w:ascii="Arial" w:hAnsi="Arial" w:cs="Arial"/>
          <w:sz w:val="18"/>
          <w:szCs w:val="18"/>
        </w:rPr>
      </w:pPr>
    </w:p>
    <w:sectPr w:rsidR="003E4989" w:rsidRPr="00AF0C2E" w:rsidSect="00B364C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58F4"/>
    <w:multiLevelType w:val="hybridMultilevel"/>
    <w:tmpl w:val="AC4C7672"/>
    <w:lvl w:ilvl="0" w:tplc="6592EB8A"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52627"/>
    <w:multiLevelType w:val="hybridMultilevel"/>
    <w:tmpl w:val="F1201738"/>
    <w:lvl w:ilvl="0" w:tplc="B1E05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4C7"/>
    <w:multiLevelType w:val="hybridMultilevel"/>
    <w:tmpl w:val="6B3C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B7BDC"/>
    <w:multiLevelType w:val="hybridMultilevel"/>
    <w:tmpl w:val="DBE2F512"/>
    <w:lvl w:ilvl="0" w:tplc="B1E05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04EDE"/>
    <w:multiLevelType w:val="hybridMultilevel"/>
    <w:tmpl w:val="E61E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205E0"/>
    <w:multiLevelType w:val="hybridMultilevel"/>
    <w:tmpl w:val="87844D06"/>
    <w:lvl w:ilvl="0" w:tplc="B1E05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64FBF"/>
    <w:multiLevelType w:val="hybridMultilevel"/>
    <w:tmpl w:val="349488E8"/>
    <w:lvl w:ilvl="0" w:tplc="2C3C44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B25AE"/>
    <w:multiLevelType w:val="hybridMultilevel"/>
    <w:tmpl w:val="BA20DCE0"/>
    <w:lvl w:ilvl="0" w:tplc="6592EB8A"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A5133A"/>
    <w:multiLevelType w:val="multilevel"/>
    <w:tmpl w:val="9002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C21B53"/>
    <w:multiLevelType w:val="hybridMultilevel"/>
    <w:tmpl w:val="B3287CB8"/>
    <w:lvl w:ilvl="0" w:tplc="84121908">
      <w:numFmt w:val="bullet"/>
      <w:lvlText w:val="-"/>
      <w:lvlJc w:val="left"/>
      <w:pPr>
        <w:ind w:left="360" w:hanging="360"/>
      </w:pPr>
      <w:rPr>
        <w:rFonts w:ascii="inherit" w:eastAsiaTheme="minorHAnsi" w:hAnsi="inheri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736299"/>
    <w:multiLevelType w:val="hybridMultilevel"/>
    <w:tmpl w:val="7C2E4F64"/>
    <w:lvl w:ilvl="0" w:tplc="2C3C44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9828B9"/>
    <w:multiLevelType w:val="hybridMultilevel"/>
    <w:tmpl w:val="D8B670D6"/>
    <w:lvl w:ilvl="0" w:tplc="84121908">
      <w:numFmt w:val="bullet"/>
      <w:lvlText w:val="-"/>
      <w:lvlJc w:val="left"/>
      <w:pPr>
        <w:ind w:left="360" w:hanging="360"/>
      </w:pPr>
      <w:rPr>
        <w:rFonts w:ascii="inherit" w:eastAsiaTheme="minorHAnsi" w:hAnsi="inheri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E6FA5"/>
    <w:multiLevelType w:val="hybridMultilevel"/>
    <w:tmpl w:val="7DA6D88C"/>
    <w:lvl w:ilvl="0" w:tplc="6592EB8A"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9500D"/>
    <w:multiLevelType w:val="hybridMultilevel"/>
    <w:tmpl w:val="8E3898F2"/>
    <w:lvl w:ilvl="0" w:tplc="84121908">
      <w:numFmt w:val="bullet"/>
      <w:lvlText w:val="-"/>
      <w:lvlJc w:val="left"/>
      <w:pPr>
        <w:ind w:left="360" w:hanging="360"/>
      </w:pPr>
      <w:rPr>
        <w:rFonts w:ascii="inherit" w:eastAsiaTheme="minorHAnsi" w:hAnsi="inheri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8449B"/>
    <w:multiLevelType w:val="hybridMultilevel"/>
    <w:tmpl w:val="51A498C6"/>
    <w:lvl w:ilvl="0" w:tplc="84121908">
      <w:numFmt w:val="bullet"/>
      <w:lvlText w:val="-"/>
      <w:lvlJc w:val="left"/>
      <w:pPr>
        <w:ind w:left="360" w:hanging="360"/>
      </w:pPr>
      <w:rPr>
        <w:rFonts w:ascii="inherit" w:eastAsiaTheme="minorHAnsi" w:hAnsi="inheri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628F2"/>
    <w:multiLevelType w:val="hybridMultilevel"/>
    <w:tmpl w:val="0B029A3C"/>
    <w:lvl w:ilvl="0" w:tplc="B1E051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15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4"/>
  </w:num>
  <w:num w:numId="12">
    <w:abstractNumId w:val="11"/>
  </w:num>
  <w:num w:numId="13">
    <w:abstractNumId w:val="13"/>
  </w:num>
  <w:num w:numId="14">
    <w:abstractNumId w:val="7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CE"/>
    <w:rsid w:val="00177CC5"/>
    <w:rsid w:val="001C6F8B"/>
    <w:rsid w:val="001E1780"/>
    <w:rsid w:val="002A01EC"/>
    <w:rsid w:val="002B127E"/>
    <w:rsid w:val="003E4989"/>
    <w:rsid w:val="0049248B"/>
    <w:rsid w:val="00563339"/>
    <w:rsid w:val="005E62D0"/>
    <w:rsid w:val="006A4058"/>
    <w:rsid w:val="006C0D7E"/>
    <w:rsid w:val="006E6865"/>
    <w:rsid w:val="00902992"/>
    <w:rsid w:val="00970812"/>
    <w:rsid w:val="009A74DE"/>
    <w:rsid w:val="009B2568"/>
    <w:rsid w:val="00A10108"/>
    <w:rsid w:val="00A1679D"/>
    <w:rsid w:val="00A339F9"/>
    <w:rsid w:val="00AF0C2E"/>
    <w:rsid w:val="00B24A03"/>
    <w:rsid w:val="00B364CE"/>
    <w:rsid w:val="00B64F75"/>
    <w:rsid w:val="00C512B7"/>
    <w:rsid w:val="00DC5E36"/>
    <w:rsid w:val="00E75E6D"/>
    <w:rsid w:val="00EE17B2"/>
    <w:rsid w:val="00F5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18A96"/>
  <w15:docId w15:val="{EE8CE264-F2C2-4705-9473-93234F35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364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364C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364CE"/>
    <w:rPr>
      <w:b/>
      <w:bCs/>
    </w:rPr>
  </w:style>
  <w:style w:type="paragraph" w:styleId="ListParagraph">
    <w:name w:val="List Paragraph"/>
    <w:basedOn w:val="Normal"/>
    <w:uiPriority w:val="34"/>
    <w:qFormat/>
    <w:rsid w:val="002A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70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70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317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4778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3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01258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106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41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172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9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86093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801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42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10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6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624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9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57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3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29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79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3532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6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4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691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074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566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3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434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9897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401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255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587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883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37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9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28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45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147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797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185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3174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8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11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49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85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467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6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4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64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36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13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553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190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8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77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491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88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992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65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489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58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658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93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3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255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8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18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80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376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166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74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656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916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857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54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7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504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3507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9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89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953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8184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1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Regent University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Nickel</dc:creator>
  <cp:lastModifiedBy>Bonny Musyoki</cp:lastModifiedBy>
  <cp:revision>2</cp:revision>
  <dcterms:created xsi:type="dcterms:W3CDTF">2019-04-18T15:39:00Z</dcterms:created>
  <dcterms:modified xsi:type="dcterms:W3CDTF">2019-04-18T15:39:00Z</dcterms:modified>
</cp:coreProperties>
</file>