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6"/>
        <w:gridCol w:w="4312"/>
        <w:gridCol w:w="3171"/>
      </w:tblGrid>
      <w:tr w:rsidR="007C78C0">
        <w:tc>
          <w:tcPr>
            <w:tcW w:w="2406" w:type="dxa"/>
          </w:tcPr>
          <w:p w:rsidR="007C78C0" w:rsidRDefault="00981594">
            <w:pPr>
              <w:jc w:val="center"/>
              <w:rPr>
                <w:rFonts w:ascii="Arial" w:hAnsi="Arial"/>
                <w:b/>
                <w:sz w:val="28"/>
                <w:szCs w:val="28"/>
              </w:rPr>
            </w:pPr>
            <w:bookmarkStart w:id="0" w:name="_GoBack"/>
            <w:bookmarkEnd w:id="0"/>
            <w:r>
              <w:rPr>
                <w:rFonts w:ascii="Arial" w:hAnsi="Arial"/>
                <w:b/>
                <w:noProof/>
                <w:sz w:val="28"/>
                <w:szCs w:val="28"/>
                <w:lang w:val="en-US"/>
              </w:rPr>
              <w:drawing>
                <wp:inline distT="0" distB="0" distL="0" distR="0">
                  <wp:extent cx="1125855" cy="102298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24789" cy="1022536"/>
                          </a:xfrm>
                          <a:prstGeom prst="rect">
                            <a:avLst/>
                          </a:prstGeom>
                        </pic:spPr>
                      </pic:pic>
                    </a:graphicData>
                  </a:graphic>
                </wp:inline>
              </w:drawing>
            </w:r>
          </w:p>
        </w:tc>
        <w:tc>
          <w:tcPr>
            <w:tcW w:w="4312" w:type="dxa"/>
          </w:tcPr>
          <w:p w:rsidR="007C78C0" w:rsidRDefault="007C78C0">
            <w:pPr>
              <w:jc w:val="center"/>
              <w:rPr>
                <w:rFonts w:ascii="Arial" w:hAnsi="Arial"/>
                <w:b/>
                <w:sz w:val="28"/>
                <w:szCs w:val="28"/>
              </w:rPr>
            </w:pPr>
          </w:p>
          <w:p w:rsidR="007C78C0" w:rsidRDefault="007C78C0">
            <w:pPr>
              <w:jc w:val="center"/>
              <w:rPr>
                <w:rFonts w:ascii="Arial" w:hAnsi="Arial"/>
                <w:b/>
                <w:sz w:val="28"/>
                <w:szCs w:val="28"/>
              </w:rPr>
            </w:pPr>
          </w:p>
          <w:p w:rsidR="007C78C0" w:rsidRDefault="00981594">
            <w:pPr>
              <w:pBdr>
                <w:bottom w:val="single" w:sz="12" w:space="1" w:color="auto"/>
              </w:pBdr>
              <w:jc w:val="center"/>
              <w:rPr>
                <w:rFonts w:ascii="Arial" w:hAnsi="Arial"/>
                <w:b/>
                <w:sz w:val="28"/>
                <w:szCs w:val="28"/>
              </w:rPr>
            </w:pPr>
            <w:r>
              <w:rPr>
                <w:rFonts w:ascii="Arial" w:hAnsi="Arial"/>
                <w:b/>
                <w:sz w:val="28"/>
                <w:szCs w:val="28"/>
              </w:rPr>
              <w:t>FACULTY OF BUSINESS AND SOCIETY</w:t>
            </w:r>
          </w:p>
          <w:p w:rsidR="007C78C0" w:rsidRDefault="007C78C0">
            <w:pPr>
              <w:rPr>
                <w:rFonts w:ascii="Arial" w:hAnsi="Arial"/>
              </w:rPr>
            </w:pPr>
          </w:p>
        </w:tc>
        <w:tc>
          <w:tcPr>
            <w:tcW w:w="3171" w:type="dxa"/>
          </w:tcPr>
          <w:p w:rsidR="007C78C0" w:rsidRDefault="00981594">
            <w:pPr>
              <w:rPr>
                <w:rFonts w:ascii="Arial" w:hAnsi="Arial"/>
              </w:rPr>
            </w:pPr>
            <w:r>
              <w:rPr>
                <w:rFonts w:ascii="Arial" w:hAnsi="Arial"/>
              </w:rPr>
              <w:t>Final mark awarded:_____</w:t>
            </w:r>
          </w:p>
        </w:tc>
      </w:tr>
    </w:tbl>
    <w:p w:rsidR="007C78C0" w:rsidRDefault="00981594">
      <w:pPr>
        <w:jc w:val="center"/>
        <w:rPr>
          <w:rFonts w:ascii="Arial" w:hAnsi="Arial"/>
          <w:b/>
        </w:rPr>
      </w:pPr>
      <w:r>
        <w:rPr>
          <w:rFonts w:ascii="Arial" w:hAnsi="Arial"/>
          <w:b/>
        </w:rPr>
        <w:t>Assessment Cover Sheet and Feedback Form 2016/17</w:t>
      </w:r>
    </w:p>
    <w:p w:rsidR="007C78C0" w:rsidRDefault="007C78C0">
      <w:pPr>
        <w:rPr>
          <w:rFonts w:ascii="Arial" w:hAnsi="Arial"/>
        </w:rPr>
      </w:pPr>
    </w:p>
    <w:tbl>
      <w:tblPr>
        <w:tblStyle w:val="TableGrid"/>
        <w:tblW w:w="9606" w:type="dxa"/>
        <w:tblLayout w:type="fixed"/>
        <w:tblLook w:val="04A0" w:firstRow="1" w:lastRow="0" w:firstColumn="1" w:lastColumn="0" w:noHBand="0" w:noVBand="1"/>
      </w:tblPr>
      <w:tblGrid>
        <w:gridCol w:w="2055"/>
        <w:gridCol w:w="747"/>
        <w:gridCol w:w="2835"/>
        <w:gridCol w:w="3969"/>
      </w:tblGrid>
      <w:tr w:rsidR="007C78C0">
        <w:trPr>
          <w:trHeight w:val="565"/>
        </w:trPr>
        <w:tc>
          <w:tcPr>
            <w:tcW w:w="2055" w:type="dxa"/>
          </w:tcPr>
          <w:p w:rsidR="007C78C0" w:rsidRDefault="00981594">
            <w:pPr>
              <w:jc w:val="center"/>
              <w:rPr>
                <w:rFonts w:ascii="Arial" w:hAnsi="Arial"/>
              </w:rPr>
            </w:pPr>
            <w:r>
              <w:rPr>
                <w:rFonts w:ascii="Arial" w:hAnsi="Arial"/>
              </w:rPr>
              <w:t>Module Code:</w:t>
            </w:r>
            <w:r>
              <w:t xml:space="preserve"> </w:t>
            </w:r>
            <w:r>
              <w:rPr>
                <w:rFonts w:ascii="Arial" w:hAnsi="Arial"/>
              </w:rPr>
              <w:t>BS3S11</w:t>
            </w:r>
          </w:p>
        </w:tc>
        <w:tc>
          <w:tcPr>
            <w:tcW w:w="3582" w:type="dxa"/>
            <w:gridSpan w:val="2"/>
          </w:tcPr>
          <w:p w:rsidR="007C78C0" w:rsidRDefault="00981594">
            <w:pPr>
              <w:jc w:val="center"/>
              <w:rPr>
                <w:rFonts w:ascii="Arial" w:hAnsi="Arial"/>
              </w:rPr>
            </w:pPr>
            <w:r>
              <w:rPr>
                <w:rFonts w:ascii="Arial" w:hAnsi="Arial"/>
              </w:rPr>
              <w:t>Module Title: Business Communication</w:t>
            </w:r>
          </w:p>
        </w:tc>
        <w:tc>
          <w:tcPr>
            <w:tcW w:w="3969" w:type="dxa"/>
          </w:tcPr>
          <w:p w:rsidR="007C78C0" w:rsidRDefault="00981594">
            <w:pPr>
              <w:jc w:val="center"/>
              <w:rPr>
                <w:rFonts w:ascii="Arial" w:hAnsi="Arial"/>
              </w:rPr>
            </w:pPr>
            <w:r>
              <w:rPr>
                <w:rFonts w:ascii="Arial" w:hAnsi="Arial"/>
              </w:rPr>
              <w:t>Module Leader</w:t>
            </w:r>
          </w:p>
          <w:p w:rsidR="007C78C0" w:rsidRDefault="00981594">
            <w:pPr>
              <w:jc w:val="center"/>
              <w:rPr>
                <w:rFonts w:ascii="Arial" w:hAnsi="Arial"/>
              </w:rPr>
            </w:pPr>
            <w:r>
              <w:rPr>
                <w:rFonts w:ascii="Arial" w:hAnsi="Arial"/>
              </w:rPr>
              <w:t>Dr Elizabeth Lloyd Parkes</w:t>
            </w:r>
          </w:p>
          <w:p w:rsidR="007C78C0" w:rsidRDefault="007C78C0">
            <w:pPr>
              <w:rPr>
                <w:rFonts w:ascii="Arial" w:hAnsi="Arial"/>
              </w:rPr>
            </w:pPr>
          </w:p>
        </w:tc>
      </w:tr>
      <w:tr w:rsidR="007C78C0">
        <w:trPr>
          <w:trHeight w:val="559"/>
        </w:trPr>
        <w:tc>
          <w:tcPr>
            <w:tcW w:w="5637" w:type="dxa"/>
            <w:gridSpan w:val="3"/>
          </w:tcPr>
          <w:p w:rsidR="007C78C0" w:rsidRDefault="00981594">
            <w:pPr>
              <w:rPr>
                <w:rFonts w:ascii="Arial" w:hAnsi="Arial"/>
              </w:rPr>
            </w:pPr>
            <w:r>
              <w:rPr>
                <w:rFonts w:ascii="Arial" w:hAnsi="Arial"/>
              </w:rPr>
              <w:t xml:space="preserve">Assessment Title and Tasks: </w:t>
            </w:r>
          </w:p>
          <w:p w:rsidR="007C78C0" w:rsidRDefault="00981594">
            <w:pPr>
              <w:rPr>
                <w:rFonts w:ascii="Arial" w:hAnsi="Arial"/>
              </w:rPr>
            </w:pPr>
            <w:r>
              <w:rPr>
                <w:rFonts w:ascii="Arial" w:hAnsi="Arial" w:cs="Arial"/>
              </w:rPr>
              <w:t>Communication Plan and Press Release</w:t>
            </w:r>
            <w:r>
              <w:rPr>
                <w:rFonts w:ascii="Arial" w:hAnsi="Arial" w:cs="Arial"/>
                <w:b/>
                <w:sz w:val="32"/>
                <w:szCs w:val="32"/>
              </w:rPr>
              <w:t xml:space="preserve"> </w:t>
            </w:r>
          </w:p>
        </w:tc>
        <w:tc>
          <w:tcPr>
            <w:tcW w:w="3969" w:type="dxa"/>
          </w:tcPr>
          <w:p w:rsidR="007C78C0" w:rsidRDefault="00981594">
            <w:pPr>
              <w:rPr>
                <w:rFonts w:ascii="Arial" w:hAnsi="Arial"/>
              </w:rPr>
            </w:pPr>
            <w:r>
              <w:rPr>
                <w:rFonts w:ascii="Arial" w:hAnsi="Arial"/>
              </w:rPr>
              <w:t xml:space="preserve">Assessment No. </w:t>
            </w:r>
            <w:r>
              <w:rPr>
                <w:rFonts w:ascii="Arial" w:hAnsi="Arial"/>
                <w:sz w:val="22"/>
                <w:szCs w:val="22"/>
              </w:rPr>
              <w:t>1</w:t>
            </w:r>
          </w:p>
        </w:tc>
      </w:tr>
      <w:tr w:rsidR="007C78C0">
        <w:trPr>
          <w:trHeight w:val="568"/>
        </w:trPr>
        <w:tc>
          <w:tcPr>
            <w:tcW w:w="5637" w:type="dxa"/>
            <w:gridSpan w:val="3"/>
          </w:tcPr>
          <w:p w:rsidR="007C78C0" w:rsidRDefault="00981594">
            <w:pPr>
              <w:rPr>
                <w:rFonts w:ascii="Arial" w:hAnsi="Arial"/>
              </w:rPr>
            </w:pPr>
            <w:r>
              <w:rPr>
                <w:rFonts w:ascii="Arial" w:hAnsi="Arial"/>
              </w:rPr>
              <w:t xml:space="preserve">No. of pages submitted in total including this page:  </w:t>
            </w:r>
          </w:p>
          <w:p w:rsidR="007C78C0" w:rsidRDefault="00981594">
            <w:pPr>
              <w:rPr>
                <w:rFonts w:ascii="Arial" w:hAnsi="Arial"/>
              </w:rPr>
            </w:pPr>
            <w:r>
              <w:rPr>
                <w:rFonts w:ascii="Arial" w:eastAsia="Times New Roman" w:hAnsi="Arial" w:cs="Arial"/>
                <w:color w:val="C0C0C0"/>
                <w:sz w:val="22"/>
                <w:szCs w:val="22"/>
                <w:lang w:eastAsia="en-GB"/>
              </w:rPr>
              <w:t>Completed by student</w:t>
            </w:r>
          </w:p>
        </w:tc>
        <w:tc>
          <w:tcPr>
            <w:tcW w:w="3969" w:type="dxa"/>
          </w:tcPr>
          <w:p w:rsidR="007C78C0" w:rsidRDefault="00981594">
            <w:pPr>
              <w:rPr>
                <w:rFonts w:ascii="Arial" w:hAnsi="Arial"/>
              </w:rPr>
            </w:pPr>
            <w:r>
              <w:rPr>
                <w:rFonts w:ascii="Arial" w:hAnsi="Arial"/>
              </w:rPr>
              <w:t>Word Count of submission</w:t>
            </w:r>
          </w:p>
          <w:p w:rsidR="007C78C0" w:rsidRDefault="00981594">
            <w:pPr>
              <w:rPr>
                <w:rFonts w:ascii="Arial" w:hAnsi="Arial"/>
              </w:rPr>
            </w:pPr>
            <w:r>
              <w:rPr>
                <w:rFonts w:ascii="Arial" w:hAnsi="Arial"/>
                <w:sz w:val="22"/>
                <w:szCs w:val="22"/>
              </w:rPr>
              <w:t>(if applicable):</w:t>
            </w:r>
            <w:r>
              <w:rPr>
                <w:rFonts w:ascii="Arial" w:hAnsi="Arial"/>
              </w:rPr>
              <w:t xml:space="preserve"> </w:t>
            </w:r>
            <w:r>
              <w:rPr>
                <w:rFonts w:ascii="Arial" w:eastAsia="Times New Roman" w:hAnsi="Arial" w:cs="Arial"/>
                <w:color w:val="C0C0C0"/>
                <w:sz w:val="22"/>
                <w:szCs w:val="22"/>
                <w:lang w:eastAsia="en-GB"/>
              </w:rPr>
              <w:t>Completed by student</w:t>
            </w:r>
          </w:p>
        </w:tc>
      </w:tr>
      <w:tr w:rsidR="007C78C0">
        <w:trPr>
          <w:trHeight w:val="561"/>
        </w:trPr>
        <w:tc>
          <w:tcPr>
            <w:tcW w:w="2802" w:type="dxa"/>
            <w:gridSpan w:val="2"/>
          </w:tcPr>
          <w:p w:rsidR="007C78C0" w:rsidRDefault="00981594">
            <w:pPr>
              <w:jc w:val="center"/>
              <w:rPr>
                <w:rFonts w:ascii="Arial" w:hAnsi="Arial"/>
              </w:rPr>
            </w:pPr>
            <w:r>
              <w:rPr>
                <w:rFonts w:ascii="Arial" w:hAnsi="Arial"/>
              </w:rPr>
              <w:t>Date Set:</w:t>
            </w:r>
          </w:p>
        </w:tc>
        <w:tc>
          <w:tcPr>
            <w:tcW w:w="2835" w:type="dxa"/>
          </w:tcPr>
          <w:p w:rsidR="007C78C0" w:rsidRDefault="00981594">
            <w:pPr>
              <w:jc w:val="center"/>
              <w:rPr>
                <w:rFonts w:ascii="Arial" w:hAnsi="Arial"/>
              </w:rPr>
            </w:pPr>
            <w:r>
              <w:rPr>
                <w:rFonts w:ascii="Arial" w:hAnsi="Arial"/>
              </w:rPr>
              <w:t xml:space="preserve">Submission Date: </w:t>
            </w:r>
          </w:p>
          <w:p w:rsidR="007C78C0" w:rsidRDefault="00981594">
            <w:pPr>
              <w:jc w:val="center"/>
              <w:rPr>
                <w:rFonts w:ascii="Arial" w:hAnsi="Arial"/>
              </w:rPr>
            </w:pPr>
            <w:r>
              <w:rPr>
                <w:rFonts w:ascii="Arial" w:hAnsi="Arial"/>
              </w:rPr>
              <w:t>28.01.18</w:t>
            </w:r>
          </w:p>
          <w:p w:rsidR="007C78C0" w:rsidRDefault="007C78C0">
            <w:pPr>
              <w:jc w:val="center"/>
              <w:rPr>
                <w:rFonts w:ascii="Arial" w:hAnsi="Arial"/>
              </w:rPr>
            </w:pPr>
          </w:p>
        </w:tc>
        <w:tc>
          <w:tcPr>
            <w:tcW w:w="3969" w:type="dxa"/>
          </w:tcPr>
          <w:p w:rsidR="007C78C0" w:rsidRDefault="00981594">
            <w:pPr>
              <w:jc w:val="center"/>
              <w:rPr>
                <w:rFonts w:ascii="Arial" w:hAnsi="Arial"/>
              </w:rPr>
            </w:pPr>
            <w:r>
              <w:rPr>
                <w:rFonts w:ascii="Arial" w:hAnsi="Arial"/>
              </w:rPr>
              <w:t>Return Date:</w:t>
            </w:r>
          </w:p>
          <w:p w:rsidR="007C78C0" w:rsidRDefault="00981594">
            <w:pPr>
              <w:jc w:val="center"/>
              <w:rPr>
                <w:rFonts w:ascii="Arial" w:hAnsi="Arial"/>
              </w:rPr>
            </w:pPr>
            <w:r>
              <w:rPr>
                <w:rFonts w:ascii="Arial" w:hAnsi="Arial"/>
              </w:rPr>
              <w:t>26/02/18</w:t>
            </w:r>
          </w:p>
        </w:tc>
      </w:tr>
    </w:tbl>
    <w:p w:rsidR="007C78C0" w:rsidRDefault="007C78C0">
      <w:pPr>
        <w:jc w:val="center"/>
        <w:rPr>
          <w:rFonts w:ascii="Arial" w:hAnsi="Arial"/>
        </w:rPr>
      </w:pPr>
    </w:p>
    <w:tbl>
      <w:tblPr>
        <w:tblStyle w:val="TableGrid"/>
        <w:tblW w:w="9606" w:type="dxa"/>
        <w:tblLayout w:type="fixed"/>
        <w:tblLook w:val="04A0" w:firstRow="1" w:lastRow="0" w:firstColumn="1" w:lastColumn="0" w:noHBand="0" w:noVBand="1"/>
      </w:tblPr>
      <w:tblGrid>
        <w:gridCol w:w="4503"/>
        <w:gridCol w:w="5103"/>
      </w:tblGrid>
      <w:tr w:rsidR="007C78C0">
        <w:tc>
          <w:tcPr>
            <w:tcW w:w="9606" w:type="dxa"/>
            <w:gridSpan w:val="2"/>
          </w:tcPr>
          <w:p w:rsidR="007C78C0" w:rsidRDefault="00981594">
            <w:pPr>
              <w:jc w:val="center"/>
              <w:rPr>
                <w:rFonts w:ascii="Arial" w:hAnsi="Arial"/>
                <w:b/>
                <w:i/>
              </w:rPr>
            </w:pPr>
            <w:r>
              <w:rPr>
                <w:rFonts w:ascii="Arial" w:hAnsi="Arial"/>
                <w:b/>
                <w:i/>
              </w:rPr>
              <w:t>Part A: Record of Submission (to be completed by Student)</w:t>
            </w:r>
          </w:p>
        </w:tc>
      </w:tr>
      <w:tr w:rsidR="007C78C0">
        <w:tc>
          <w:tcPr>
            <w:tcW w:w="9606" w:type="dxa"/>
            <w:gridSpan w:val="2"/>
          </w:tcPr>
          <w:p w:rsidR="007C78C0" w:rsidRDefault="007C78C0">
            <w:pPr>
              <w:rPr>
                <w:rFonts w:ascii="Arial" w:hAnsi="Arial"/>
                <w:b/>
                <w:sz w:val="16"/>
                <w:szCs w:val="16"/>
                <w:u w:val="single"/>
              </w:rPr>
            </w:pPr>
          </w:p>
          <w:p w:rsidR="007C78C0" w:rsidRDefault="00981594">
            <w:pPr>
              <w:rPr>
                <w:rFonts w:ascii="Arial" w:hAnsi="Arial"/>
                <w:b/>
                <w:u w:val="single"/>
              </w:rPr>
            </w:pPr>
            <w:r>
              <w:rPr>
                <w:rFonts w:ascii="Arial" w:hAnsi="Arial"/>
                <w:b/>
                <w:u w:val="single"/>
              </w:rPr>
              <w:t>Extenuating Circumstances</w:t>
            </w:r>
          </w:p>
          <w:p w:rsidR="007C78C0" w:rsidRDefault="00981594">
            <w:pPr>
              <w:rPr>
                <w:rFonts w:ascii="Arial" w:hAnsi="Arial"/>
              </w:rPr>
            </w:pPr>
            <w:r>
              <w:rPr>
                <w:rFonts w:ascii="Arial" w:hAnsi="Arial"/>
              </w:rPr>
              <w:t>If there are any exceptional circumstances that may have affected your ability to undertake or submit this assignment, make sure you contact the Advice Centre on your campus prior to your submission deadline.</w:t>
            </w:r>
          </w:p>
          <w:p w:rsidR="007C78C0" w:rsidRDefault="007C78C0">
            <w:pPr>
              <w:rPr>
                <w:rFonts w:ascii="Arial" w:hAnsi="Arial"/>
                <w:sz w:val="16"/>
                <w:szCs w:val="16"/>
              </w:rPr>
            </w:pPr>
          </w:p>
        </w:tc>
      </w:tr>
      <w:tr w:rsidR="007C78C0">
        <w:tc>
          <w:tcPr>
            <w:tcW w:w="9606" w:type="dxa"/>
            <w:gridSpan w:val="2"/>
          </w:tcPr>
          <w:p w:rsidR="007C78C0" w:rsidRDefault="007C78C0">
            <w:pPr>
              <w:rPr>
                <w:rFonts w:ascii="Arial" w:hAnsi="Arial"/>
                <w:b/>
                <w:sz w:val="16"/>
                <w:szCs w:val="16"/>
                <w:u w:val="single"/>
              </w:rPr>
            </w:pPr>
          </w:p>
          <w:p w:rsidR="007C78C0" w:rsidRDefault="00981594">
            <w:pPr>
              <w:rPr>
                <w:rFonts w:ascii="Arial" w:hAnsi="Arial"/>
              </w:rPr>
            </w:pPr>
            <w:r>
              <w:rPr>
                <w:rFonts w:ascii="Arial" w:hAnsi="Arial"/>
                <w:b/>
                <w:u w:val="single"/>
              </w:rPr>
              <w:t>Fit to sit policy</w:t>
            </w:r>
            <w:r>
              <w:rPr>
                <w:rFonts w:ascii="Arial" w:hAnsi="Arial"/>
                <w:u w:val="single"/>
              </w:rPr>
              <w:t>:</w:t>
            </w:r>
            <w:r>
              <w:rPr>
                <w:rFonts w:ascii="Arial" w:hAnsi="Arial"/>
              </w:rPr>
              <w:t xml:space="preserve"> </w:t>
            </w:r>
          </w:p>
          <w:p w:rsidR="007C78C0" w:rsidRDefault="00981594">
            <w:pPr>
              <w:rPr>
                <w:rFonts w:ascii="Arial" w:hAnsi="Arial"/>
              </w:rPr>
            </w:pPr>
            <w:r>
              <w:rPr>
                <w:rFonts w:ascii="Arial" w:hAnsi="Arial"/>
              </w:rPr>
              <w:t xml:space="preserve">The University operates a fit to sit policy whereby you, in submitting or presenting yourself for an assessment, are declaring that you are fit to sit the assessment.  You cannot subsequently claim that your performance in this assessment was affected by extenuating factors.  </w:t>
            </w:r>
          </w:p>
          <w:p w:rsidR="007C78C0" w:rsidRDefault="007C78C0">
            <w:pPr>
              <w:rPr>
                <w:rFonts w:ascii="Arial" w:hAnsi="Arial"/>
                <w:sz w:val="16"/>
                <w:szCs w:val="16"/>
              </w:rPr>
            </w:pPr>
          </w:p>
        </w:tc>
      </w:tr>
      <w:tr w:rsidR="007C78C0">
        <w:tc>
          <w:tcPr>
            <w:tcW w:w="9606" w:type="dxa"/>
            <w:gridSpan w:val="2"/>
          </w:tcPr>
          <w:p w:rsidR="007C78C0" w:rsidRDefault="007C78C0">
            <w:pPr>
              <w:rPr>
                <w:rFonts w:ascii="Arial" w:hAnsi="Arial"/>
                <w:b/>
                <w:sz w:val="16"/>
                <w:szCs w:val="16"/>
                <w:u w:val="single"/>
              </w:rPr>
            </w:pPr>
          </w:p>
          <w:p w:rsidR="007C78C0" w:rsidRDefault="00981594">
            <w:pPr>
              <w:rPr>
                <w:rFonts w:ascii="Arial" w:hAnsi="Arial"/>
              </w:rPr>
            </w:pPr>
            <w:r>
              <w:rPr>
                <w:rFonts w:ascii="Arial" w:hAnsi="Arial"/>
                <w:b/>
                <w:u w:val="single"/>
              </w:rPr>
              <w:t>Plagiarism and Unfair Practice Declaration</w:t>
            </w:r>
            <w:r>
              <w:rPr>
                <w:rFonts w:ascii="Arial" w:hAnsi="Arial"/>
                <w:b/>
              </w:rPr>
              <w:t>:</w:t>
            </w:r>
            <w:r>
              <w:rPr>
                <w:rFonts w:ascii="Arial" w:hAnsi="Arial"/>
              </w:rPr>
              <w:t xml:space="preserve"> </w:t>
            </w:r>
          </w:p>
          <w:p w:rsidR="007C78C0" w:rsidRDefault="00981594">
            <w:pPr>
              <w:rPr>
                <w:rFonts w:ascii="Arial" w:hAnsi="Arial"/>
              </w:rPr>
            </w:pPr>
            <w:r>
              <w:rPr>
                <w:rFonts w:ascii="Arial" w:hAnsi="Arial"/>
              </w:rPr>
              <w:t>By submitting this assessment, you declare that it is your own work and that the sources of information and material you have used (including the internet) have been fully identified and properly acknowledged as required</w:t>
            </w:r>
            <w:r>
              <w:rPr>
                <w:rStyle w:val="FootnoteReference"/>
                <w:rFonts w:ascii="Arial" w:hAnsi="Arial"/>
              </w:rPr>
              <w:footnoteReference w:id="1"/>
            </w:r>
            <w:r>
              <w:rPr>
                <w:rFonts w:ascii="Arial" w:hAnsi="Arial"/>
              </w:rPr>
              <w:t>.  Additionally, the work presented has not been submitted for any other assessment.  You also understand that the Faculty reserves the right to investigate allegations of plagiarism or unfair practice which, if proven, could result in a fail in this assessment and may affect your progress.</w:t>
            </w:r>
          </w:p>
          <w:p w:rsidR="007C78C0" w:rsidRDefault="007C78C0">
            <w:pPr>
              <w:rPr>
                <w:rFonts w:ascii="Arial" w:hAnsi="Arial"/>
                <w:sz w:val="16"/>
                <w:szCs w:val="16"/>
              </w:rPr>
            </w:pPr>
          </w:p>
        </w:tc>
      </w:tr>
      <w:tr w:rsidR="007C78C0">
        <w:tc>
          <w:tcPr>
            <w:tcW w:w="9606" w:type="dxa"/>
            <w:gridSpan w:val="2"/>
          </w:tcPr>
          <w:p w:rsidR="007C78C0" w:rsidRDefault="007C78C0">
            <w:pPr>
              <w:rPr>
                <w:rFonts w:ascii="Arial" w:hAnsi="Arial"/>
                <w:b/>
                <w:sz w:val="16"/>
                <w:szCs w:val="16"/>
                <w:u w:val="single"/>
              </w:rPr>
            </w:pPr>
          </w:p>
          <w:p w:rsidR="007C78C0" w:rsidRDefault="00981594">
            <w:pPr>
              <w:rPr>
                <w:rFonts w:ascii="Arial" w:hAnsi="Arial"/>
                <w:u w:val="single"/>
              </w:rPr>
            </w:pPr>
            <w:r>
              <w:rPr>
                <w:rFonts w:ascii="Arial" w:hAnsi="Arial"/>
                <w:b/>
                <w:u w:val="single"/>
              </w:rPr>
              <w:t>Details of Submission:</w:t>
            </w:r>
            <w:r>
              <w:rPr>
                <w:rFonts w:ascii="Arial" w:hAnsi="Arial"/>
                <w:u w:val="single"/>
              </w:rPr>
              <w:t xml:space="preserve"> </w:t>
            </w:r>
          </w:p>
          <w:p w:rsidR="007C78C0" w:rsidRDefault="00981594">
            <w:pPr>
              <w:rPr>
                <w:rFonts w:ascii="Arial" w:hAnsi="Arial"/>
              </w:rPr>
            </w:pPr>
            <w:r>
              <w:rPr>
                <w:rFonts w:ascii="Arial" w:hAnsi="Arial"/>
              </w:rPr>
              <w:t>Note that all work handed in after the submission date and within 5 working days will be capped at 40%</w:t>
            </w:r>
            <w:r>
              <w:rPr>
                <w:rStyle w:val="FootnoteReference"/>
                <w:rFonts w:ascii="Arial" w:hAnsi="Arial"/>
              </w:rPr>
              <w:footnoteReference w:id="2"/>
            </w:r>
            <w:r>
              <w:rPr>
                <w:rFonts w:ascii="Arial" w:hAnsi="Arial"/>
              </w:rPr>
              <w:t>.  No marks will be awarded if the assessment is submitted after the late submission date unless extenuating circumstances are applied for and accepted (Advice Shop to be consulted).</w:t>
            </w:r>
          </w:p>
          <w:p w:rsidR="007C78C0" w:rsidRDefault="007C78C0">
            <w:pPr>
              <w:rPr>
                <w:rFonts w:ascii="Arial" w:hAnsi="Arial"/>
                <w:sz w:val="16"/>
                <w:szCs w:val="16"/>
              </w:rPr>
            </w:pPr>
          </w:p>
        </w:tc>
      </w:tr>
      <w:tr w:rsidR="007C78C0">
        <w:tc>
          <w:tcPr>
            <w:tcW w:w="4503" w:type="dxa"/>
          </w:tcPr>
          <w:p w:rsidR="007C78C0" w:rsidRDefault="007C78C0">
            <w:pPr>
              <w:rPr>
                <w:rFonts w:ascii="Arial" w:hAnsi="Arial"/>
                <w:b/>
                <w:sz w:val="16"/>
                <w:szCs w:val="16"/>
              </w:rPr>
            </w:pPr>
          </w:p>
          <w:p w:rsidR="007C78C0" w:rsidRDefault="00981594">
            <w:pPr>
              <w:rPr>
                <w:rFonts w:ascii="Arial" w:hAnsi="Arial"/>
                <w:b/>
              </w:rPr>
            </w:pPr>
            <w:r>
              <w:rPr>
                <w:rFonts w:ascii="Arial" w:hAnsi="Arial"/>
                <w:b/>
              </w:rPr>
              <w:t>You are required to acknowledge that you have read the above statements by writing your student number (s) in the box:</w:t>
            </w:r>
          </w:p>
          <w:p w:rsidR="007C78C0" w:rsidRDefault="007C78C0">
            <w:pPr>
              <w:rPr>
                <w:rFonts w:ascii="Arial" w:hAnsi="Arial"/>
                <w:b/>
                <w:sz w:val="16"/>
                <w:szCs w:val="16"/>
              </w:rPr>
            </w:pPr>
          </w:p>
        </w:tc>
        <w:tc>
          <w:tcPr>
            <w:tcW w:w="5103" w:type="dxa"/>
          </w:tcPr>
          <w:p w:rsidR="007C78C0" w:rsidRDefault="00981594">
            <w:pPr>
              <w:jc w:val="center"/>
              <w:rPr>
                <w:rFonts w:ascii="Arial" w:hAnsi="Arial"/>
              </w:rPr>
            </w:pPr>
            <w:r>
              <w:rPr>
                <w:rFonts w:ascii="Arial" w:hAnsi="Arial"/>
              </w:rPr>
              <w:t>Student Number(s):</w:t>
            </w:r>
          </w:p>
        </w:tc>
      </w:tr>
    </w:tbl>
    <w:p w:rsidR="007C78C0" w:rsidRDefault="00981594">
      <w:pPr>
        <w:jc w:val="center"/>
        <w:rPr>
          <w:rFonts w:ascii="Arial" w:hAnsi="Arial"/>
          <w:b/>
        </w:rPr>
      </w:pPr>
      <w:r>
        <w:rPr>
          <w:rFonts w:ascii="Arial" w:hAnsi="Arial"/>
          <w:b/>
        </w:rPr>
        <w:lastRenderedPageBreak/>
        <w:t>IT IS YOUR RESPONSIBILITY TO KEEP A RECORD OF ALL WORK SUBMITTED</w:t>
      </w:r>
    </w:p>
    <w:tbl>
      <w:tblPr>
        <w:tblStyle w:val="TableGrid"/>
        <w:tblW w:w="8897" w:type="dxa"/>
        <w:tblLayout w:type="fixed"/>
        <w:tblLook w:val="04A0" w:firstRow="1" w:lastRow="0" w:firstColumn="1" w:lastColumn="0" w:noHBand="0" w:noVBand="1"/>
      </w:tblPr>
      <w:tblGrid>
        <w:gridCol w:w="8897"/>
      </w:tblGrid>
      <w:tr w:rsidR="007C78C0">
        <w:tc>
          <w:tcPr>
            <w:tcW w:w="8897" w:type="dxa"/>
          </w:tcPr>
          <w:p w:rsidR="007C78C0" w:rsidRDefault="00981594">
            <w:pPr>
              <w:jc w:val="center"/>
              <w:rPr>
                <w:rFonts w:ascii="Arial" w:hAnsi="Arial"/>
                <w:b/>
              </w:rPr>
            </w:pPr>
            <w:r>
              <w:rPr>
                <w:rFonts w:ascii="Arial" w:hAnsi="Arial"/>
                <w:b/>
              </w:rPr>
              <w:t>Part B: Marking and Assessment</w:t>
            </w:r>
          </w:p>
          <w:p w:rsidR="007C78C0" w:rsidRDefault="00981594">
            <w:pPr>
              <w:jc w:val="center"/>
              <w:rPr>
                <w:rFonts w:ascii="Arial" w:hAnsi="Arial"/>
                <w:b/>
              </w:rPr>
            </w:pPr>
            <w:r>
              <w:rPr>
                <w:rFonts w:ascii="Arial" w:hAnsi="Arial"/>
                <w:b/>
              </w:rPr>
              <w:t>(to be completed by Module Lecturer)</w:t>
            </w:r>
          </w:p>
        </w:tc>
      </w:tr>
      <w:tr w:rsidR="007C78C0">
        <w:tc>
          <w:tcPr>
            <w:tcW w:w="8897" w:type="dxa"/>
          </w:tcPr>
          <w:p w:rsidR="007C78C0" w:rsidRDefault="00981594">
            <w:pPr>
              <w:pBdr>
                <w:bottom w:val="single" w:sz="4" w:space="1" w:color="auto"/>
              </w:pBdr>
              <w:rPr>
                <w:rFonts w:ascii="Arial" w:eastAsia="Times New Roman" w:hAnsi="Arial" w:cs="Arial"/>
                <w:sz w:val="22"/>
                <w:szCs w:val="22"/>
                <w:lang w:eastAsia="en-GB"/>
              </w:rPr>
            </w:pPr>
            <w:r>
              <w:rPr>
                <w:rFonts w:ascii="Arial" w:eastAsia="Times New Roman" w:hAnsi="Arial" w:cs="Arial"/>
                <w:sz w:val="22"/>
                <w:szCs w:val="22"/>
                <w:lang w:eastAsia="en-GB"/>
              </w:rPr>
              <w:t xml:space="preserve">This assignment will be marked out of </w:t>
            </w:r>
            <w:r>
              <w:rPr>
                <w:rFonts w:ascii="Arial" w:eastAsia="Times New Roman" w:hAnsi="Arial" w:cs="Arial"/>
                <w:sz w:val="22"/>
                <w:szCs w:val="22"/>
                <w:shd w:val="clear" w:color="auto" w:fill="D9D9D9" w:themeFill="background1" w:themeFillShade="D9"/>
                <w:lang w:eastAsia="en-GB"/>
              </w:rPr>
              <w:t>100</w:t>
            </w:r>
            <w:r>
              <w:rPr>
                <w:rFonts w:ascii="Arial" w:eastAsia="Times New Roman" w:hAnsi="Arial" w:cs="Arial"/>
                <w:sz w:val="22"/>
                <w:szCs w:val="22"/>
                <w:lang w:eastAsia="en-GB"/>
              </w:rPr>
              <w:t>%</w:t>
            </w:r>
          </w:p>
          <w:p w:rsidR="007C78C0" w:rsidRDefault="007C78C0">
            <w:pPr>
              <w:pBdr>
                <w:bottom w:val="single" w:sz="4" w:space="1" w:color="auto"/>
              </w:pBdr>
              <w:rPr>
                <w:rFonts w:ascii="Arial" w:eastAsia="Times New Roman" w:hAnsi="Arial" w:cs="Arial"/>
                <w:sz w:val="22"/>
                <w:szCs w:val="22"/>
                <w:lang w:eastAsia="en-GB"/>
              </w:rPr>
            </w:pPr>
          </w:p>
          <w:p w:rsidR="007C78C0" w:rsidRDefault="00981594">
            <w:pPr>
              <w:pBdr>
                <w:bottom w:val="single" w:sz="4" w:space="1" w:color="auto"/>
              </w:pBdr>
              <w:rPr>
                <w:rFonts w:ascii="Arial" w:eastAsia="Times New Roman" w:hAnsi="Arial" w:cs="Arial"/>
                <w:sz w:val="22"/>
                <w:szCs w:val="22"/>
                <w:lang w:eastAsia="en-GB"/>
              </w:rPr>
            </w:pPr>
            <w:r>
              <w:rPr>
                <w:rFonts w:ascii="Arial" w:eastAsia="Times New Roman" w:hAnsi="Arial" w:cs="Arial"/>
                <w:sz w:val="22"/>
                <w:szCs w:val="22"/>
                <w:lang w:eastAsia="en-GB"/>
              </w:rPr>
              <w:t xml:space="preserve">This assignment contributes to </w:t>
            </w:r>
            <w:r>
              <w:rPr>
                <w:rFonts w:ascii="Arial" w:eastAsia="Times New Roman" w:hAnsi="Arial" w:cs="Arial"/>
                <w:sz w:val="22"/>
                <w:szCs w:val="22"/>
                <w:shd w:val="clear" w:color="auto" w:fill="D9D9D9" w:themeFill="background1" w:themeFillShade="D9"/>
                <w:lang w:eastAsia="en-GB"/>
              </w:rPr>
              <w:t>50</w:t>
            </w:r>
            <w:r>
              <w:rPr>
                <w:rFonts w:ascii="Arial" w:eastAsia="Times New Roman" w:hAnsi="Arial" w:cs="Arial"/>
                <w:sz w:val="22"/>
                <w:szCs w:val="22"/>
                <w:lang w:eastAsia="en-GB"/>
              </w:rPr>
              <w:t>% of the total module marks.</w:t>
            </w:r>
          </w:p>
          <w:p w:rsidR="007C78C0" w:rsidRDefault="007C78C0">
            <w:pPr>
              <w:pBdr>
                <w:bottom w:val="single" w:sz="4" w:space="1" w:color="auto"/>
              </w:pBdr>
              <w:rPr>
                <w:rFonts w:ascii="Arial" w:eastAsia="Times New Roman" w:hAnsi="Arial" w:cs="Arial"/>
                <w:sz w:val="22"/>
                <w:szCs w:val="22"/>
                <w:lang w:eastAsia="en-GB"/>
              </w:rPr>
            </w:pPr>
          </w:p>
          <w:p w:rsidR="007C78C0" w:rsidRDefault="00981594">
            <w:pPr>
              <w:pBdr>
                <w:bottom w:val="single" w:sz="4" w:space="1" w:color="auto"/>
              </w:pBdr>
              <w:rPr>
                <w:rFonts w:ascii="Arial" w:eastAsia="Times New Roman" w:hAnsi="Arial" w:cs="Arial"/>
                <w:sz w:val="22"/>
                <w:szCs w:val="22"/>
                <w:lang w:eastAsia="en-GB"/>
              </w:rPr>
            </w:pPr>
            <w:r>
              <w:rPr>
                <w:rFonts w:ascii="Arial" w:eastAsia="Times New Roman" w:hAnsi="Arial" w:cs="Arial"/>
                <w:sz w:val="22"/>
                <w:szCs w:val="22"/>
                <w:lang w:eastAsia="en-GB"/>
              </w:rPr>
              <w:t>This assignment is bonded / non-bonded.  Details: Bonded</w:t>
            </w:r>
          </w:p>
          <w:p w:rsidR="007C78C0" w:rsidRDefault="007C78C0">
            <w:pPr>
              <w:rPr>
                <w:rFonts w:ascii="Arial" w:hAnsi="Arial"/>
                <w:b/>
              </w:rPr>
            </w:pPr>
          </w:p>
          <w:p w:rsidR="007C78C0" w:rsidRDefault="00981594">
            <w:pPr>
              <w:rPr>
                <w:rFonts w:ascii="Arial" w:hAnsi="Arial"/>
                <w:b/>
                <w:bCs/>
                <w:sz w:val="40"/>
                <w:szCs w:val="40"/>
              </w:rPr>
            </w:pPr>
            <w:r>
              <w:rPr>
                <w:rFonts w:ascii="Arial" w:hAnsi="Arial"/>
                <w:b/>
                <w:bCs/>
                <w:sz w:val="40"/>
                <w:szCs w:val="40"/>
              </w:rPr>
              <w:t xml:space="preserve">Assessment 1 </w:t>
            </w:r>
          </w:p>
          <w:p w:rsidR="007C78C0" w:rsidRDefault="00981594">
            <w:pPr>
              <w:rPr>
                <w:rFonts w:ascii="Arial" w:hAnsi="Arial"/>
              </w:rPr>
            </w:pPr>
            <w:r>
              <w:rPr>
                <w:rFonts w:ascii="Arial" w:hAnsi="Arial"/>
              </w:rPr>
              <w:t>The first assessment consists of 2 elements:</w:t>
            </w:r>
          </w:p>
          <w:p w:rsidR="007C78C0" w:rsidRDefault="007C78C0">
            <w:pPr>
              <w:rPr>
                <w:rFonts w:ascii="Arial" w:hAnsi="Arial"/>
              </w:rPr>
            </w:pPr>
          </w:p>
          <w:p w:rsidR="007C78C0" w:rsidRDefault="00981594">
            <w:pPr>
              <w:rPr>
                <w:rFonts w:ascii="Arial" w:hAnsi="Arial"/>
                <w:b/>
              </w:rPr>
            </w:pPr>
            <w:r>
              <w:rPr>
                <w:rFonts w:ascii="Arial" w:hAnsi="Arial"/>
                <w:b/>
              </w:rPr>
              <w:t>Element A - Communication Plan (2500 words)</w:t>
            </w:r>
          </w:p>
          <w:p w:rsidR="007C78C0" w:rsidRDefault="007C78C0">
            <w:pPr>
              <w:rPr>
                <w:rFonts w:ascii="Arial" w:hAnsi="Arial"/>
              </w:rPr>
            </w:pPr>
          </w:p>
          <w:p w:rsidR="007C78C0" w:rsidRDefault="00981594">
            <w:pPr>
              <w:rPr>
                <w:rFonts w:ascii="Arial" w:hAnsi="Arial"/>
                <w:lang w:val="en-US"/>
              </w:rPr>
            </w:pPr>
            <w:r>
              <w:rPr>
                <w:rFonts w:ascii="Arial" w:hAnsi="Arial"/>
                <w:lang w:val="en-US"/>
              </w:rPr>
              <w:t xml:space="preserve">Acting as a senior communication officer for an organization chosen by your tutor, you have been tasked with developing a </w:t>
            </w:r>
            <w:r>
              <w:rPr>
                <w:rFonts w:ascii="Arial" w:hAnsi="Arial"/>
                <w:b/>
                <w:bCs/>
                <w:lang w:val="en-US"/>
              </w:rPr>
              <w:t xml:space="preserve">strategic communication plan. </w:t>
            </w:r>
            <w:r>
              <w:rPr>
                <w:rFonts w:ascii="Arial" w:hAnsi="Arial"/>
                <w:lang w:val="en-US"/>
              </w:rPr>
              <w:t xml:space="preserve">This plan will assist the company in rebuilding its brand and will attempt to reassure and mitigate against the resultant crisis of confidence that consumers have experienced. </w:t>
            </w:r>
          </w:p>
          <w:p w:rsidR="007C78C0" w:rsidRDefault="007C78C0">
            <w:pPr>
              <w:rPr>
                <w:rFonts w:ascii="Arial" w:hAnsi="Arial"/>
                <w:lang w:val="en-US"/>
              </w:rPr>
            </w:pPr>
          </w:p>
          <w:p w:rsidR="007C78C0" w:rsidRDefault="00981594">
            <w:pPr>
              <w:rPr>
                <w:rFonts w:ascii="Arial" w:hAnsi="Arial"/>
              </w:rPr>
            </w:pPr>
            <w:r>
              <w:rPr>
                <w:rFonts w:ascii="Arial" w:hAnsi="Arial"/>
                <w:lang w:val="en-US"/>
              </w:rPr>
              <w:t xml:space="preserve">The strategic communication strategy will be written using the following </w:t>
            </w:r>
          </w:p>
          <w:p w:rsidR="007C78C0" w:rsidRDefault="00981594">
            <w:pPr>
              <w:rPr>
                <w:rFonts w:ascii="Arial" w:hAnsi="Arial"/>
              </w:rPr>
            </w:pPr>
            <w:r>
              <w:rPr>
                <w:rFonts w:ascii="Arial" w:hAnsi="Arial"/>
                <w:lang w:val="en-US"/>
              </w:rPr>
              <w:t>headings:</w:t>
            </w:r>
            <w:r>
              <w:rPr>
                <w:rFonts w:ascii="Arial" w:hAnsi="Arial"/>
              </w:rPr>
              <w:t xml:space="preserve"> </w:t>
            </w:r>
          </w:p>
          <w:p w:rsidR="007C78C0" w:rsidRDefault="00981594">
            <w:pPr>
              <w:numPr>
                <w:ilvl w:val="0"/>
                <w:numId w:val="1"/>
              </w:numPr>
              <w:rPr>
                <w:rFonts w:ascii="Arial" w:hAnsi="Arial"/>
              </w:rPr>
            </w:pPr>
            <w:r>
              <w:rPr>
                <w:rFonts w:ascii="Arial" w:hAnsi="Arial"/>
                <w:b/>
                <w:bCs/>
                <w:lang w:val="en-US"/>
              </w:rPr>
              <w:t xml:space="preserve">Executive Summary </w:t>
            </w:r>
          </w:p>
          <w:p w:rsidR="007C78C0" w:rsidRDefault="00981594">
            <w:pPr>
              <w:numPr>
                <w:ilvl w:val="0"/>
                <w:numId w:val="1"/>
              </w:numPr>
              <w:rPr>
                <w:rFonts w:ascii="Arial" w:hAnsi="Arial"/>
              </w:rPr>
            </w:pPr>
            <w:r>
              <w:rPr>
                <w:rFonts w:ascii="Arial" w:hAnsi="Arial"/>
                <w:b/>
                <w:bCs/>
                <w:lang w:val="en-US"/>
              </w:rPr>
              <w:t>Situational Analysis</w:t>
            </w:r>
            <w:r>
              <w:rPr>
                <w:rFonts w:ascii="Arial" w:hAnsi="Arial"/>
              </w:rPr>
              <w:t xml:space="preserve"> </w:t>
            </w:r>
          </w:p>
          <w:p w:rsidR="007C78C0" w:rsidRDefault="00981594">
            <w:pPr>
              <w:numPr>
                <w:ilvl w:val="1"/>
                <w:numId w:val="1"/>
              </w:numPr>
              <w:rPr>
                <w:rFonts w:ascii="Arial" w:hAnsi="Arial"/>
              </w:rPr>
            </w:pPr>
            <w:r>
              <w:rPr>
                <w:rFonts w:ascii="Arial" w:hAnsi="Arial"/>
                <w:lang w:val="en-US"/>
              </w:rPr>
              <w:t>SWOT and PEST Analysis</w:t>
            </w:r>
            <w:r>
              <w:rPr>
                <w:rFonts w:ascii="Arial" w:hAnsi="Arial"/>
              </w:rPr>
              <w:t xml:space="preserve"> </w:t>
            </w:r>
          </w:p>
          <w:p w:rsidR="007C78C0" w:rsidRDefault="00981594">
            <w:pPr>
              <w:numPr>
                <w:ilvl w:val="0"/>
                <w:numId w:val="1"/>
              </w:numPr>
              <w:rPr>
                <w:rFonts w:ascii="Arial" w:hAnsi="Arial"/>
              </w:rPr>
            </w:pPr>
            <w:r>
              <w:rPr>
                <w:rFonts w:ascii="Arial" w:hAnsi="Arial"/>
                <w:b/>
                <w:bCs/>
                <w:lang w:val="en-US"/>
              </w:rPr>
              <w:t>Communication Strategy</w:t>
            </w:r>
            <w:r>
              <w:rPr>
                <w:rFonts w:ascii="Arial" w:hAnsi="Arial"/>
              </w:rPr>
              <w:t xml:space="preserve"> </w:t>
            </w:r>
          </w:p>
          <w:p w:rsidR="007C78C0" w:rsidRDefault="00981594">
            <w:pPr>
              <w:numPr>
                <w:ilvl w:val="1"/>
                <w:numId w:val="1"/>
              </w:numPr>
              <w:rPr>
                <w:rFonts w:ascii="Arial" w:hAnsi="Arial"/>
              </w:rPr>
            </w:pPr>
            <w:r>
              <w:rPr>
                <w:rFonts w:ascii="Arial" w:hAnsi="Arial"/>
                <w:lang w:val="en-US"/>
              </w:rPr>
              <w:t>Identifying the Target Audiences</w:t>
            </w:r>
            <w:r>
              <w:rPr>
                <w:rFonts w:ascii="Arial" w:hAnsi="Arial"/>
              </w:rPr>
              <w:t xml:space="preserve"> </w:t>
            </w:r>
          </w:p>
          <w:p w:rsidR="007C78C0" w:rsidRDefault="00981594">
            <w:pPr>
              <w:numPr>
                <w:ilvl w:val="1"/>
                <w:numId w:val="1"/>
              </w:numPr>
              <w:rPr>
                <w:rFonts w:ascii="Arial" w:hAnsi="Arial"/>
              </w:rPr>
            </w:pPr>
            <w:r>
              <w:rPr>
                <w:rFonts w:ascii="Arial" w:hAnsi="Arial"/>
                <w:lang w:val="en-US"/>
              </w:rPr>
              <w:t>Determining the  Communication Objectives (</w:t>
            </w:r>
            <w:r>
              <w:rPr>
                <w:rFonts w:ascii="Arial" w:hAnsi="Arial"/>
                <w:i/>
                <w:iCs/>
                <w:lang w:val="en-US"/>
              </w:rPr>
              <w:t>SMART</w:t>
            </w:r>
            <w:r>
              <w:rPr>
                <w:rFonts w:ascii="Arial" w:hAnsi="Arial"/>
                <w:lang w:val="en-US"/>
              </w:rPr>
              <w:t>)</w:t>
            </w:r>
            <w:r>
              <w:rPr>
                <w:rFonts w:ascii="Arial" w:hAnsi="Arial"/>
              </w:rPr>
              <w:t xml:space="preserve"> </w:t>
            </w:r>
          </w:p>
          <w:p w:rsidR="007C78C0" w:rsidRDefault="00981594">
            <w:pPr>
              <w:numPr>
                <w:ilvl w:val="1"/>
                <w:numId w:val="1"/>
              </w:numPr>
              <w:rPr>
                <w:rFonts w:ascii="Arial" w:hAnsi="Arial"/>
              </w:rPr>
            </w:pPr>
            <w:r>
              <w:rPr>
                <w:rFonts w:ascii="Arial" w:hAnsi="Arial"/>
                <w:lang w:val="en-US"/>
              </w:rPr>
              <w:t xml:space="preserve">Designing Message(s) </w:t>
            </w:r>
          </w:p>
          <w:p w:rsidR="007C78C0" w:rsidRDefault="00981594">
            <w:pPr>
              <w:numPr>
                <w:ilvl w:val="1"/>
                <w:numId w:val="1"/>
              </w:numPr>
              <w:rPr>
                <w:rFonts w:ascii="Arial" w:hAnsi="Arial"/>
              </w:rPr>
            </w:pPr>
            <w:r>
              <w:rPr>
                <w:rFonts w:ascii="Arial" w:hAnsi="Arial"/>
                <w:lang w:val="en-US"/>
              </w:rPr>
              <w:t xml:space="preserve">Choosing Media </w:t>
            </w:r>
          </w:p>
          <w:p w:rsidR="007C78C0" w:rsidRDefault="00981594">
            <w:pPr>
              <w:numPr>
                <w:ilvl w:val="0"/>
                <w:numId w:val="1"/>
              </w:numPr>
              <w:rPr>
                <w:rFonts w:ascii="Arial" w:hAnsi="Arial"/>
              </w:rPr>
            </w:pPr>
            <w:r>
              <w:rPr>
                <w:rFonts w:ascii="Arial" w:hAnsi="Arial"/>
                <w:b/>
                <w:bCs/>
                <w:lang w:val="en-US"/>
              </w:rPr>
              <w:t>Summary</w:t>
            </w:r>
            <w:r>
              <w:rPr>
                <w:rFonts w:ascii="Arial" w:hAnsi="Arial"/>
                <w:lang w:val="en-US"/>
              </w:rPr>
              <w:t xml:space="preserve"> (</w:t>
            </w:r>
            <w:r>
              <w:rPr>
                <w:rFonts w:ascii="Arial" w:hAnsi="Arial"/>
                <w:i/>
                <w:iCs/>
                <w:lang w:val="en-US"/>
              </w:rPr>
              <w:t>Desirable outcomes for the company</w:t>
            </w:r>
            <w:r>
              <w:rPr>
                <w:rFonts w:ascii="Arial" w:hAnsi="Arial"/>
                <w:lang w:val="en-US"/>
              </w:rPr>
              <w:t>)</w:t>
            </w:r>
            <w:r>
              <w:rPr>
                <w:rFonts w:ascii="Arial" w:hAnsi="Arial"/>
              </w:rPr>
              <w:t xml:space="preserve"> </w:t>
            </w:r>
          </w:p>
          <w:p w:rsidR="007C78C0" w:rsidRDefault="007C78C0">
            <w:pPr>
              <w:rPr>
                <w:rFonts w:ascii="Arial" w:hAnsi="Arial"/>
                <w:b/>
                <w:bCs/>
                <w:lang w:val="en-US"/>
              </w:rPr>
            </w:pPr>
          </w:p>
          <w:p w:rsidR="007C78C0" w:rsidRDefault="00981594">
            <w:pPr>
              <w:rPr>
                <w:rFonts w:ascii="Arial" w:hAnsi="Arial"/>
              </w:rPr>
            </w:pPr>
            <w:r>
              <w:rPr>
                <w:rFonts w:ascii="Arial" w:hAnsi="Arial"/>
                <w:b/>
                <w:bCs/>
                <w:lang w:val="en-US"/>
              </w:rPr>
              <w:t xml:space="preserve">Throughout the plan reference to appropriate communication </w:t>
            </w:r>
          </w:p>
          <w:p w:rsidR="007C78C0" w:rsidRDefault="00981594">
            <w:pPr>
              <w:rPr>
                <w:rFonts w:ascii="Arial" w:hAnsi="Arial"/>
                <w:b/>
                <w:bCs/>
                <w:lang w:val="en-US"/>
              </w:rPr>
            </w:pPr>
            <w:r>
              <w:rPr>
                <w:rFonts w:ascii="Arial" w:hAnsi="Arial"/>
                <w:b/>
                <w:bCs/>
                <w:lang w:val="en-US"/>
              </w:rPr>
              <w:t>theory and concepts should be made.</w:t>
            </w:r>
          </w:p>
          <w:p w:rsidR="007C78C0" w:rsidRDefault="007C78C0">
            <w:pPr>
              <w:rPr>
                <w:rFonts w:ascii="Arial" w:hAnsi="Arial"/>
                <w:b/>
                <w:bCs/>
              </w:rPr>
            </w:pPr>
          </w:p>
          <w:p w:rsidR="007C78C0" w:rsidRDefault="00981594">
            <w:pPr>
              <w:rPr>
                <w:rFonts w:ascii="Arial" w:hAnsi="Arial"/>
                <w:b/>
                <w:bCs/>
              </w:rPr>
            </w:pPr>
            <w:r>
              <w:rPr>
                <w:rFonts w:ascii="Arial" w:hAnsi="Arial"/>
                <w:b/>
                <w:bCs/>
              </w:rPr>
              <w:t xml:space="preserve">Element B – </w:t>
            </w:r>
            <w:r>
              <w:rPr>
                <w:rFonts w:ascii="Arial" w:hAnsi="Arial"/>
                <w:b/>
                <w:bCs/>
                <w:lang w:val="en-US"/>
              </w:rPr>
              <w:t>Press Release (500 words)</w:t>
            </w:r>
          </w:p>
          <w:p w:rsidR="007C78C0" w:rsidRDefault="007C78C0">
            <w:pPr>
              <w:rPr>
                <w:rFonts w:ascii="Arial" w:hAnsi="Arial"/>
                <w:b/>
                <w:bCs/>
                <w:lang w:val="en-US"/>
              </w:rPr>
            </w:pPr>
          </w:p>
          <w:p w:rsidR="007C78C0" w:rsidRDefault="00981594">
            <w:pPr>
              <w:rPr>
                <w:rFonts w:ascii="Arial" w:hAnsi="Arial"/>
                <w:b/>
                <w:bCs/>
              </w:rPr>
            </w:pPr>
            <w:r>
              <w:rPr>
                <w:rFonts w:ascii="Arial" w:hAnsi="Arial"/>
                <w:b/>
                <w:bCs/>
                <w:lang w:val="en-US"/>
              </w:rPr>
              <w:t xml:space="preserve">Write a press release for the organisation designed to communicate </w:t>
            </w:r>
          </w:p>
          <w:p w:rsidR="007C78C0" w:rsidRDefault="00981594">
            <w:pPr>
              <w:rPr>
                <w:rFonts w:ascii="Arial" w:hAnsi="Arial"/>
                <w:b/>
                <w:bCs/>
              </w:rPr>
            </w:pPr>
            <w:r>
              <w:rPr>
                <w:rFonts w:ascii="Arial" w:hAnsi="Arial"/>
                <w:b/>
                <w:bCs/>
                <w:lang w:val="en-US"/>
              </w:rPr>
              <w:t xml:space="preserve">one of the messages determined in your communication plan (Part A). </w:t>
            </w:r>
          </w:p>
          <w:p w:rsidR="007C78C0" w:rsidRDefault="00981594">
            <w:pPr>
              <w:rPr>
                <w:rFonts w:ascii="Arial" w:hAnsi="Arial"/>
                <w:b/>
                <w:bCs/>
              </w:rPr>
            </w:pPr>
            <w:r>
              <w:rPr>
                <w:rFonts w:ascii="Arial" w:hAnsi="Arial"/>
                <w:b/>
                <w:bCs/>
                <w:lang w:val="en-US"/>
              </w:rPr>
              <w:t xml:space="preserve">The press release should be ‘newsworthy’ and correctly follow the </w:t>
            </w:r>
          </w:p>
          <w:p w:rsidR="007C78C0" w:rsidRDefault="00981594">
            <w:pPr>
              <w:rPr>
                <w:rFonts w:ascii="Arial" w:hAnsi="Arial"/>
                <w:b/>
                <w:bCs/>
              </w:rPr>
            </w:pPr>
            <w:r>
              <w:rPr>
                <w:rFonts w:ascii="Arial" w:hAnsi="Arial"/>
                <w:b/>
                <w:bCs/>
                <w:lang w:val="en-US"/>
              </w:rPr>
              <w:t>formatting rules for this type of written communication.</w:t>
            </w:r>
            <w:r>
              <w:rPr>
                <w:rFonts w:ascii="Arial" w:hAnsi="Arial"/>
                <w:b/>
                <w:bCs/>
              </w:rPr>
              <w:t xml:space="preserve"> </w:t>
            </w:r>
          </w:p>
          <w:p w:rsidR="007C78C0" w:rsidRDefault="007C78C0">
            <w:pPr>
              <w:rPr>
                <w:rFonts w:ascii="Arial" w:hAnsi="Arial"/>
                <w:b/>
                <w:bCs/>
              </w:rPr>
            </w:pPr>
          </w:p>
          <w:p w:rsidR="007C78C0" w:rsidRDefault="00981594">
            <w:pPr>
              <w:rPr>
                <w:rFonts w:ascii="Arial" w:hAnsi="Arial"/>
                <w:b/>
                <w:bCs/>
              </w:rPr>
            </w:pPr>
            <w:r>
              <w:rPr>
                <w:rFonts w:ascii="Arial" w:hAnsi="Arial"/>
                <w:b/>
                <w:bCs/>
              </w:rPr>
              <w:t>NB:  Both assignments should take as their point in time, the days immediately following the incident/crisis.</w:t>
            </w:r>
          </w:p>
          <w:p w:rsidR="007C78C0" w:rsidRDefault="007C78C0">
            <w:pPr>
              <w:rPr>
                <w:rFonts w:ascii="Arial" w:hAnsi="Arial"/>
              </w:rPr>
            </w:pPr>
          </w:p>
          <w:p w:rsidR="007C78C0" w:rsidRDefault="007C78C0">
            <w:pPr>
              <w:rPr>
                <w:rFonts w:ascii="Arial" w:hAnsi="Arial"/>
              </w:rPr>
            </w:pPr>
          </w:p>
        </w:tc>
      </w:tr>
      <w:tr w:rsidR="007C78C0">
        <w:tc>
          <w:tcPr>
            <w:tcW w:w="8897" w:type="dxa"/>
          </w:tcPr>
          <w:p w:rsidR="007C78C0" w:rsidRDefault="00981594">
            <w:pPr>
              <w:rPr>
                <w:rFonts w:ascii="Arial" w:hAnsi="Arial"/>
                <w:b/>
                <w:i/>
              </w:rPr>
            </w:pPr>
            <w:r>
              <w:rPr>
                <w:rFonts w:ascii="Arial" w:hAnsi="Arial"/>
                <w:b/>
              </w:rPr>
              <w:t xml:space="preserve">Learning Outcomes to be assessed </w:t>
            </w:r>
            <w:r>
              <w:rPr>
                <w:rFonts w:ascii="Arial" w:hAnsi="Arial"/>
              </w:rPr>
              <w:t xml:space="preserve">(as specified in the validated module descriptor </w:t>
            </w:r>
            <w:hyperlink r:id="rId9" w:history="1">
              <w:r>
                <w:rPr>
                  <w:rStyle w:val="Hyperlink"/>
                  <w:rFonts w:ascii="Arial" w:hAnsi="Arial"/>
                </w:rPr>
                <w:t>http://icis.glam.ac.uk</w:t>
              </w:r>
            </w:hyperlink>
            <w:r>
              <w:rPr>
                <w:rFonts w:ascii="Arial" w:hAnsi="Arial"/>
              </w:rPr>
              <w:t>):</w:t>
            </w:r>
            <w:r>
              <w:rPr>
                <w:rFonts w:ascii="Arial" w:hAnsi="Arial"/>
                <w:b/>
                <w:i/>
              </w:rPr>
              <w:t xml:space="preserve"> </w:t>
            </w:r>
          </w:p>
          <w:p w:rsidR="007C78C0" w:rsidRDefault="007C78C0">
            <w:pPr>
              <w:rPr>
                <w:rFonts w:ascii="Arial" w:hAnsi="Arial"/>
                <w:b/>
                <w:i/>
              </w:rPr>
            </w:pPr>
          </w:p>
          <w:p w:rsidR="007C78C0" w:rsidRDefault="007C78C0">
            <w:pPr>
              <w:rPr>
                <w:rFonts w:ascii="Arial" w:hAnsi="Arial"/>
                <w:b/>
                <w:i/>
              </w:rPr>
            </w:pPr>
          </w:p>
          <w:p w:rsidR="007C78C0" w:rsidRDefault="00981594">
            <w:pPr>
              <w:rPr>
                <w:rFonts w:ascii="Arial" w:hAnsi="Arial" w:cs="Arial"/>
                <w:b/>
              </w:rPr>
            </w:pPr>
            <w:r>
              <w:rPr>
                <w:rFonts w:ascii="Arial" w:hAnsi="Arial" w:cs="Arial"/>
                <w:b/>
              </w:rPr>
              <w:t xml:space="preserve">LO1: </w:t>
            </w:r>
            <w:r>
              <w:rPr>
                <w:rFonts w:ascii="Arial" w:hAnsi="Arial" w:cs="Arial"/>
              </w:rPr>
              <w:t>Apply a range of new communication and research skills to their own further research, learning, and business contexts</w:t>
            </w:r>
          </w:p>
          <w:p w:rsidR="007C78C0" w:rsidRDefault="007C78C0">
            <w:pPr>
              <w:rPr>
                <w:rFonts w:ascii="Arial" w:hAnsi="Arial"/>
                <w:b/>
                <w:i/>
              </w:rPr>
            </w:pPr>
          </w:p>
          <w:p w:rsidR="007C78C0" w:rsidRDefault="007C78C0">
            <w:pPr>
              <w:rPr>
                <w:rFonts w:ascii="Arial" w:hAnsi="Arial"/>
                <w:b/>
                <w:i/>
              </w:rPr>
            </w:pPr>
          </w:p>
          <w:p w:rsidR="007C78C0" w:rsidRDefault="007C78C0">
            <w:pPr>
              <w:rPr>
                <w:rFonts w:ascii="Arial" w:hAnsi="Arial"/>
                <w:b/>
                <w:i/>
              </w:rPr>
            </w:pPr>
          </w:p>
          <w:p w:rsidR="007C78C0" w:rsidRDefault="007C78C0">
            <w:pPr>
              <w:rPr>
                <w:rFonts w:ascii="Arial" w:hAnsi="Arial"/>
                <w:b/>
                <w:i/>
              </w:rPr>
            </w:pPr>
          </w:p>
          <w:p w:rsidR="007C78C0" w:rsidRDefault="007C78C0">
            <w:pPr>
              <w:rPr>
                <w:rFonts w:ascii="Arial" w:hAnsi="Arial"/>
                <w:b/>
                <w:i/>
              </w:rPr>
            </w:pPr>
          </w:p>
        </w:tc>
      </w:tr>
      <w:tr w:rsidR="007C78C0">
        <w:tc>
          <w:tcPr>
            <w:tcW w:w="8897" w:type="dxa"/>
          </w:tcPr>
          <w:p w:rsidR="007C78C0" w:rsidRDefault="00981594">
            <w:pPr>
              <w:rPr>
                <w:rFonts w:ascii="Arial" w:hAnsi="Arial"/>
                <w:b/>
              </w:rPr>
            </w:pPr>
            <w:r>
              <w:rPr>
                <w:rFonts w:ascii="Arial" w:hAnsi="Arial"/>
                <w:b/>
              </w:rPr>
              <w:lastRenderedPageBreak/>
              <w:t>Grading Criteria:</w:t>
            </w:r>
          </w:p>
          <w:p w:rsidR="007C78C0" w:rsidRDefault="007C78C0">
            <w:pPr>
              <w:rPr>
                <w:rFonts w:ascii="Arial" w:hAnsi="Arial"/>
                <w:b/>
              </w:rPr>
            </w:pPr>
          </w:p>
          <w:p w:rsidR="007C78C0" w:rsidRDefault="00981594">
            <w:pPr>
              <w:rPr>
                <w:rFonts w:ascii="Arial" w:hAnsi="Arial"/>
              </w:rPr>
            </w:pPr>
            <w:r>
              <w:rPr>
                <w:rFonts w:ascii="Arial" w:hAnsi="Arial"/>
              </w:rPr>
              <w:t>The following questions are those that your lecturers will ask when they mark your work. Your mark will depend upon the grade bands you receive for each different question, with an average taken of all the grade bands in order to decide your final mark.</w:t>
            </w:r>
          </w:p>
          <w:p w:rsidR="007C78C0" w:rsidRDefault="007C78C0">
            <w:pPr>
              <w:rPr>
                <w:rFonts w:ascii="Arial" w:hAnsi="Arial"/>
              </w:rPr>
            </w:pPr>
          </w:p>
          <w:p w:rsidR="007C78C0" w:rsidRDefault="00981594">
            <w:pPr>
              <w:rPr>
                <w:rFonts w:ascii="Arial" w:hAnsi="Arial"/>
                <w:b/>
              </w:rPr>
            </w:pPr>
            <w:r>
              <w:rPr>
                <w:rFonts w:ascii="Arial" w:hAnsi="Arial"/>
                <w:b/>
              </w:rPr>
              <w:t>Q1.  Are the 2 items presented appropriately (e.g. in a word document with appropriate titles, section headers and page layout), and have all areas been dealt with adequately?</w:t>
            </w:r>
          </w:p>
          <w:p w:rsidR="007C78C0" w:rsidRDefault="007C78C0">
            <w:pPr>
              <w:rPr>
                <w:rFonts w:ascii="Arial" w:hAnsi="Arial"/>
                <w:b/>
              </w:rPr>
            </w:pPr>
          </w:p>
          <w:tbl>
            <w:tblPr>
              <w:tblW w:w="8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2"/>
              <w:gridCol w:w="7459"/>
            </w:tblGrid>
            <w:tr w:rsidR="007C78C0">
              <w:tc>
                <w:tcPr>
                  <w:tcW w:w="1212"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Over 70%</w:t>
                  </w:r>
                </w:p>
              </w:tc>
              <w:tc>
                <w:tcPr>
                  <w:tcW w:w="7459"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Clear and effective production, layout and content showing considerable care and attention</w:t>
                  </w:r>
                </w:p>
              </w:tc>
            </w:tr>
            <w:tr w:rsidR="007C78C0">
              <w:tc>
                <w:tcPr>
                  <w:tcW w:w="1212"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60-69%</w:t>
                  </w:r>
                </w:p>
              </w:tc>
              <w:tc>
                <w:tcPr>
                  <w:tcW w:w="7459"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Clear and effective production, layout and content with some minor errors/omissions</w:t>
                  </w:r>
                </w:p>
              </w:tc>
            </w:tr>
            <w:tr w:rsidR="007C78C0">
              <w:tc>
                <w:tcPr>
                  <w:tcW w:w="1212"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50-59%</w:t>
                  </w:r>
                </w:p>
              </w:tc>
              <w:tc>
                <w:tcPr>
                  <w:tcW w:w="7459"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Largely clear production, layout and content, but with errors/omissions</w:t>
                  </w:r>
                </w:p>
              </w:tc>
            </w:tr>
            <w:tr w:rsidR="007C78C0">
              <w:tc>
                <w:tcPr>
                  <w:tcW w:w="1212"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40-49%</w:t>
                  </w:r>
                </w:p>
              </w:tc>
              <w:tc>
                <w:tcPr>
                  <w:tcW w:w="7459"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Some clear production, layout and content, but with significant errors/omissions</w:t>
                  </w:r>
                </w:p>
              </w:tc>
            </w:tr>
            <w:tr w:rsidR="007C78C0">
              <w:tc>
                <w:tcPr>
                  <w:tcW w:w="1212"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30-39%</w:t>
                  </w:r>
                </w:p>
              </w:tc>
              <w:tc>
                <w:tcPr>
                  <w:tcW w:w="7459"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Error/omission-strewn production, layout and content.</w:t>
                  </w:r>
                </w:p>
              </w:tc>
            </w:tr>
            <w:tr w:rsidR="007C78C0">
              <w:tc>
                <w:tcPr>
                  <w:tcW w:w="1212"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Under 30%</w:t>
                  </w:r>
                </w:p>
              </w:tc>
              <w:tc>
                <w:tcPr>
                  <w:tcW w:w="7459"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Production, layout and content that does not conform to standards and rules.</w:t>
                  </w:r>
                </w:p>
              </w:tc>
            </w:tr>
          </w:tbl>
          <w:p w:rsidR="007C78C0" w:rsidRDefault="007C78C0">
            <w:pPr>
              <w:rPr>
                <w:rFonts w:ascii="Arial" w:hAnsi="Arial"/>
                <w:b/>
              </w:rPr>
            </w:pPr>
          </w:p>
          <w:p w:rsidR="007C78C0" w:rsidRDefault="00981594">
            <w:pPr>
              <w:rPr>
                <w:rFonts w:ascii="Arial" w:hAnsi="Arial"/>
                <w:b/>
              </w:rPr>
            </w:pPr>
            <w:r>
              <w:rPr>
                <w:rFonts w:ascii="Arial" w:hAnsi="Arial"/>
                <w:b/>
              </w:rPr>
              <w:t xml:space="preserve">Q2. Does the communication plan apply relevant communication theory and concepts? </w:t>
            </w:r>
          </w:p>
          <w:p w:rsidR="007C78C0" w:rsidRDefault="007C78C0">
            <w:pPr>
              <w:rPr>
                <w:rFonts w:ascii="Arial" w:hAnsi="Arial"/>
                <w:b/>
              </w:rPr>
            </w:pPr>
          </w:p>
          <w:tbl>
            <w:tblPr>
              <w:tblW w:w="8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3"/>
              <w:gridCol w:w="7458"/>
            </w:tblGrid>
            <w:tr w:rsidR="007C78C0">
              <w:tc>
                <w:tcPr>
                  <w:tcW w:w="1213"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Over 70%</w:t>
                  </w:r>
                </w:p>
              </w:tc>
              <w:tc>
                <w:tcPr>
                  <w:tcW w:w="7458"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Excellent use is made of relevant communication theories and concepts are utilised in the communication plan.</w:t>
                  </w:r>
                </w:p>
              </w:tc>
            </w:tr>
            <w:tr w:rsidR="007C78C0">
              <w:tc>
                <w:tcPr>
                  <w:tcW w:w="1213"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60-69%</w:t>
                  </w:r>
                </w:p>
              </w:tc>
              <w:tc>
                <w:tcPr>
                  <w:tcW w:w="7458"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Very good use is made of relevant communication theories and concepts are utilised in the communication plan.</w:t>
                  </w:r>
                </w:p>
              </w:tc>
            </w:tr>
            <w:tr w:rsidR="007C78C0">
              <w:tc>
                <w:tcPr>
                  <w:tcW w:w="1213"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50-59%</w:t>
                  </w:r>
                </w:p>
              </w:tc>
              <w:tc>
                <w:tcPr>
                  <w:tcW w:w="7458"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 xml:space="preserve">Good use is made of relevant communication theories and concepts are utilised in the communication plan. </w:t>
                  </w:r>
                </w:p>
              </w:tc>
            </w:tr>
            <w:tr w:rsidR="007C78C0">
              <w:tc>
                <w:tcPr>
                  <w:tcW w:w="1213"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40-49%</w:t>
                  </w:r>
                </w:p>
              </w:tc>
              <w:tc>
                <w:tcPr>
                  <w:tcW w:w="7458"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Limited use of relevant communication theory and concepts.</w:t>
                  </w:r>
                </w:p>
              </w:tc>
            </w:tr>
            <w:tr w:rsidR="007C78C0">
              <w:tc>
                <w:tcPr>
                  <w:tcW w:w="1213"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30-39%</w:t>
                  </w:r>
                </w:p>
              </w:tc>
              <w:tc>
                <w:tcPr>
                  <w:tcW w:w="7458"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 xml:space="preserve">Very limited use of relevant communication theory and concepts. </w:t>
                  </w:r>
                </w:p>
              </w:tc>
            </w:tr>
            <w:tr w:rsidR="007C78C0">
              <w:tc>
                <w:tcPr>
                  <w:tcW w:w="1213"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Under 30%</w:t>
                  </w:r>
                </w:p>
              </w:tc>
              <w:tc>
                <w:tcPr>
                  <w:tcW w:w="7458"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No reference to relevant communication theory and concepts.</w:t>
                  </w:r>
                </w:p>
              </w:tc>
            </w:tr>
          </w:tbl>
          <w:p w:rsidR="007C78C0" w:rsidRDefault="007C78C0">
            <w:pPr>
              <w:rPr>
                <w:rFonts w:ascii="Arial" w:hAnsi="Arial"/>
                <w:b/>
              </w:rPr>
            </w:pPr>
          </w:p>
          <w:p w:rsidR="007C78C0" w:rsidRDefault="007C78C0">
            <w:pPr>
              <w:rPr>
                <w:rFonts w:ascii="Arial" w:hAnsi="Arial"/>
                <w:b/>
              </w:rPr>
            </w:pPr>
          </w:p>
          <w:p w:rsidR="007C78C0" w:rsidRDefault="00981594">
            <w:pPr>
              <w:rPr>
                <w:rFonts w:ascii="Arial" w:hAnsi="Arial"/>
                <w:b/>
              </w:rPr>
            </w:pPr>
            <w:r>
              <w:rPr>
                <w:rFonts w:ascii="Arial" w:hAnsi="Arial"/>
                <w:b/>
              </w:rPr>
              <w:t xml:space="preserve">Q3. Does the </w:t>
            </w:r>
            <w:r>
              <w:rPr>
                <w:rFonts w:ascii="Arial" w:hAnsi="Arial"/>
                <w:b/>
                <w:bCs/>
              </w:rPr>
              <w:t>press release</w:t>
            </w:r>
            <w:r>
              <w:rPr>
                <w:rFonts w:ascii="Arial" w:hAnsi="Arial"/>
                <w:b/>
              </w:rPr>
              <w:t xml:space="preserve"> follow the rules for writing press releases? </w:t>
            </w:r>
          </w:p>
          <w:p w:rsidR="007C78C0" w:rsidRDefault="007C78C0">
            <w:pPr>
              <w:rPr>
                <w:rFonts w:ascii="Arial" w:hAnsi="Arial"/>
                <w:b/>
              </w:rPr>
            </w:pPr>
          </w:p>
          <w:tbl>
            <w:tblPr>
              <w:tblW w:w="8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5"/>
              <w:gridCol w:w="7456"/>
            </w:tblGrid>
            <w:tr w:rsidR="007C78C0">
              <w:tc>
                <w:tcPr>
                  <w:tcW w:w="1215"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Over 70%</w:t>
                  </w:r>
                </w:p>
              </w:tc>
              <w:tc>
                <w:tcPr>
                  <w:tcW w:w="7456"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It follows all the rules and introduces elements of creativity and/or insight which make it more engaging and satisfying.</w:t>
                  </w:r>
                </w:p>
              </w:tc>
            </w:tr>
            <w:tr w:rsidR="007C78C0">
              <w:tc>
                <w:tcPr>
                  <w:tcW w:w="1215"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60-69%</w:t>
                  </w:r>
                </w:p>
              </w:tc>
              <w:tc>
                <w:tcPr>
                  <w:tcW w:w="7456"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 xml:space="preserve">It follows all the rules exactly </w:t>
                  </w:r>
                </w:p>
              </w:tc>
            </w:tr>
            <w:tr w:rsidR="007C78C0">
              <w:tc>
                <w:tcPr>
                  <w:tcW w:w="1215"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50-59%</w:t>
                  </w:r>
                </w:p>
              </w:tc>
              <w:tc>
                <w:tcPr>
                  <w:tcW w:w="7456"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It mostly follows the rules</w:t>
                  </w:r>
                </w:p>
              </w:tc>
            </w:tr>
            <w:tr w:rsidR="007C78C0">
              <w:tc>
                <w:tcPr>
                  <w:tcW w:w="1215"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40-49%</w:t>
                  </w:r>
                </w:p>
              </w:tc>
              <w:tc>
                <w:tcPr>
                  <w:tcW w:w="7456"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It follows only some of the rules</w:t>
                  </w:r>
                </w:p>
              </w:tc>
            </w:tr>
            <w:tr w:rsidR="007C78C0">
              <w:tc>
                <w:tcPr>
                  <w:tcW w:w="1215"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30-39%</w:t>
                  </w:r>
                </w:p>
              </w:tc>
              <w:tc>
                <w:tcPr>
                  <w:tcW w:w="7456"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It follows very few  of the rules</w:t>
                  </w:r>
                </w:p>
              </w:tc>
            </w:tr>
            <w:tr w:rsidR="007C78C0">
              <w:tc>
                <w:tcPr>
                  <w:tcW w:w="1215"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Under 30%</w:t>
                  </w:r>
                </w:p>
              </w:tc>
              <w:tc>
                <w:tcPr>
                  <w:tcW w:w="7456"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It does not follow any of the rules</w:t>
                  </w:r>
                </w:p>
              </w:tc>
            </w:tr>
          </w:tbl>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981594">
            <w:pPr>
              <w:rPr>
                <w:rFonts w:ascii="Arial" w:hAnsi="Arial"/>
                <w:b/>
              </w:rPr>
            </w:pPr>
            <w:r>
              <w:rPr>
                <w:rFonts w:ascii="Arial" w:hAnsi="Arial"/>
                <w:b/>
              </w:rPr>
              <w:t xml:space="preserve">Q4. Is the use of English, including spelling, grammar, punctuation and vocabulary accurate and effective throughout Assignment 1? </w:t>
            </w:r>
          </w:p>
          <w:p w:rsidR="007C78C0" w:rsidRDefault="007C78C0">
            <w:pPr>
              <w:rPr>
                <w:rFonts w:ascii="Arial" w:hAnsi="Arial"/>
                <w:b/>
              </w:rPr>
            </w:pPr>
          </w:p>
          <w:tbl>
            <w:tblPr>
              <w:tblW w:w="8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
              <w:gridCol w:w="7671"/>
            </w:tblGrid>
            <w:tr w:rsidR="007C78C0">
              <w:tc>
                <w:tcPr>
                  <w:tcW w:w="1000"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Over 70%</w:t>
                  </w:r>
                </w:p>
              </w:tc>
              <w:tc>
                <w:tcPr>
                  <w:tcW w:w="7671"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The use of English, including spelling, grammar, punctuation and vocabulary is sophisticated and free from error..</w:t>
                  </w:r>
                </w:p>
              </w:tc>
            </w:tr>
            <w:tr w:rsidR="007C78C0">
              <w:tc>
                <w:tcPr>
                  <w:tcW w:w="1000"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60-69%</w:t>
                  </w:r>
                </w:p>
              </w:tc>
              <w:tc>
                <w:tcPr>
                  <w:tcW w:w="7671"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The use of English, including spelling, grammar, punctuation and vocabulary is very good throughout the assignment. The writing is almost error-free and can be clearly understood.</w:t>
                  </w:r>
                </w:p>
              </w:tc>
            </w:tr>
            <w:tr w:rsidR="007C78C0">
              <w:tc>
                <w:tcPr>
                  <w:tcW w:w="1000"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50-59%</w:t>
                  </w:r>
                </w:p>
              </w:tc>
              <w:tc>
                <w:tcPr>
                  <w:tcW w:w="7671"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The use of English, including spelling, grammar, punctuation and vocabulary is generally sound overall. The writing has some errors but can be understood.</w:t>
                  </w:r>
                </w:p>
              </w:tc>
            </w:tr>
            <w:tr w:rsidR="007C78C0">
              <w:tc>
                <w:tcPr>
                  <w:tcW w:w="1000"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40-49%</w:t>
                  </w:r>
                </w:p>
              </w:tc>
              <w:tc>
                <w:tcPr>
                  <w:tcW w:w="7671"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The use of English, including spelling, grammar, punctuation and vocabulary is patchy; the writing has a number of errors but can be partly understood</w:t>
                  </w:r>
                </w:p>
              </w:tc>
            </w:tr>
            <w:tr w:rsidR="007C78C0">
              <w:tc>
                <w:tcPr>
                  <w:tcW w:w="1000"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30-39%</w:t>
                  </w:r>
                </w:p>
              </w:tc>
              <w:tc>
                <w:tcPr>
                  <w:tcW w:w="7671"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The use of English, including spelling, grammar, punctuation and vocabulary has very significant errors and is very difficult to understand</w:t>
                  </w:r>
                </w:p>
              </w:tc>
            </w:tr>
            <w:tr w:rsidR="007C78C0">
              <w:tc>
                <w:tcPr>
                  <w:tcW w:w="1000"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b/>
                    </w:rPr>
                  </w:pPr>
                  <w:r>
                    <w:rPr>
                      <w:rFonts w:ascii="Arial" w:hAnsi="Arial"/>
                      <w:b/>
                    </w:rPr>
                    <w:t>Under 30%</w:t>
                  </w:r>
                </w:p>
              </w:tc>
              <w:tc>
                <w:tcPr>
                  <w:tcW w:w="7671" w:type="dxa"/>
                  <w:tcBorders>
                    <w:top w:val="single" w:sz="4" w:space="0" w:color="000000"/>
                    <w:left w:val="single" w:sz="4" w:space="0" w:color="000000"/>
                    <w:bottom w:val="single" w:sz="4" w:space="0" w:color="000000"/>
                    <w:right w:val="single" w:sz="4" w:space="0" w:color="000000"/>
                  </w:tcBorders>
                </w:tcPr>
                <w:p w:rsidR="007C78C0" w:rsidRDefault="00981594">
                  <w:pPr>
                    <w:rPr>
                      <w:rFonts w:ascii="Arial" w:hAnsi="Arial"/>
                    </w:rPr>
                  </w:pPr>
                  <w:r>
                    <w:rPr>
                      <w:rFonts w:ascii="Arial" w:hAnsi="Arial"/>
                    </w:rPr>
                    <w:t>The writing has such serious errors that it cannot be understood.</w:t>
                  </w:r>
                </w:p>
              </w:tc>
            </w:tr>
          </w:tbl>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p w:rsidR="007C78C0" w:rsidRDefault="007C78C0">
            <w:pPr>
              <w:rPr>
                <w:rFonts w:ascii="Arial" w:hAnsi="Arial"/>
                <w:b/>
              </w:rPr>
            </w:pPr>
          </w:p>
        </w:tc>
      </w:tr>
    </w:tbl>
    <w:p w:rsidR="007C78C0" w:rsidRDefault="007C78C0">
      <w:pPr>
        <w:rPr>
          <w:rFonts w:ascii="Arial" w:hAnsi="Arial"/>
        </w:rPr>
      </w:pPr>
    </w:p>
    <w:p w:rsidR="007C78C0" w:rsidRDefault="007C78C0">
      <w:pPr>
        <w:jc w:val="center"/>
        <w:rPr>
          <w:rFonts w:ascii="Arial" w:hAnsi="Arial"/>
        </w:rPr>
      </w:pPr>
    </w:p>
    <w:p w:rsidR="007C78C0" w:rsidRDefault="007C78C0">
      <w:pPr>
        <w:rPr>
          <w:rFonts w:ascii="Arial" w:hAnsi="Arial"/>
          <w:b/>
        </w:rPr>
      </w:pPr>
    </w:p>
    <w:p w:rsidR="007C78C0" w:rsidRDefault="007C78C0">
      <w:pPr>
        <w:jc w:val="center"/>
        <w:rPr>
          <w:rFonts w:ascii="Arial" w:hAnsi="Arial"/>
          <w:b/>
        </w:rPr>
      </w:pPr>
    </w:p>
    <w:p w:rsidR="007C78C0" w:rsidRDefault="00981594">
      <w:pPr>
        <w:rPr>
          <w:rFonts w:ascii="Arial" w:hAnsi="Arial"/>
        </w:rPr>
      </w:pPr>
      <w:r>
        <w:rPr>
          <w:rFonts w:ascii="Arial" w:hAnsi="Arial"/>
        </w:rPr>
        <w:br w:type="page"/>
      </w:r>
    </w:p>
    <w:p w:rsidR="007C78C0" w:rsidRDefault="007C78C0">
      <w:pPr>
        <w:jc w:val="center"/>
        <w:rPr>
          <w:rFonts w:ascii="Arial" w:hAnsi="Arial"/>
        </w:rPr>
      </w:pPr>
    </w:p>
    <w:tbl>
      <w:tblPr>
        <w:tblStyle w:val="TableGrid"/>
        <w:tblW w:w="8897" w:type="dxa"/>
        <w:tblLayout w:type="fixed"/>
        <w:tblLook w:val="04A0" w:firstRow="1" w:lastRow="0" w:firstColumn="1" w:lastColumn="0" w:noHBand="0" w:noVBand="1"/>
      </w:tblPr>
      <w:tblGrid>
        <w:gridCol w:w="2251"/>
        <w:gridCol w:w="4449"/>
        <w:gridCol w:w="2197"/>
      </w:tblGrid>
      <w:tr w:rsidR="007C78C0">
        <w:tc>
          <w:tcPr>
            <w:tcW w:w="8897" w:type="dxa"/>
            <w:gridSpan w:val="3"/>
          </w:tcPr>
          <w:p w:rsidR="007C78C0" w:rsidRDefault="00981594">
            <w:pPr>
              <w:rPr>
                <w:rFonts w:ascii="Arial" w:hAnsi="Arial"/>
              </w:rPr>
            </w:pPr>
            <w:r>
              <w:rPr>
                <w:rFonts w:ascii="Arial" w:hAnsi="Arial"/>
                <w:b/>
              </w:rPr>
              <w:t xml:space="preserve">Feedback/feed-forward </w:t>
            </w:r>
            <w:r>
              <w:rPr>
                <w:rFonts w:ascii="Arial" w:hAnsi="Arial"/>
              </w:rPr>
              <w:t>(linked to assessment criteria):</w:t>
            </w:r>
          </w:p>
          <w:p w:rsidR="007C78C0" w:rsidRDefault="00981594">
            <w:pPr>
              <w:pStyle w:val="ListParagraph"/>
              <w:numPr>
                <w:ilvl w:val="0"/>
                <w:numId w:val="2"/>
              </w:numPr>
              <w:rPr>
                <w:rFonts w:ascii="Arial" w:hAnsi="Arial"/>
              </w:rPr>
            </w:pPr>
            <w:r>
              <w:rPr>
                <w:rFonts w:ascii="Arial" w:hAnsi="Arial"/>
              </w:rPr>
              <w:t>Areas where you have done well:</w:t>
            </w: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981594">
            <w:pPr>
              <w:pStyle w:val="ListParagraph"/>
              <w:numPr>
                <w:ilvl w:val="0"/>
                <w:numId w:val="3"/>
              </w:numPr>
              <w:ind w:left="284" w:hanging="284"/>
              <w:rPr>
                <w:rFonts w:ascii="Arial" w:hAnsi="Arial"/>
              </w:rPr>
            </w:pPr>
            <w:r>
              <w:rPr>
                <w:rFonts w:ascii="Arial" w:hAnsi="Arial"/>
              </w:rPr>
              <w:t>Feedback from this assessment to help you to improve future assessments:</w:t>
            </w: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981594">
            <w:pPr>
              <w:pStyle w:val="ListParagraph"/>
              <w:numPr>
                <w:ilvl w:val="0"/>
                <w:numId w:val="3"/>
              </w:numPr>
              <w:ind w:left="284" w:hanging="284"/>
              <w:rPr>
                <w:rFonts w:ascii="Arial" w:hAnsi="Arial"/>
              </w:rPr>
            </w:pPr>
            <w:r>
              <w:rPr>
                <w:rFonts w:ascii="Arial" w:hAnsi="Arial"/>
              </w:rPr>
              <w:t>Other comments</w:t>
            </w: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tc>
      </w:tr>
      <w:tr w:rsidR="007C78C0">
        <w:tc>
          <w:tcPr>
            <w:tcW w:w="2251" w:type="dxa"/>
          </w:tcPr>
          <w:p w:rsidR="007C78C0" w:rsidRDefault="00981594">
            <w:pPr>
              <w:jc w:val="center"/>
              <w:rPr>
                <w:rFonts w:ascii="Arial" w:hAnsi="Arial"/>
                <w:b/>
              </w:rPr>
            </w:pPr>
            <w:r>
              <w:rPr>
                <w:rFonts w:ascii="Arial" w:hAnsi="Arial"/>
                <w:b/>
              </w:rPr>
              <w:t>Mark:</w:t>
            </w:r>
          </w:p>
          <w:p w:rsidR="007C78C0" w:rsidRDefault="007C78C0">
            <w:pPr>
              <w:jc w:val="center"/>
              <w:rPr>
                <w:rFonts w:ascii="Arial" w:hAnsi="Arial"/>
                <w:b/>
              </w:rPr>
            </w:pPr>
          </w:p>
        </w:tc>
        <w:tc>
          <w:tcPr>
            <w:tcW w:w="4449" w:type="dxa"/>
          </w:tcPr>
          <w:p w:rsidR="007C78C0" w:rsidRDefault="00981594">
            <w:pPr>
              <w:jc w:val="center"/>
              <w:rPr>
                <w:rFonts w:ascii="Arial" w:hAnsi="Arial"/>
                <w:b/>
              </w:rPr>
            </w:pPr>
            <w:r>
              <w:rPr>
                <w:rFonts w:ascii="Arial" w:hAnsi="Arial"/>
                <w:b/>
              </w:rPr>
              <w:t>Marker’s Signature:</w:t>
            </w:r>
          </w:p>
          <w:p w:rsidR="007C78C0" w:rsidRDefault="007C78C0">
            <w:pPr>
              <w:jc w:val="center"/>
              <w:rPr>
                <w:rFonts w:ascii="Arial" w:hAnsi="Arial"/>
                <w:b/>
              </w:rPr>
            </w:pPr>
          </w:p>
          <w:p w:rsidR="007C78C0" w:rsidRDefault="007C78C0">
            <w:pPr>
              <w:jc w:val="center"/>
              <w:rPr>
                <w:rFonts w:ascii="Arial" w:hAnsi="Arial"/>
                <w:b/>
              </w:rPr>
            </w:pPr>
          </w:p>
        </w:tc>
        <w:tc>
          <w:tcPr>
            <w:tcW w:w="2197" w:type="dxa"/>
          </w:tcPr>
          <w:p w:rsidR="007C78C0" w:rsidRDefault="00981594">
            <w:pPr>
              <w:jc w:val="center"/>
              <w:rPr>
                <w:rFonts w:ascii="Arial" w:hAnsi="Arial"/>
                <w:b/>
              </w:rPr>
            </w:pPr>
            <w:r>
              <w:rPr>
                <w:rFonts w:ascii="Arial" w:hAnsi="Arial"/>
                <w:b/>
              </w:rPr>
              <w:t>Date:</w:t>
            </w:r>
          </w:p>
        </w:tc>
      </w:tr>
      <w:tr w:rsidR="007C78C0">
        <w:tc>
          <w:tcPr>
            <w:tcW w:w="8897" w:type="dxa"/>
            <w:gridSpan w:val="3"/>
          </w:tcPr>
          <w:p w:rsidR="007C78C0" w:rsidRDefault="00981594">
            <w:pPr>
              <w:rPr>
                <w:rFonts w:ascii="Arial" w:hAnsi="Arial"/>
                <w:b/>
              </w:rPr>
            </w:pPr>
            <w:r>
              <w:rPr>
                <w:rFonts w:ascii="Arial" w:hAnsi="Arial"/>
                <w:b/>
                <w:noProof/>
                <w:lang w:val="en-US"/>
              </w:rPr>
              <mc:AlternateContent>
                <mc:Choice Requires="wps">
                  <w:drawing>
                    <wp:anchor distT="0" distB="0" distL="114300" distR="114300" simplePos="0" relativeHeight="251666432" behindDoc="0" locked="0" layoutInCell="1" allowOverlap="1">
                      <wp:simplePos x="0" y="0"/>
                      <wp:positionH relativeFrom="column">
                        <wp:posOffset>-6985</wp:posOffset>
                      </wp:positionH>
                      <wp:positionV relativeFrom="paragraph">
                        <wp:posOffset>29845</wp:posOffset>
                      </wp:positionV>
                      <wp:extent cx="136525" cy="143510"/>
                      <wp:effectExtent l="0" t="0" r="15875" b="2794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4351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8" o:spid="_x0000_s1026" o:spt="1" style="position:absolute;left:0pt;margin-left:-0.55pt;margin-top:2.35pt;height:11.3pt;width:10.75pt;z-index:251666432;mso-width-relative:page;mso-height-relative:page;" fillcolor="#FFFFFF" filled="t" stroked="t" coordsize="21600,21600" o:gfxdata="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&#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XkESvVAAAABgEAAA8AAAAAAAAAAQAgAAAAIgAAAGRy&#10;cy9kb3ducmV2LnhtbFBLAQIUABQAAAAIAIdO4kCUrDTYCAIAACMEAAAOAAAAAAAAAAEAIAAAACQB&#10;AABkcnMvZTJvRG9jLnhtbFBLBQYAAAAABgAGAFkBAACeBQAAAAA=&#10;">
                      <v:fill on="t" focussize="0,0"/>
                      <v:stroke color="#000000" miterlimit="8" joinstyle="miter"/>
                      <v:imagedata o:title=""/>
                      <o:lock v:ext="edit" aspectratio="f"/>
                    </v:rect>
                  </w:pict>
                </mc:Fallback>
              </mc:AlternateContent>
            </w:r>
            <w:r>
              <w:rPr>
                <w:rFonts w:ascii="Arial" w:hAnsi="Arial"/>
                <w:b/>
              </w:rPr>
              <w:t xml:space="preserve">     Work on this module has been marked, double marked/moderated in  </w:t>
            </w:r>
          </w:p>
          <w:p w:rsidR="007C78C0" w:rsidRDefault="00981594">
            <w:pPr>
              <w:rPr>
                <w:rFonts w:ascii="Arial" w:hAnsi="Arial"/>
                <w:b/>
              </w:rPr>
            </w:pPr>
            <w:r>
              <w:rPr>
                <w:rFonts w:ascii="Arial" w:hAnsi="Arial"/>
                <w:b/>
              </w:rPr>
              <w:t xml:space="preserve">     line with USW procedures.</w:t>
            </w:r>
          </w:p>
          <w:p w:rsidR="007C78C0" w:rsidRDefault="007C78C0">
            <w:pPr>
              <w:rPr>
                <w:rFonts w:ascii="Arial" w:hAnsi="Arial"/>
                <w:b/>
              </w:rPr>
            </w:pPr>
          </w:p>
          <w:p w:rsidR="007C78C0" w:rsidRDefault="007C78C0">
            <w:pPr>
              <w:rPr>
                <w:rFonts w:ascii="Arial" w:hAnsi="Arial"/>
                <w:b/>
              </w:rPr>
            </w:pPr>
          </w:p>
        </w:tc>
      </w:tr>
      <w:tr w:rsidR="007C78C0">
        <w:tc>
          <w:tcPr>
            <w:tcW w:w="8897" w:type="dxa"/>
            <w:gridSpan w:val="3"/>
          </w:tcPr>
          <w:p w:rsidR="007C78C0" w:rsidRDefault="00981594">
            <w:pPr>
              <w:jc w:val="center"/>
              <w:rPr>
                <w:rFonts w:ascii="Arial" w:hAnsi="Arial"/>
                <w:i/>
              </w:rPr>
            </w:pPr>
            <w:r>
              <w:rPr>
                <w:rFonts w:ascii="Arial" w:hAnsi="Arial"/>
                <w:i/>
              </w:rPr>
              <w:t>Provisional mark only: subject to change and/or confirmation by the Assessment Board</w:t>
            </w:r>
          </w:p>
        </w:tc>
      </w:tr>
    </w:tbl>
    <w:p w:rsidR="007C78C0" w:rsidRDefault="007C78C0"/>
    <w:p w:rsidR="007C78C0" w:rsidRDefault="00981594">
      <w:pPr>
        <w:spacing w:after="200" w:line="276" w:lineRule="auto"/>
        <w:rPr>
          <w:rFonts w:ascii="Arial" w:hAnsi="Arial"/>
          <w:u w:val="single"/>
        </w:rPr>
      </w:pPr>
      <w:r>
        <w:rPr>
          <w:rFonts w:ascii="Arial" w:hAnsi="Arial"/>
          <w:u w:val="single"/>
        </w:rPr>
        <w:br w:type="page"/>
      </w:r>
    </w:p>
    <w:p w:rsidR="007C78C0" w:rsidRDefault="007C78C0">
      <w:pPr>
        <w:rPr>
          <w:rFonts w:ascii="Arial" w:hAnsi="Arial"/>
        </w:rPr>
      </w:pPr>
    </w:p>
    <w:tbl>
      <w:tblPr>
        <w:tblStyle w:val="TableGrid"/>
        <w:tblW w:w="9016" w:type="dxa"/>
        <w:tblLayout w:type="fixed"/>
        <w:tblLook w:val="04A0" w:firstRow="1" w:lastRow="0" w:firstColumn="1" w:lastColumn="0" w:noHBand="0" w:noVBand="1"/>
      </w:tblPr>
      <w:tblGrid>
        <w:gridCol w:w="2946"/>
        <w:gridCol w:w="6070"/>
      </w:tblGrid>
      <w:tr w:rsidR="007C78C0">
        <w:tc>
          <w:tcPr>
            <w:tcW w:w="9016" w:type="dxa"/>
            <w:gridSpan w:val="2"/>
          </w:tcPr>
          <w:p w:rsidR="007C78C0" w:rsidRDefault="00981594">
            <w:pPr>
              <w:jc w:val="center"/>
              <w:rPr>
                <w:rFonts w:ascii="Arial" w:hAnsi="Arial"/>
                <w:b/>
              </w:rPr>
            </w:pPr>
            <w:r>
              <w:rPr>
                <w:rFonts w:ascii="Arial" w:hAnsi="Arial"/>
                <w:b/>
              </w:rPr>
              <w:t>Part C: Reflections on Assessment</w:t>
            </w:r>
          </w:p>
          <w:p w:rsidR="007C78C0" w:rsidRDefault="00981594">
            <w:pPr>
              <w:jc w:val="center"/>
              <w:rPr>
                <w:rFonts w:ascii="Arial" w:hAnsi="Arial"/>
                <w:b/>
              </w:rPr>
            </w:pPr>
            <w:r>
              <w:rPr>
                <w:rFonts w:ascii="Arial" w:hAnsi="Arial"/>
                <w:b/>
              </w:rPr>
              <w:t>(to be completed by student – optional)</w:t>
            </w:r>
          </w:p>
        </w:tc>
      </w:tr>
      <w:tr w:rsidR="007C78C0">
        <w:tc>
          <w:tcPr>
            <w:tcW w:w="9016" w:type="dxa"/>
            <w:gridSpan w:val="2"/>
          </w:tcPr>
          <w:p w:rsidR="007C78C0" w:rsidRDefault="00981594">
            <w:pPr>
              <w:rPr>
                <w:rFonts w:ascii="Arial" w:hAnsi="Arial"/>
                <w:b/>
              </w:rPr>
            </w:pPr>
            <w:r>
              <w:rPr>
                <w:rFonts w:ascii="Arial" w:hAnsi="Arial"/>
                <w:b/>
              </w:rPr>
              <w:t>Use of previous feedback:</w:t>
            </w:r>
          </w:p>
          <w:p w:rsidR="007C78C0" w:rsidRDefault="007C78C0">
            <w:pPr>
              <w:rPr>
                <w:rFonts w:ascii="Arial" w:hAnsi="Arial"/>
                <w:b/>
              </w:rPr>
            </w:pPr>
          </w:p>
          <w:p w:rsidR="007C78C0" w:rsidRDefault="00981594">
            <w:pPr>
              <w:rPr>
                <w:rFonts w:ascii="Arial" w:hAnsi="Arial"/>
              </w:rPr>
            </w:pPr>
            <w:r>
              <w:rPr>
                <w:rFonts w:ascii="Arial" w:hAnsi="Arial"/>
              </w:rPr>
              <w:t>In this assessment, I have taken/took note of the following points in feedback on previous work:</w:t>
            </w: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tc>
      </w:tr>
      <w:tr w:rsidR="007C78C0">
        <w:tc>
          <w:tcPr>
            <w:tcW w:w="9016" w:type="dxa"/>
            <w:gridSpan w:val="2"/>
          </w:tcPr>
          <w:p w:rsidR="007C78C0" w:rsidRDefault="007C78C0">
            <w:pPr>
              <w:rPr>
                <w:rFonts w:ascii="Arial" w:hAnsi="Arial"/>
                <w:b/>
              </w:rPr>
            </w:pPr>
          </w:p>
          <w:p w:rsidR="007C78C0" w:rsidRDefault="00981594">
            <w:pPr>
              <w:rPr>
                <w:rFonts w:ascii="Arial" w:hAnsi="Arial"/>
                <w:b/>
              </w:rPr>
            </w:pPr>
            <w:r>
              <w:rPr>
                <w:rFonts w:ascii="Arial" w:hAnsi="Arial"/>
                <w:b/>
              </w:rPr>
              <w:t>Please indicate which of the following you feel/felt applies/applied to your submitted work</w:t>
            </w:r>
          </w:p>
          <w:p w:rsidR="007C78C0" w:rsidRDefault="00981594">
            <w:pPr>
              <w:pStyle w:val="ListParagraph"/>
              <w:numPr>
                <w:ilvl w:val="0"/>
                <w:numId w:val="4"/>
              </w:numPr>
              <w:rPr>
                <w:rFonts w:ascii="Arial" w:hAnsi="Arial"/>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5046980</wp:posOffset>
                      </wp:positionH>
                      <wp:positionV relativeFrom="paragraph">
                        <wp:posOffset>15875</wp:posOffset>
                      </wp:positionV>
                      <wp:extent cx="189230" cy="189230"/>
                      <wp:effectExtent l="0" t="0" r="20320" b="20320"/>
                      <wp:wrapNone/>
                      <wp:docPr id="8" name="Text Box 2"/>
                      <wp:cNvGraphicFramePr/>
                      <a:graphic xmlns:a="http://schemas.openxmlformats.org/drawingml/2006/main">
                        <a:graphicData uri="http://schemas.microsoft.com/office/word/2010/wordprocessingShape">
                          <wps:wsp>
                            <wps:cNvSpPr txBox="1"/>
                            <wps:spPr>
                              <a:xfrm>
                                <a:off x="0" y="0"/>
                                <a:ext cx="189230" cy="189230"/>
                              </a:xfrm>
                              <a:prstGeom prst="rect">
                                <a:avLst/>
                              </a:prstGeom>
                              <a:solidFill>
                                <a:sysClr val="window" lastClr="FFFFFF"/>
                              </a:solidFill>
                              <a:ln w="6350">
                                <a:solidFill>
                                  <a:prstClr val="black"/>
                                </a:solidFill>
                              </a:ln>
                              <a:effectLst/>
                            </wps:spPr>
                            <wps:txbx>
                              <w:txbxContent>
                                <w:p w:rsidR="007C78C0" w:rsidRDefault="007C78C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2" o:spid="_x0000_s1026" o:spt="202" type="#_x0000_t202" style="position:absolute;left:0pt;margin-left:397.4pt;margin-top:1.25pt;height:14.9pt;width:14.9pt;z-index:251660288;mso-width-relative:page;mso-height-relative:page;" fillcolor="#FFFFFF" filled="t" stroked="t" coordsize="21600,21600" o:gfxdata="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uqZjDVAAAACAEAAA8AAAAAAAAAAQAgAAAAIgAAAGRycy9kb3ducmV2&#10;LnhtbFBLAQIUABQAAAAIAIdO4kBFR+dYOAIAAIUEAAAOAAAAAAAAAAEAIAAAACQBAABkcnMvZTJv&#10;RG9jLnhtbFBLBQYAAAAABgAGAFkBAADOBQAAAAA=&#10;">
                      <v:fill on="t" focussize="0,0"/>
                      <v:stroke weight="0.5pt" color="#000000" joinstyle="round"/>
                      <v:imagedata o:title=""/>
                      <o:lock v:ext="edit" aspectratio="f"/>
                      <v:textbox>
                        <w:txbxContent>
                          <w:p/>
                        </w:txbxContent>
                      </v:textbox>
                    </v:shape>
                  </w:pict>
                </mc:Fallback>
              </mc:AlternateContent>
            </w:r>
            <w:r>
              <w:rPr>
                <w:rFonts w:ascii="Arial" w:hAnsi="Arial"/>
              </w:rPr>
              <w:t>A reasonable attempt.  I could have developed some of the</w:t>
            </w:r>
          </w:p>
          <w:p w:rsidR="007C78C0" w:rsidRDefault="00981594">
            <w:pPr>
              <w:pStyle w:val="ListParagraph"/>
              <w:rPr>
                <w:rFonts w:ascii="Arial" w:hAnsi="Arial"/>
              </w:rPr>
            </w:pPr>
            <w:r>
              <w:rPr>
                <w:rFonts w:ascii="Arial" w:hAnsi="Arial"/>
              </w:rPr>
              <w:t xml:space="preserve">sections further.  </w:t>
            </w:r>
          </w:p>
          <w:p w:rsidR="007C78C0" w:rsidRDefault="00981594">
            <w:pPr>
              <w:pStyle w:val="ListParagraph"/>
              <w:numPr>
                <w:ilvl w:val="0"/>
                <w:numId w:val="4"/>
              </w:numPr>
              <w:rPr>
                <w:rFonts w:ascii="Arial" w:hAnsi="Arial"/>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5053330</wp:posOffset>
                      </wp:positionH>
                      <wp:positionV relativeFrom="paragraph">
                        <wp:posOffset>43180</wp:posOffset>
                      </wp:positionV>
                      <wp:extent cx="189230" cy="189230"/>
                      <wp:effectExtent l="0" t="0" r="20320" b="20320"/>
                      <wp:wrapNone/>
                      <wp:docPr id="5" name="Text Box 3"/>
                      <wp:cNvGraphicFramePr/>
                      <a:graphic xmlns:a="http://schemas.openxmlformats.org/drawingml/2006/main">
                        <a:graphicData uri="http://schemas.microsoft.com/office/word/2010/wordprocessingShape">
                          <wps:wsp>
                            <wps:cNvSpPr txBox="1"/>
                            <wps:spPr>
                              <a:xfrm>
                                <a:off x="0" y="0"/>
                                <a:ext cx="189230" cy="189230"/>
                              </a:xfrm>
                              <a:prstGeom prst="rect">
                                <a:avLst/>
                              </a:prstGeom>
                              <a:solidFill>
                                <a:sysClr val="window" lastClr="FFFFFF"/>
                              </a:solidFill>
                              <a:ln w="6350">
                                <a:solidFill>
                                  <a:prstClr val="black"/>
                                </a:solidFill>
                              </a:ln>
                              <a:effectLst/>
                            </wps:spPr>
                            <wps:txbx>
                              <w:txbxContent>
                                <w:p w:rsidR="007C78C0" w:rsidRDefault="007C78C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3" o:spid="_x0000_s1026" o:spt="202" type="#_x0000_t202" style="position:absolute;left:0pt;margin-left:397.9pt;margin-top:3.4pt;height:14.9pt;width:14.9pt;z-index:251661312;mso-width-relative:page;mso-height-relative:page;" fillcolor="#FFFFFF" filled="t" stroked="t" coordsize="21600,21600" o:gfxdata="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Yk/Y1gAAAAgBAAAPAAAAAAAAAAEAIAAAACIAAABkcnMvZG93bnJl&#10;di54bWxQSwECFAAUAAAACACHTuJAnlRCeDgCAACFBAAADgAAAAAAAAABACAAAAAlAQAAZHJzL2Uy&#10;b0RvYy54bWxQSwUGAAAAAAYABgBZAQAAzwUAAAAA&#10;">
                      <v:fill on="t" focussize="0,0"/>
                      <v:stroke weight="0.5pt" color="#000000" joinstyle="round"/>
                      <v:imagedata o:title=""/>
                      <o:lock v:ext="edit" aspectratio="f"/>
                      <v:textbox>
                        <w:txbxContent>
                          <w:p/>
                        </w:txbxContent>
                      </v:textbox>
                    </v:shape>
                  </w:pict>
                </mc:Fallback>
              </mc:AlternateContent>
            </w:r>
            <w:r>
              <w:rPr>
                <w:rFonts w:ascii="Arial" w:hAnsi="Arial"/>
              </w:rPr>
              <w:t xml:space="preserve">A good attempt, displaying my understanding and learning, with </w:t>
            </w:r>
          </w:p>
          <w:p w:rsidR="007C78C0" w:rsidRDefault="00981594">
            <w:pPr>
              <w:pStyle w:val="ListParagraph"/>
              <w:rPr>
                <w:rFonts w:ascii="Arial" w:hAnsi="Arial"/>
              </w:rPr>
            </w:pPr>
            <w:r>
              <w:rPr>
                <w:rFonts w:ascii="Arial" w:hAnsi="Arial"/>
              </w:rPr>
              <w:t>analysis in some parts.</w:t>
            </w:r>
          </w:p>
          <w:p w:rsidR="007C78C0" w:rsidRDefault="00981594">
            <w:pPr>
              <w:pStyle w:val="ListParagraph"/>
              <w:numPr>
                <w:ilvl w:val="0"/>
                <w:numId w:val="4"/>
              </w:numPr>
              <w:rPr>
                <w:rFonts w:ascii="Arial" w:hAnsi="Arial"/>
              </w:rP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5050155</wp:posOffset>
                      </wp:positionH>
                      <wp:positionV relativeFrom="paragraph">
                        <wp:posOffset>93345</wp:posOffset>
                      </wp:positionV>
                      <wp:extent cx="189230" cy="189230"/>
                      <wp:effectExtent l="0" t="0" r="20320" b="20320"/>
                      <wp:wrapNone/>
                      <wp:docPr id="6" name="Text Box 6"/>
                      <wp:cNvGraphicFramePr/>
                      <a:graphic xmlns:a="http://schemas.openxmlformats.org/drawingml/2006/main">
                        <a:graphicData uri="http://schemas.microsoft.com/office/word/2010/wordprocessingShape">
                          <wps:wsp>
                            <wps:cNvSpPr txBox="1"/>
                            <wps:spPr>
                              <a:xfrm>
                                <a:off x="0" y="0"/>
                                <a:ext cx="189230" cy="189230"/>
                              </a:xfrm>
                              <a:prstGeom prst="rect">
                                <a:avLst/>
                              </a:prstGeom>
                              <a:solidFill>
                                <a:sysClr val="window" lastClr="FFFFFF"/>
                              </a:solidFill>
                              <a:ln w="6350">
                                <a:solidFill>
                                  <a:prstClr val="black"/>
                                </a:solidFill>
                              </a:ln>
                              <a:effectLst/>
                            </wps:spPr>
                            <wps:txbx>
                              <w:txbxContent>
                                <w:p w:rsidR="007C78C0" w:rsidRDefault="007C78C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6" o:spid="_x0000_s1026" o:spt="202" type="#_x0000_t202" style="position:absolute;left:0pt;margin-left:397.65pt;margin-top:7.35pt;height:14.9pt;width:14.9pt;z-index:251662336;mso-width-relative:page;mso-height-relative:page;" fillcolor="#FFFFFF" filled="t" stroked="t" coordsize="21600,21600" o:gfxdata="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Kej9f1gAAAAkBAAAPAAAAAAAAAAEAIAAAACIAAABkcnMvZG93bnJl&#10;di54bWxQSwECFAAUAAAACACHTuJAA9JGKjgCAACFBAAADgAAAAAAAAABACAAAAAlAQAAZHJzL2Uy&#10;b0RvYy54bWxQSwUGAAAAAAYABgBZAQAAzwUAAAAA&#10;">
                      <v:fill on="t" focussize="0,0"/>
                      <v:stroke weight="0.5pt" color="#000000" joinstyle="round"/>
                      <v:imagedata o:title=""/>
                      <o:lock v:ext="edit" aspectratio="f"/>
                      <v:textbox>
                        <w:txbxContent>
                          <w:p/>
                        </w:txbxContent>
                      </v:textbox>
                    </v:shape>
                  </w:pict>
                </mc:Fallback>
              </mc:AlternateContent>
            </w:r>
            <w:r>
              <w:rPr>
                <w:rFonts w:ascii="Arial" w:hAnsi="Arial"/>
              </w:rPr>
              <w:t xml:space="preserve">A very good attempt.  The work demonstrates my clear </w:t>
            </w:r>
          </w:p>
          <w:p w:rsidR="007C78C0" w:rsidRDefault="00981594">
            <w:pPr>
              <w:pStyle w:val="ListParagraph"/>
              <w:rPr>
                <w:rFonts w:ascii="Arial" w:hAnsi="Arial"/>
              </w:rPr>
            </w:pPr>
            <w:r>
              <w:rPr>
                <w:rFonts w:ascii="Arial" w:hAnsi="Arial"/>
              </w:rPr>
              <w:t>understanding of the learning supported by relevant literature and scholarly work with good analysis and evaluation.</w:t>
            </w:r>
          </w:p>
          <w:p w:rsidR="007C78C0" w:rsidRDefault="00981594">
            <w:pPr>
              <w:pStyle w:val="ListParagraph"/>
              <w:numPr>
                <w:ilvl w:val="0"/>
                <w:numId w:val="4"/>
              </w:numPr>
              <w:rPr>
                <w:rFonts w:ascii="Arial" w:hAnsi="Arial"/>
                <w:b/>
              </w:rPr>
            </w:pPr>
            <w:r>
              <w:rPr>
                <w:noProof/>
                <w:lang w:val="en-US"/>
              </w:rPr>
              <mc:AlternateContent>
                <mc:Choice Requires="wps">
                  <w:drawing>
                    <wp:anchor distT="0" distB="0" distL="114300" distR="114300" simplePos="0" relativeHeight="251663360" behindDoc="0" locked="0" layoutInCell="1" allowOverlap="1">
                      <wp:simplePos x="0" y="0"/>
                      <wp:positionH relativeFrom="column">
                        <wp:posOffset>5046980</wp:posOffset>
                      </wp:positionH>
                      <wp:positionV relativeFrom="paragraph">
                        <wp:posOffset>52070</wp:posOffset>
                      </wp:positionV>
                      <wp:extent cx="189230" cy="189230"/>
                      <wp:effectExtent l="0" t="0" r="20320" b="20320"/>
                      <wp:wrapNone/>
                      <wp:docPr id="7" name="Text Box 7"/>
                      <wp:cNvGraphicFramePr/>
                      <a:graphic xmlns:a="http://schemas.openxmlformats.org/drawingml/2006/main">
                        <a:graphicData uri="http://schemas.microsoft.com/office/word/2010/wordprocessingShape">
                          <wps:wsp>
                            <wps:cNvSpPr txBox="1"/>
                            <wps:spPr>
                              <a:xfrm>
                                <a:off x="0" y="0"/>
                                <a:ext cx="189230" cy="189230"/>
                              </a:xfrm>
                              <a:prstGeom prst="rect">
                                <a:avLst/>
                              </a:prstGeom>
                              <a:solidFill>
                                <a:sysClr val="window" lastClr="FFFFFF"/>
                              </a:solidFill>
                              <a:ln w="6350">
                                <a:solidFill>
                                  <a:prstClr val="black"/>
                                </a:solidFill>
                              </a:ln>
                              <a:effectLst/>
                            </wps:spPr>
                            <wps:txbx>
                              <w:txbxContent>
                                <w:p w:rsidR="007C78C0" w:rsidRDefault="007C78C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7" o:spid="_x0000_s1026" o:spt="202" type="#_x0000_t202" style="position:absolute;left:0pt;margin-left:397.4pt;margin-top:4.1pt;height:14.9pt;width:14.9pt;z-index:251663360;mso-width-relative:page;mso-height-relative:page;" fillcolor="#FFFFFF" filled="t" stroked="t" coordsize="21600,21600" o:gfxdata="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5CqintYAAAAIAQAADwAAAAAAAAABACAAAAAiAAAAZHJzL2Rvd25y&#10;ZXYueG1sUEsBAhQAFAAAAAgAh07iQGiO8Pk5AgAAhQQAAA4AAAAAAAAAAQAgAAAAJQEAAGRycy9l&#10;Mm9Eb2MueG1sUEsFBgAAAAAGAAYAWQEAANAFAAAAAA==&#10;">
                      <v:fill on="t" focussize="0,0"/>
                      <v:stroke weight="0.5pt" color="#000000" joinstyle="round"/>
                      <v:imagedata o:title=""/>
                      <o:lock v:ext="edit" aspectratio="f"/>
                      <v:textbox>
                        <w:txbxContent>
                          <w:p/>
                        </w:txbxContent>
                      </v:textbox>
                    </v:shape>
                  </w:pict>
                </mc:Fallback>
              </mc:AlternateContent>
            </w:r>
            <w:r>
              <w:rPr>
                <w:rFonts w:ascii="Arial" w:hAnsi="Arial"/>
              </w:rPr>
              <w:t>An excellent attempt, with clear application of literature and</w:t>
            </w:r>
          </w:p>
          <w:p w:rsidR="007C78C0" w:rsidRDefault="00981594">
            <w:pPr>
              <w:pStyle w:val="ListParagraph"/>
              <w:rPr>
                <w:rFonts w:ascii="Arial" w:hAnsi="Arial"/>
              </w:rPr>
            </w:pPr>
            <w:r>
              <w:rPr>
                <w:rFonts w:ascii="Arial" w:hAnsi="Arial"/>
              </w:rPr>
              <w:t xml:space="preserve">scholarly work, demonstrating  significant analysis and evaluation. </w:t>
            </w:r>
          </w:p>
          <w:p w:rsidR="007C78C0" w:rsidRDefault="007C78C0">
            <w:pPr>
              <w:pStyle w:val="ListParagraph"/>
              <w:rPr>
                <w:rFonts w:ascii="Arial" w:hAnsi="Arial"/>
                <w:b/>
              </w:rPr>
            </w:pPr>
          </w:p>
        </w:tc>
      </w:tr>
      <w:tr w:rsidR="007C78C0">
        <w:tc>
          <w:tcPr>
            <w:tcW w:w="2946" w:type="dxa"/>
          </w:tcPr>
          <w:p w:rsidR="007C78C0" w:rsidRDefault="00981594">
            <w:pPr>
              <w:rPr>
                <w:rFonts w:ascii="Arial" w:hAnsi="Arial"/>
                <w:b/>
              </w:rPr>
            </w:pPr>
            <w:r>
              <w:rPr>
                <w:rFonts w:ascii="Arial" w:hAnsi="Arial"/>
                <w:b/>
              </w:rPr>
              <w:t>What I found most difficult about this assessment:</w:t>
            </w:r>
          </w:p>
        </w:tc>
        <w:tc>
          <w:tcPr>
            <w:tcW w:w="6070" w:type="dxa"/>
          </w:tcPr>
          <w:p w:rsidR="007C78C0" w:rsidRDefault="007C78C0">
            <w:pPr>
              <w:jc w:val="center"/>
              <w:rPr>
                <w:rFonts w:ascii="Arial" w:hAnsi="Arial"/>
              </w:rPr>
            </w:pPr>
          </w:p>
          <w:p w:rsidR="007C78C0" w:rsidRDefault="007C78C0">
            <w:pPr>
              <w:jc w:val="center"/>
              <w:rPr>
                <w:rFonts w:ascii="Arial" w:hAnsi="Arial"/>
              </w:rPr>
            </w:pPr>
          </w:p>
          <w:p w:rsidR="007C78C0" w:rsidRDefault="007C78C0">
            <w:pPr>
              <w:jc w:val="center"/>
              <w:rPr>
                <w:rFonts w:ascii="Arial" w:hAnsi="Arial"/>
              </w:rPr>
            </w:pPr>
          </w:p>
          <w:p w:rsidR="007C78C0" w:rsidRDefault="007C78C0">
            <w:pPr>
              <w:jc w:val="center"/>
              <w:rPr>
                <w:rFonts w:ascii="Arial" w:hAnsi="Arial"/>
              </w:rPr>
            </w:pPr>
          </w:p>
          <w:p w:rsidR="007C78C0" w:rsidRDefault="007C78C0">
            <w:pPr>
              <w:jc w:val="center"/>
              <w:rPr>
                <w:rFonts w:ascii="Arial" w:hAnsi="Arial"/>
              </w:rPr>
            </w:pPr>
          </w:p>
          <w:p w:rsidR="007C78C0" w:rsidRDefault="007C78C0">
            <w:pPr>
              <w:jc w:val="cente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rPr>
                <w:rFonts w:ascii="Arial" w:hAnsi="Arial"/>
              </w:rPr>
            </w:pPr>
          </w:p>
          <w:p w:rsidR="007C78C0" w:rsidRDefault="007C78C0">
            <w:pPr>
              <w:jc w:val="center"/>
              <w:rPr>
                <w:rFonts w:ascii="Arial" w:hAnsi="Arial"/>
              </w:rPr>
            </w:pPr>
          </w:p>
          <w:p w:rsidR="007C78C0" w:rsidRDefault="007C78C0">
            <w:pPr>
              <w:jc w:val="center"/>
              <w:rPr>
                <w:rFonts w:ascii="Arial" w:hAnsi="Arial"/>
              </w:rPr>
            </w:pPr>
          </w:p>
          <w:p w:rsidR="007C78C0" w:rsidRDefault="007C78C0">
            <w:pPr>
              <w:jc w:val="center"/>
              <w:rPr>
                <w:rFonts w:ascii="Arial" w:hAnsi="Arial"/>
              </w:rPr>
            </w:pPr>
          </w:p>
          <w:p w:rsidR="007C78C0" w:rsidRDefault="007C78C0">
            <w:pPr>
              <w:jc w:val="center"/>
              <w:rPr>
                <w:rFonts w:ascii="Arial" w:hAnsi="Arial"/>
              </w:rPr>
            </w:pPr>
          </w:p>
        </w:tc>
      </w:tr>
      <w:tr w:rsidR="007C78C0">
        <w:tc>
          <w:tcPr>
            <w:tcW w:w="2946" w:type="dxa"/>
          </w:tcPr>
          <w:p w:rsidR="007C78C0" w:rsidRDefault="00981594">
            <w:pPr>
              <w:rPr>
                <w:rFonts w:ascii="Arial" w:hAnsi="Arial"/>
                <w:b/>
              </w:rPr>
            </w:pPr>
            <w:r>
              <w:rPr>
                <w:rFonts w:ascii="Arial" w:hAnsi="Arial"/>
                <w:b/>
              </w:rPr>
              <w:t>The areas where I would value/would have valued feedback:</w:t>
            </w:r>
          </w:p>
        </w:tc>
        <w:tc>
          <w:tcPr>
            <w:tcW w:w="6070" w:type="dxa"/>
          </w:tcPr>
          <w:p w:rsidR="007C78C0" w:rsidRDefault="007C78C0">
            <w:pPr>
              <w:jc w:val="center"/>
              <w:rPr>
                <w:rFonts w:ascii="Arial" w:hAnsi="Arial"/>
              </w:rPr>
            </w:pPr>
          </w:p>
          <w:p w:rsidR="007C78C0" w:rsidRDefault="007C78C0">
            <w:pPr>
              <w:jc w:val="center"/>
              <w:rPr>
                <w:rFonts w:ascii="Arial" w:hAnsi="Arial"/>
              </w:rPr>
            </w:pPr>
          </w:p>
          <w:p w:rsidR="007C78C0" w:rsidRDefault="007C78C0">
            <w:pPr>
              <w:jc w:val="center"/>
              <w:rPr>
                <w:rFonts w:ascii="Arial" w:hAnsi="Arial"/>
              </w:rPr>
            </w:pPr>
          </w:p>
          <w:p w:rsidR="007C78C0" w:rsidRDefault="007C78C0">
            <w:pPr>
              <w:jc w:val="center"/>
              <w:rPr>
                <w:rFonts w:ascii="Arial" w:hAnsi="Arial"/>
              </w:rPr>
            </w:pPr>
          </w:p>
          <w:p w:rsidR="007C78C0" w:rsidRDefault="007C78C0">
            <w:pPr>
              <w:jc w:val="center"/>
              <w:rPr>
                <w:rFonts w:ascii="Arial" w:hAnsi="Arial"/>
              </w:rPr>
            </w:pPr>
          </w:p>
          <w:p w:rsidR="007C78C0" w:rsidRDefault="007C78C0">
            <w:pPr>
              <w:jc w:val="center"/>
              <w:rPr>
                <w:rFonts w:ascii="Arial" w:hAnsi="Arial"/>
              </w:rPr>
            </w:pPr>
          </w:p>
          <w:p w:rsidR="007C78C0" w:rsidRDefault="007C78C0">
            <w:pPr>
              <w:jc w:val="center"/>
              <w:rPr>
                <w:rFonts w:ascii="Arial" w:hAnsi="Arial"/>
              </w:rPr>
            </w:pPr>
          </w:p>
          <w:p w:rsidR="007C78C0" w:rsidRDefault="007C78C0">
            <w:pPr>
              <w:jc w:val="center"/>
              <w:rPr>
                <w:rFonts w:ascii="Arial" w:hAnsi="Arial"/>
              </w:rPr>
            </w:pPr>
          </w:p>
          <w:p w:rsidR="007C78C0" w:rsidRDefault="007C78C0">
            <w:pPr>
              <w:jc w:val="center"/>
              <w:rPr>
                <w:rFonts w:ascii="Arial" w:hAnsi="Arial"/>
              </w:rPr>
            </w:pPr>
          </w:p>
          <w:p w:rsidR="007C78C0" w:rsidRDefault="007C78C0">
            <w:pPr>
              <w:jc w:val="center"/>
              <w:rPr>
                <w:rFonts w:ascii="Arial" w:hAnsi="Arial"/>
              </w:rPr>
            </w:pPr>
          </w:p>
          <w:p w:rsidR="007C78C0" w:rsidRDefault="007C78C0">
            <w:pPr>
              <w:rPr>
                <w:rFonts w:ascii="Arial" w:hAnsi="Arial"/>
              </w:rPr>
            </w:pPr>
          </w:p>
          <w:p w:rsidR="007C78C0" w:rsidRDefault="007C78C0">
            <w:pPr>
              <w:rPr>
                <w:rFonts w:ascii="Arial" w:hAnsi="Arial"/>
              </w:rPr>
            </w:pPr>
          </w:p>
        </w:tc>
      </w:tr>
    </w:tbl>
    <w:p w:rsidR="007C78C0" w:rsidRDefault="007C78C0">
      <w:pPr>
        <w:rPr>
          <w:rFonts w:ascii="Arial" w:hAnsi="Arial"/>
        </w:rPr>
      </w:pPr>
    </w:p>
    <w:p w:rsidR="007C78C0" w:rsidRDefault="007C78C0"/>
    <w:sectPr w:rsidR="007C78C0">
      <w:headerReference w:type="default" r:id="rId10"/>
      <w:pgSz w:w="11906" w:h="16838"/>
      <w:pgMar w:top="284" w:right="1440" w:bottom="284"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5B1" w:rsidRDefault="00E115B1">
      <w:r>
        <w:separator/>
      </w:r>
    </w:p>
  </w:endnote>
  <w:endnote w:type="continuationSeparator" w:id="0">
    <w:p w:rsidR="00E115B1" w:rsidRDefault="00E1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5B1" w:rsidRDefault="00E115B1">
      <w:r>
        <w:separator/>
      </w:r>
    </w:p>
  </w:footnote>
  <w:footnote w:type="continuationSeparator" w:id="0">
    <w:p w:rsidR="00E115B1" w:rsidRDefault="00E115B1">
      <w:r>
        <w:continuationSeparator/>
      </w:r>
    </w:p>
  </w:footnote>
  <w:footnote w:id="1">
    <w:p w:rsidR="007C78C0" w:rsidRDefault="00981594">
      <w:pPr>
        <w:pStyle w:val="FootnoteText"/>
        <w:rPr>
          <w:rFonts w:ascii="Arial" w:hAnsi="Arial" w:cs="Arial"/>
          <w:sz w:val="16"/>
          <w:szCs w:val="16"/>
          <w:lang w:val="en-US"/>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University Academic Integrity Regulations</w:t>
      </w:r>
    </w:p>
  </w:footnote>
  <w:footnote w:id="2">
    <w:p w:rsidR="007C78C0" w:rsidRDefault="00981594">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Information on exclusions to this rule is available from Campus Advice Shops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8C0" w:rsidRDefault="007C78C0">
    <w:pPr>
      <w:pStyle w:val="Header"/>
    </w:pPr>
  </w:p>
  <w:p w:rsidR="007C78C0" w:rsidRDefault="007C78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63C66"/>
    <w:multiLevelType w:val="multilevel"/>
    <w:tmpl w:val="11663C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C9F0B86"/>
    <w:multiLevelType w:val="multilevel"/>
    <w:tmpl w:val="5C9F0B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03F0F1E"/>
    <w:multiLevelType w:val="multilevel"/>
    <w:tmpl w:val="603F0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F95779"/>
    <w:multiLevelType w:val="multilevel"/>
    <w:tmpl w:val="70F95779"/>
    <w:lvl w:ilvl="0">
      <w:start w:val="1"/>
      <w:numFmt w:val="bullet"/>
      <w:lvlText w:val="•"/>
      <w:lvlJc w:val="left"/>
      <w:pPr>
        <w:tabs>
          <w:tab w:val="left" w:pos="720"/>
        </w:tabs>
        <w:ind w:left="720" w:hanging="360"/>
      </w:pPr>
      <w:rPr>
        <w:rFonts w:ascii="Arial" w:hAnsi="Arial" w:hint="default"/>
      </w:rPr>
    </w:lvl>
    <w:lvl w:ilvl="1">
      <w:start w:val="2947"/>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7A"/>
    <w:rsid w:val="000165BF"/>
    <w:rsid w:val="00043393"/>
    <w:rsid w:val="0006003B"/>
    <w:rsid w:val="00062A85"/>
    <w:rsid w:val="000675E7"/>
    <w:rsid w:val="00076BEB"/>
    <w:rsid w:val="00087C8E"/>
    <w:rsid w:val="000960BB"/>
    <w:rsid w:val="000B21E6"/>
    <w:rsid w:val="000B53FA"/>
    <w:rsid w:val="000C5AD3"/>
    <w:rsid w:val="000D20BE"/>
    <w:rsid w:val="000D76B6"/>
    <w:rsid w:val="000E27E0"/>
    <w:rsid w:val="000E69FD"/>
    <w:rsid w:val="00113DFC"/>
    <w:rsid w:val="00143AFC"/>
    <w:rsid w:val="0015015E"/>
    <w:rsid w:val="00152D71"/>
    <w:rsid w:val="00170312"/>
    <w:rsid w:val="00186BD4"/>
    <w:rsid w:val="0019041C"/>
    <w:rsid w:val="001B1F6D"/>
    <w:rsid w:val="001B77CD"/>
    <w:rsid w:val="001C23F6"/>
    <w:rsid w:val="001D1288"/>
    <w:rsid w:val="001D16F3"/>
    <w:rsid w:val="001E6091"/>
    <w:rsid w:val="00200685"/>
    <w:rsid w:val="0021340D"/>
    <w:rsid w:val="00217A3A"/>
    <w:rsid w:val="00223E15"/>
    <w:rsid w:val="00242CA6"/>
    <w:rsid w:val="00246F1B"/>
    <w:rsid w:val="002524FF"/>
    <w:rsid w:val="00257CD4"/>
    <w:rsid w:val="0026048B"/>
    <w:rsid w:val="002607AA"/>
    <w:rsid w:val="00275BBE"/>
    <w:rsid w:val="00280912"/>
    <w:rsid w:val="002929F6"/>
    <w:rsid w:val="002B0307"/>
    <w:rsid w:val="002D714A"/>
    <w:rsid w:val="002E044E"/>
    <w:rsid w:val="002E2C33"/>
    <w:rsid w:val="002E6056"/>
    <w:rsid w:val="002E67F3"/>
    <w:rsid w:val="002F425E"/>
    <w:rsid w:val="002F6934"/>
    <w:rsid w:val="003078E7"/>
    <w:rsid w:val="00314956"/>
    <w:rsid w:val="00317550"/>
    <w:rsid w:val="00320811"/>
    <w:rsid w:val="00346CDB"/>
    <w:rsid w:val="00353CB8"/>
    <w:rsid w:val="003634BD"/>
    <w:rsid w:val="00366940"/>
    <w:rsid w:val="00382F11"/>
    <w:rsid w:val="003B209B"/>
    <w:rsid w:val="003B579E"/>
    <w:rsid w:val="003D5AD8"/>
    <w:rsid w:val="003E195C"/>
    <w:rsid w:val="0041051F"/>
    <w:rsid w:val="004117D5"/>
    <w:rsid w:val="004148FF"/>
    <w:rsid w:val="00422BED"/>
    <w:rsid w:val="0042457E"/>
    <w:rsid w:val="00432D4F"/>
    <w:rsid w:val="00436FA1"/>
    <w:rsid w:val="00437159"/>
    <w:rsid w:val="00460B8C"/>
    <w:rsid w:val="00472A4C"/>
    <w:rsid w:val="00482242"/>
    <w:rsid w:val="00487757"/>
    <w:rsid w:val="00496BDC"/>
    <w:rsid w:val="004A67D8"/>
    <w:rsid w:val="004D2D4A"/>
    <w:rsid w:val="004D350F"/>
    <w:rsid w:val="004E08C8"/>
    <w:rsid w:val="004F7195"/>
    <w:rsid w:val="00500BD6"/>
    <w:rsid w:val="005017FC"/>
    <w:rsid w:val="00513B20"/>
    <w:rsid w:val="00517F0E"/>
    <w:rsid w:val="00522771"/>
    <w:rsid w:val="00542905"/>
    <w:rsid w:val="005514FA"/>
    <w:rsid w:val="00556481"/>
    <w:rsid w:val="005663F6"/>
    <w:rsid w:val="00587B2D"/>
    <w:rsid w:val="005916A1"/>
    <w:rsid w:val="005A6200"/>
    <w:rsid w:val="005C475D"/>
    <w:rsid w:val="005C4B27"/>
    <w:rsid w:val="005D03CD"/>
    <w:rsid w:val="005D43C9"/>
    <w:rsid w:val="005D5840"/>
    <w:rsid w:val="005D6C95"/>
    <w:rsid w:val="005E402A"/>
    <w:rsid w:val="00613857"/>
    <w:rsid w:val="0061676E"/>
    <w:rsid w:val="006252E4"/>
    <w:rsid w:val="006359B0"/>
    <w:rsid w:val="00646641"/>
    <w:rsid w:val="00650945"/>
    <w:rsid w:val="006614C4"/>
    <w:rsid w:val="00667D41"/>
    <w:rsid w:val="00683744"/>
    <w:rsid w:val="00686014"/>
    <w:rsid w:val="00691B2C"/>
    <w:rsid w:val="006B1165"/>
    <w:rsid w:val="006B583E"/>
    <w:rsid w:val="006B5F07"/>
    <w:rsid w:val="006B61CB"/>
    <w:rsid w:val="006B72E2"/>
    <w:rsid w:val="006B7DE6"/>
    <w:rsid w:val="006D2F80"/>
    <w:rsid w:val="006D3867"/>
    <w:rsid w:val="006D6221"/>
    <w:rsid w:val="00700BFD"/>
    <w:rsid w:val="00707AE4"/>
    <w:rsid w:val="007154B3"/>
    <w:rsid w:val="00715894"/>
    <w:rsid w:val="0072390B"/>
    <w:rsid w:val="00734BCA"/>
    <w:rsid w:val="007430A9"/>
    <w:rsid w:val="007442EE"/>
    <w:rsid w:val="007470AE"/>
    <w:rsid w:val="00756528"/>
    <w:rsid w:val="00766BD4"/>
    <w:rsid w:val="00770A0D"/>
    <w:rsid w:val="00770AFB"/>
    <w:rsid w:val="00776FA2"/>
    <w:rsid w:val="00794624"/>
    <w:rsid w:val="007A4EA8"/>
    <w:rsid w:val="007B5CF7"/>
    <w:rsid w:val="007C78C0"/>
    <w:rsid w:val="007D0D73"/>
    <w:rsid w:val="007D2BC1"/>
    <w:rsid w:val="007E0233"/>
    <w:rsid w:val="007E263C"/>
    <w:rsid w:val="007E2EDA"/>
    <w:rsid w:val="007F201C"/>
    <w:rsid w:val="007F4D7D"/>
    <w:rsid w:val="00804F2A"/>
    <w:rsid w:val="0080766F"/>
    <w:rsid w:val="00815F7D"/>
    <w:rsid w:val="00820C33"/>
    <w:rsid w:val="00821780"/>
    <w:rsid w:val="008306B9"/>
    <w:rsid w:val="008317CD"/>
    <w:rsid w:val="0084089C"/>
    <w:rsid w:val="00841E2E"/>
    <w:rsid w:val="00842984"/>
    <w:rsid w:val="00850F16"/>
    <w:rsid w:val="008516B4"/>
    <w:rsid w:val="008516E4"/>
    <w:rsid w:val="008543F2"/>
    <w:rsid w:val="0085761B"/>
    <w:rsid w:val="00867A46"/>
    <w:rsid w:val="0088112C"/>
    <w:rsid w:val="00893C05"/>
    <w:rsid w:val="008A19BF"/>
    <w:rsid w:val="008B31C4"/>
    <w:rsid w:val="008C7A4C"/>
    <w:rsid w:val="008D7740"/>
    <w:rsid w:val="008D7765"/>
    <w:rsid w:val="009028CA"/>
    <w:rsid w:val="00913E40"/>
    <w:rsid w:val="00921436"/>
    <w:rsid w:val="00937CCF"/>
    <w:rsid w:val="009509FC"/>
    <w:rsid w:val="00951092"/>
    <w:rsid w:val="009520F3"/>
    <w:rsid w:val="009615AC"/>
    <w:rsid w:val="00965434"/>
    <w:rsid w:val="009700AB"/>
    <w:rsid w:val="00981594"/>
    <w:rsid w:val="00985152"/>
    <w:rsid w:val="00990DB4"/>
    <w:rsid w:val="00997406"/>
    <w:rsid w:val="009C36F8"/>
    <w:rsid w:val="009D4154"/>
    <w:rsid w:val="009F421E"/>
    <w:rsid w:val="009F4E24"/>
    <w:rsid w:val="00A004CF"/>
    <w:rsid w:val="00A0176B"/>
    <w:rsid w:val="00A1453F"/>
    <w:rsid w:val="00A201CE"/>
    <w:rsid w:val="00A21038"/>
    <w:rsid w:val="00A22EA3"/>
    <w:rsid w:val="00A43EDD"/>
    <w:rsid w:val="00A50846"/>
    <w:rsid w:val="00A5104C"/>
    <w:rsid w:val="00A5492E"/>
    <w:rsid w:val="00A56534"/>
    <w:rsid w:val="00A56BC9"/>
    <w:rsid w:val="00A66DAD"/>
    <w:rsid w:val="00A84B22"/>
    <w:rsid w:val="00A84EE2"/>
    <w:rsid w:val="00A90C29"/>
    <w:rsid w:val="00A96461"/>
    <w:rsid w:val="00AA7F96"/>
    <w:rsid w:val="00AB4802"/>
    <w:rsid w:val="00AC3F8E"/>
    <w:rsid w:val="00AC623C"/>
    <w:rsid w:val="00AC7D85"/>
    <w:rsid w:val="00AD66FB"/>
    <w:rsid w:val="00AF5661"/>
    <w:rsid w:val="00B00DF5"/>
    <w:rsid w:val="00B104B9"/>
    <w:rsid w:val="00B1172C"/>
    <w:rsid w:val="00B156B4"/>
    <w:rsid w:val="00B171A3"/>
    <w:rsid w:val="00B541E7"/>
    <w:rsid w:val="00B76DBA"/>
    <w:rsid w:val="00B818A6"/>
    <w:rsid w:val="00BA3AB5"/>
    <w:rsid w:val="00BA7D71"/>
    <w:rsid w:val="00BD1456"/>
    <w:rsid w:val="00BD465A"/>
    <w:rsid w:val="00BE5F5F"/>
    <w:rsid w:val="00BE77B6"/>
    <w:rsid w:val="00BF1E7A"/>
    <w:rsid w:val="00C20A57"/>
    <w:rsid w:val="00C21993"/>
    <w:rsid w:val="00C21A3A"/>
    <w:rsid w:val="00C23346"/>
    <w:rsid w:val="00C32576"/>
    <w:rsid w:val="00C36936"/>
    <w:rsid w:val="00C373F4"/>
    <w:rsid w:val="00C774E0"/>
    <w:rsid w:val="00C80810"/>
    <w:rsid w:val="00C82A15"/>
    <w:rsid w:val="00C94A5A"/>
    <w:rsid w:val="00CA18EE"/>
    <w:rsid w:val="00CA4C15"/>
    <w:rsid w:val="00CB58BE"/>
    <w:rsid w:val="00CD2542"/>
    <w:rsid w:val="00CD5F76"/>
    <w:rsid w:val="00CE1125"/>
    <w:rsid w:val="00CE602B"/>
    <w:rsid w:val="00CE6B58"/>
    <w:rsid w:val="00CF51C0"/>
    <w:rsid w:val="00D01E9D"/>
    <w:rsid w:val="00D064C1"/>
    <w:rsid w:val="00D317BC"/>
    <w:rsid w:val="00D36AA9"/>
    <w:rsid w:val="00D44B38"/>
    <w:rsid w:val="00D67DB7"/>
    <w:rsid w:val="00D75142"/>
    <w:rsid w:val="00D806E2"/>
    <w:rsid w:val="00D84CEE"/>
    <w:rsid w:val="00D936A1"/>
    <w:rsid w:val="00D963D7"/>
    <w:rsid w:val="00DA31D3"/>
    <w:rsid w:val="00DA7AD8"/>
    <w:rsid w:val="00DB51D9"/>
    <w:rsid w:val="00DD2948"/>
    <w:rsid w:val="00E01782"/>
    <w:rsid w:val="00E039E0"/>
    <w:rsid w:val="00E1083D"/>
    <w:rsid w:val="00E115B1"/>
    <w:rsid w:val="00E33610"/>
    <w:rsid w:val="00E3767F"/>
    <w:rsid w:val="00E6129A"/>
    <w:rsid w:val="00E617EE"/>
    <w:rsid w:val="00E665B3"/>
    <w:rsid w:val="00E90215"/>
    <w:rsid w:val="00E91D25"/>
    <w:rsid w:val="00EA39A0"/>
    <w:rsid w:val="00EA3B3E"/>
    <w:rsid w:val="00EA7BD1"/>
    <w:rsid w:val="00EC0E74"/>
    <w:rsid w:val="00EC38F5"/>
    <w:rsid w:val="00EC46CD"/>
    <w:rsid w:val="00ED06B5"/>
    <w:rsid w:val="00ED563B"/>
    <w:rsid w:val="00ED5C2C"/>
    <w:rsid w:val="00EE2A16"/>
    <w:rsid w:val="00EE6479"/>
    <w:rsid w:val="00EF1355"/>
    <w:rsid w:val="00EF6C95"/>
    <w:rsid w:val="00F028E7"/>
    <w:rsid w:val="00F03778"/>
    <w:rsid w:val="00F0703D"/>
    <w:rsid w:val="00F13960"/>
    <w:rsid w:val="00F270E9"/>
    <w:rsid w:val="00F30E2C"/>
    <w:rsid w:val="00F3219C"/>
    <w:rsid w:val="00F5460A"/>
    <w:rsid w:val="00F621E0"/>
    <w:rsid w:val="00F71B9E"/>
    <w:rsid w:val="00F874D2"/>
    <w:rsid w:val="00F90539"/>
    <w:rsid w:val="00F92C02"/>
    <w:rsid w:val="00FB7A89"/>
    <w:rsid w:val="00FC5F79"/>
    <w:rsid w:val="00FD6E58"/>
    <w:rsid w:val="00FD6FF8"/>
    <w:rsid w:val="00FE05A4"/>
    <w:rsid w:val="00FE1CE2"/>
    <w:rsid w:val="00FF63DB"/>
    <w:rsid w:val="056971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5:docId w15:val="{4C368E0C-D85C-4579-B765-A85319EA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heme="minorEastAs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rPr>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FootnoteText">
    <w:name w:val="footnote text"/>
    <w:basedOn w:val="Normal"/>
    <w:link w:val="FootnoteTextChar"/>
    <w:uiPriority w:val="99"/>
    <w:unhideWhenUsed/>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rPr>
      <w:rFonts w:eastAsiaTheme="minorEastAsia"/>
      <w:sz w:val="24"/>
      <w:szCs w:val="24"/>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uiPriority w:val="99"/>
    <w:rPr>
      <w:rFonts w:eastAsiaTheme="minorEastAsia"/>
      <w:sz w:val="24"/>
      <w:szCs w:val="24"/>
    </w:rPr>
  </w:style>
  <w:style w:type="character" w:customStyle="1" w:styleId="FooterChar">
    <w:name w:val="Footer Char"/>
    <w:basedOn w:val="DefaultParagraphFont"/>
    <w:link w:val="Foot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cis.gl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Wales, Newport</Company>
  <LinksUpToDate>false</LinksUpToDate>
  <CharactersWithSpaces>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Smedley</dc:creator>
  <cp:lastModifiedBy>augky</cp:lastModifiedBy>
  <cp:revision>2</cp:revision>
  <cp:lastPrinted>2014-08-08T10:36:00Z</cp:lastPrinted>
  <dcterms:created xsi:type="dcterms:W3CDTF">2018-08-04T06:02:00Z</dcterms:created>
  <dcterms:modified xsi:type="dcterms:W3CDTF">2018-08-04T06:02:00Z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