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B7" w:rsidRDefault="00B454B7" w:rsidP="00BA6771">
      <w:pPr>
        <w:pStyle w:val="BodyText"/>
        <w:ind w:firstLine="720"/>
      </w:pPr>
      <w:bookmarkStart w:id="0" w:name="_GoBack"/>
      <w:bookmarkEnd w:id="0"/>
    </w:p>
    <w:p w:rsidR="00B454B7" w:rsidRDefault="00B454B7" w:rsidP="00BA6771">
      <w:pPr>
        <w:pStyle w:val="BodyText"/>
        <w:ind w:firstLine="720"/>
      </w:pPr>
    </w:p>
    <w:p w:rsidR="00B454B7" w:rsidRDefault="00E92D40" w:rsidP="00E92D40">
      <w:pPr>
        <w:pStyle w:val="BodyText"/>
        <w:tabs>
          <w:tab w:val="left" w:pos="3765"/>
        </w:tabs>
        <w:ind w:firstLine="720"/>
      </w:pPr>
      <w:r>
        <w:tab/>
      </w:r>
    </w:p>
    <w:p w:rsidR="001A25FD" w:rsidRDefault="001A25FD" w:rsidP="00BA6771">
      <w:pPr>
        <w:pStyle w:val="BodyText"/>
        <w:ind w:firstLine="720"/>
      </w:pPr>
    </w:p>
    <w:p w:rsidR="000921D0" w:rsidRDefault="000921D0" w:rsidP="00BA6771">
      <w:pPr>
        <w:pStyle w:val="BodyText"/>
        <w:ind w:firstLine="720"/>
      </w:pPr>
    </w:p>
    <w:p w:rsidR="000921D0" w:rsidRDefault="000921D0" w:rsidP="00BA6771">
      <w:pPr>
        <w:pStyle w:val="BodyText"/>
        <w:ind w:firstLine="720"/>
      </w:pPr>
    </w:p>
    <w:p w:rsidR="00B454B7" w:rsidRDefault="00E30884" w:rsidP="00567D9D">
      <w:pPr>
        <w:pStyle w:val="Heading1"/>
      </w:pPr>
      <w:bookmarkStart w:id="1" w:name="bkPaperTitl"/>
      <w:bookmarkEnd w:id="1"/>
      <w:r>
        <w:t>Making Choices Guide Part I</w:t>
      </w:r>
    </w:p>
    <w:p w:rsidR="00B454B7" w:rsidRDefault="002632BE" w:rsidP="00572C79">
      <w:pPr>
        <w:pStyle w:val="Heading1"/>
      </w:pPr>
      <w:bookmarkStart w:id="2" w:name="bkAuthor"/>
      <w:bookmarkEnd w:id="2"/>
      <w:r>
        <w:t>Student</w:t>
      </w:r>
      <w:r w:rsidR="00572C79">
        <w:t xml:space="preserve"> Name</w:t>
      </w:r>
    </w:p>
    <w:p w:rsidR="00B454B7" w:rsidRDefault="004D3014" w:rsidP="00572C79">
      <w:pPr>
        <w:pStyle w:val="Heading1"/>
      </w:pPr>
      <w:bookmarkStart w:id="3" w:name="bkAuthorAffil"/>
      <w:bookmarkEnd w:id="3"/>
      <w:r>
        <w:t>Course/Number</w:t>
      </w:r>
    </w:p>
    <w:p w:rsidR="004D3014" w:rsidRDefault="002632BE" w:rsidP="004D3014">
      <w:pPr>
        <w:pStyle w:val="BodyText"/>
        <w:ind w:firstLine="0"/>
        <w:jc w:val="center"/>
      </w:pPr>
      <w:r>
        <w:t xml:space="preserve">Due </w:t>
      </w:r>
      <w:r w:rsidR="004D3014">
        <w:t>Date</w:t>
      </w:r>
    </w:p>
    <w:p w:rsidR="004D3014" w:rsidRDefault="002632BE" w:rsidP="004D3014">
      <w:pPr>
        <w:pStyle w:val="BodyText"/>
        <w:ind w:firstLine="0"/>
        <w:jc w:val="center"/>
      </w:pPr>
      <w:r>
        <w:t>Faculty</w:t>
      </w:r>
      <w:r w:rsidR="004D3014">
        <w:t xml:space="preserve"> Name </w:t>
      </w:r>
    </w:p>
    <w:p w:rsidR="00B454B7" w:rsidRDefault="00B454B7" w:rsidP="00554119">
      <w:pPr>
        <w:pStyle w:val="Heading1"/>
      </w:pPr>
      <w:r>
        <w:br w:type="page"/>
      </w:r>
      <w:r w:rsidR="004C0464">
        <w:lastRenderedPageBreak/>
        <w:t>Making Choices Guide Part I</w:t>
      </w:r>
    </w:p>
    <w:p w:rsidR="001D5854" w:rsidRPr="003548F1" w:rsidRDefault="00B35464" w:rsidP="003548F1">
      <w:pPr>
        <w:pStyle w:val="BodyText"/>
        <w:ind w:firstLine="720"/>
      </w:pPr>
      <w:r>
        <w:t xml:space="preserve">Triple click your mouse </w:t>
      </w:r>
      <w:r w:rsidR="00D8161E">
        <w:t xml:space="preserve">anywhere in this paragraph </w:t>
      </w:r>
      <w:r>
        <w:t>to</w:t>
      </w:r>
      <w:r w:rsidR="00D8161E">
        <w:t xml:space="preserve"> replace this text with</w:t>
      </w:r>
      <w:r w:rsidR="00A661AE">
        <w:t xml:space="preserve">your </w:t>
      </w:r>
      <w:r w:rsidR="00B42393">
        <w:t>introduction</w:t>
      </w:r>
      <w:r w:rsidR="00400A5A">
        <w:t xml:space="preserve">. </w:t>
      </w:r>
      <w:r w:rsidR="006E3ECD" w:rsidRPr="006E3ECD">
        <w:t xml:space="preserve">Often the most important paragraph in the entire essay, the </w:t>
      </w:r>
      <w:r w:rsidR="005859A8">
        <w:t>introduction</w:t>
      </w:r>
      <w:r w:rsidR="006E3ECD" w:rsidRPr="006E3ECD">
        <w:t xml:space="preserve"> grabs the reader's attention—sometimes a difficult task for academic writing. </w:t>
      </w:r>
      <w:r w:rsidR="005859A8" w:rsidRPr="00522471">
        <w:t>When writing an introduction, some approaches are best avoided. Avoid starting sentences with “The purpose of this essay is . . .” or “In this essay I will . . .” or any similar flat announcement of your intention or topic</w:t>
      </w:r>
      <w:r w:rsidR="005859A8">
        <w:rPr>
          <w:color w:val="0000FF"/>
        </w:rPr>
        <w:t xml:space="preserve">. </w:t>
      </w:r>
      <w:r w:rsidR="00D22296">
        <w:t>Read more:Center for Writing Excellence&gt;Tutorials and Guides&gt;Guidelines for Writing Academic Essays</w:t>
      </w:r>
      <w:r w:rsidR="00315669" w:rsidRPr="00D22296">
        <w:t>.</w:t>
      </w:r>
    </w:p>
    <w:p w:rsidR="00864070" w:rsidRPr="00864070" w:rsidRDefault="00864070" w:rsidP="00864070">
      <w:pPr>
        <w:pStyle w:val="BodyText"/>
        <w:ind w:firstLine="0"/>
        <w:rPr>
          <w:b/>
          <w:szCs w:val="24"/>
        </w:rPr>
      </w:pPr>
      <w:r w:rsidRPr="00864070">
        <w:rPr>
          <w:b/>
          <w:szCs w:val="24"/>
        </w:rPr>
        <w:t>How do insurance and financial resources affect the options?</w:t>
      </w:r>
    </w:p>
    <w:p w:rsidR="00903E7F" w:rsidRPr="00903E7F" w:rsidRDefault="00903E7F" w:rsidP="00903E7F">
      <w:pPr>
        <w:spacing w:line="480" w:lineRule="auto"/>
        <w:rPr>
          <w:rFonts w:ascii="Times New Roman" w:hAnsi="Times New Roman"/>
          <w:b/>
          <w:szCs w:val="24"/>
          <w:highlight w:val="yellow"/>
        </w:rPr>
      </w:pPr>
      <w:r w:rsidRPr="00903E7F">
        <w:rPr>
          <w:rFonts w:ascii="Times New Roman" w:hAnsi="Times New Roman"/>
          <w:b/>
          <w:szCs w:val="24"/>
          <w:highlight w:val="yellow"/>
        </w:rPr>
        <w:t>2 paragraphs  Indent first line 5-7 spaces</w:t>
      </w:r>
    </w:p>
    <w:p w:rsidR="00864070" w:rsidRPr="00864070" w:rsidRDefault="00864070" w:rsidP="00864070">
      <w:pPr>
        <w:pStyle w:val="BodyText"/>
        <w:ind w:firstLine="0"/>
        <w:rPr>
          <w:b/>
          <w:szCs w:val="24"/>
        </w:rPr>
      </w:pPr>
      <w:r w:rsidRPr="00864070">
        <w:rPr>
          <w:b/>
          <w:szCs w:val="24"/>
        </w:rPr>
        <w:t>How do cultural beliefs, traditions, and religion affect the options? How might these, both individually and collectively, influence choices?</w:t>
      </w:r>
    </w:p>
    <w:p w:rsidR="00903E7F" w:rsidRPr="00903E7F" w:rsidRDefault="00903E7F" w:rsidP="00903E7F">
      <w:pPr>
        <w:spacing w:line="480" w:lineRule="auto"/>
        <w:rPr>
          <w:rFonts w:ascii="Times New Roman" w:hAnsi="Times New Roman"/>
          <w:b/>
          <w:szCs w:val="24"/>
          <w:highlight w:val="yellow"/>
        </w:rPr>
      </w:pPr>
      <w:r w:rsidRPr="00903E7F">
        <w:rPr>
          <w:rFonts w:ascii="Times New Roman" w:hAnsi="Times New Roman"/>
          <w:b/>
          <w:szCs w:val="24"/>
          <w:highlight w:val="yellow"/>
        </w:rPr>
        <w:t>2 paragraphs  Indent first line 5-7 spaces</w:t>
      </w:r>
    </w:p>
    <w:p w:rsidR="00864070" w:rsidRDefault="00864070" w:rsidP="00864070">
      <w:pPr>
        <w:pStyle w:val="BodyText"/>
        <w:ind w:firstLine="0"/>
        <w:rPr>
          <w:b/>
          <w:szCs w:val="24"/>
        </w:rPr>
      </w:pPr>
    </w:p>
    <w:p w:rsidR="00864070" w:rsidRDefault="00864070" w:rsidP="00864070">
      <w:pPr>
        <w:pStyle w:val="BodyText"/>
        <w:ind w:firstLine="0"/>
        <w:rPr>
          <w:b/>
          <w:szCs w:val="24"/>
        </w:rPr>
      </w:pPr>
      <w:r w:rsidRPr="00864070">
        <w:rPr>
          <w:b/>
          <w:szCs w:val="24"/>
        </w:rPr>
        <w:t>Why should individuals and couples consider these variables when making choices?</w:t>
      </w:r>
    </w:p>
    <w:p w:rsidR="00903E7F" w:rsidRPr="00903E7F" w:rsidRDefault="00903E7F" w:rsidP="00903E7F">
      <w:pPr>
        <w:spacing w:line="480" w:lineRule="auto"/>
        <w:rPr>
          <w:rFonts w:ascii="Times New Roman" w:hAnsi="Times New Roman"/>
          <w:b/>
          <w:szCs w:val="24"/>
          <w:highlight w:val="yellow"/>
        </w:rPr>
      </w:pPr>
      <w:r w:rsidRPr="00903E7F">
        <w:rPr>
          <w:rFonts w:ascii="Times New Roman" w:hAnsi="Times New Roman"/>
          <w:b/>
          <w:szCs w:val="24"/>
          <w:highlight w:val="yellow"/>
        </w:rPr>
        <w:t>2 paragraphs  Indent first line 5-7 spaces</w:t>
      </w:r>
    </w:p>
    <w:p w:rsidR="00864070" w:rsidRDefault="00864070" w:rsidP="00864070">
      <w:pPr>
        <w:pStyle w:val="BodyText"/>
        <w:ind w:firstLine="0"/>
        <w:rPr>
          <w:b/>
          <w:szCs w:val="24"/>
        </w:rPr>
      </w:pPr>
    </w:p>
    <w:p w:rsidR="00864070" w:rsidRPr="00864070" w:rsidRDefault="00864070" w:rsidP="00864070">
      <w:pPr>
        <w:pStyle w:val="BodyText"/>
        <w:ind w:firstLine="0"/>
        <w:rPr>
          <w:b/>
          <w:szCs w:val="24"/>
        </w:rPr>
      </w:pPr>
      <w:r w:rsidRPr="00864070">
        <w:rPr>
          <w:b/>
          <w:szCs w:val="24"/>
        </w:rPr>
        <w:t>Why should families or caregivers consider these variables when making choices for another individual?</w:t>
      </w:r>
    </w:p>
    <w:p w:rsidR="00864070" w:rsidRPr="000B2CF1" w:rsidRDefault="00864070" w:rsidP="00864070">
      <w:pPr>
        <w:pStyle w:val="BodyText"/>
        <w:ind w:firstLine="0"/>
        <w:rPr>
          <w:b/>
          <w:szCs w:val="24"/>
          <w:highlight w:val="yellow"/>
        </w:rPr>
      </w:pPr>
      <w:r w:rsidRPr="00A853C4">
        <w:rPr>
          <w:b/>
          <w:szCs w:val="24"/>
          <w:highlight w:val="yellow"/>
        </w:rPr>
        <w:t>2 paragraphs</w:t>
      </w:r>
      <w:r w:rsidR="00903E7F">
        <w:rPr>
          <w:b/>
          <w:szCs w:val="24"/>
          <w:highlight w:val="yellow"/>
        </w:rPr>
        <w:t xml:space="preserve">  Indent first line 5-7 spaces</w:t>
      </w:r>
    </w:p>
    <w:p w:rsidR="00B42393" w:rsidRPr="006E3ECD" w:rsidRDefault="00B42393" w:rsidP="00864070">
      <w:pPr>
        <w:pStyle w:val="BodyText"/>
        <w:ind w:firstLine="0"/>
        <w:rPr>
          <w:b/>
          <w:szCs w:val="24"/>
        </w:rPr>
      </w:pPr>
      <w:r w:rsidRPr="006E3ECD">
        <w:rPr>
          <w:b/>
          <w:szCs w:val="24"/>
        </w:rPr>
        <w:t>Conclusion</w:t>
      </w:r>
    </w:p>
    <w:p w:rsidR="00040B2A" w:rsidRDefault="00C2791A" w:rsidP="00040B2A">
      <w:pPr>
        <w:pStyle w:val="BodyText"/>
        <w:ind w:firstLine="720"/>
        <w:rPr>
          <w:szCs w:val="24"/>
        </w:rPr>
      </w:pPr>
      <w:r>
        <w:rPr>
          <w:szCs w:val="24"/>
        </w:rPr>
        <w:t xml:space="preserve">The closing paragraph </w:t>
      </w:r>
      <w:r w:rsidRPr="00C2791A">
        <w:rPr>
          <w:szCs w:val="24"/>
        </w:rPr>
        <w:t xml:space="preserve">is designed to </w:t>
      </w:r>
      <w:r w:rsidR="00470962">
        <w:rPr>
          <w:szCs w:val="24"/>
        </w:rPr>
        <w:t>bring</w:t>
      </w:r>
      <w:r w:rsidRPr="00C2791A">
        <w:rPr>
          <w:szCs w:val="24"/>
        </w:rPr>
        <w:t xml:space="preserve"> the reader to your way of thinking if </w:t>
      </w:r>
      <w:r>
        <w:rPr>
          <w:szCs w:val="24"/>
        </w:rPr>
        <w:t xml:space="preserve">you are </w:t>
      </w:r>
      <w:r w:rsidRPr="00C2791A">
        <w:rPr>
          <w:szCs w:val="24"/>
        </w:rPr>
        <w:t xml:space="preserve">writing a persuasive essay, to understand relationships if </w:t>
      </w:r>
      <w:r w:rsidR="00470962">
        <w:rPr>
          <w:szCs w:val="24"/>
        </w:rPr>
        <w:t xml:space="preserve">you are </w:t>
      </w:r>
      <w:r w:rsidRPr="00C2791A">
        <w:rPr>
          <w:szCs w:val="24"/>
        </w:rPr>
        <w:t xml:space="preserve">writing a comparison/contrast </w:t>
      </w:r>
      <w:r w:rsidRPr="00C2791A">
        <w:rPr>
          <w:szCs w:val="24"/>
        </w:rPr>
        <w:lastRenderedPageBreak/>
        <w:t>essay, or simply to value the information you provide in an informational essay.</w:t>
      </w:r>
      <w:r>
        <w:rPr>
          <w:szCs w:val="24"/>
        </w:rPr>
        <w:t xml:space="preserve"> The closing paragraph</w:t>
      </w:r>
      <w:r w:rsidRPr="00C2791A">
        <w:rPr>
          <w:szCs w:val="24"/>
        </w:rPr>
        <w:t xml:space="preserve"> summarizes the key points from the supporting paragraphs without introducing any new information.</w:t>
      </w:r>
    </w:p>
    <w:p w:rsidR="00040B2A" w:rsidRDefault="00040B2A" w:rsidP="00040B2A">
      <w:pPr>
        <w:pStyle w:val="BodyText"/>
        <w:ind w:firstLine="720"/>
        <w:rPr>
          <w:szCs w:val="24"/>
        </w:rPr>
      </w:pPr>
      <w:r>
        <w:rPr>
          <w:szCs w:val="24"/>
        </w:rPr>
        <w:br w:type="page"/>
      </w:r>
    </w:p>
    <w:p w:rsidR="004D3014" w:rsidRDefault="00B63F6E" w:rsidP="00AE26EA">
      <w:pPr>
        <w:pStyle w:val="BodyText"/>
        <w:ind w:firstLine="0"/>
        <w:jc w:val="center"/>
        <w:rPr>
          <w:szCs w:val="24"/>
        </w:rPr>
      </w:pPr>
      <w:r>
        <w:rPr>
          <w:szCs w:val="24"/>
        </w:rPr>
        <w:lastRenderedPageBreak/>
        <w:t>R</w:t>
      </w:r>
      <w:r w:rsidR="004D3014" w:rsidRPr="00554119">
        <w:rPr>
          <w:szCs w:val="24"/>
        </w:rPr>
        <w:t>eferences</w:t>
      </w:r>
    </w:p>
    <w:p w:rsidR="00C0019E" w:rsidRPr="00C0019E" w:rsidRDefault="00C0019E" w:rsidP="00C0019E">
      <w:pPr>
        <w:pStyle w:val="BodyText"/>
        <w:ind w:firstLine="0"/>
        <w:rPr>
          <w:b/>
          <w:szCs w:val="24"/>
        </w:rPr>
      </w:pPr>
      <w:r w:rsidRPr="00C0019E">
        <w:rPr>
          <w:b/>
          <w:szCs w:val="24"/>
        </w:rPr>
        <w:t>At least 3 references are required</w:t>
      </w:r>
    </w:p>
    <w:p w:rsidR="00C0019E" w:rsidRDefault="00C0019E" w:rsidP="00AE26EA">
      <w:pPr>
        <w:pStyle w:val="BodyText"/>
        <w:ind w:firstLine="0"/>
        <w:jc w:val="center"/>
        <w:rPr>
          <w:szCs w:val="24"/>
        </w:rPr>
      </w:pPr>
    </w:p>
    <w:p w:rsidR="00554119" w:rsidRDefault="00554119" w:rsidP="00C6672F">
      <w:pPr>
        <w:pStyle w:val="BodyText"/>
        <w:ind w:left="720" w:hanging="720"/>
        <w:rPr>
          <w:szCs w:val="24"/>
        </w:rPr>
      </w:pPr>
      <w:r>
        <w:rPr>
          <w:szCs w:val="24"/>
        </w:rPr>
        <w:t xml:space="preserve">This is a hanging indent. To keep the hanging indent format, </w:t>
      </w:r>
      <w:r w:rsidR="00D8161E">
        <w:rPr>
          <w:szCs w:val="24"/>
        </w:rPr>
        <w:t>triple click your mouse on</w:t>
      </w:r>
      <w:r>
        <w:rPr>
          <w:szCs w:val="24"/>
        </w:rPr>
        <w:t xml:space="preserve"> this line of text and replace the information with your reference entry. </w:t>
      </w:r>
      <w:r w:rsidR="00D8161E">
        <w:rPr>
          <w:szCs w:val="24"/>
        </w:rPr>
        <w:t xml:space="preserve">You can use the </w:t>
      </w:r>
      <w:r w:rsidR="00D8161E" w:rsidRPr="00EF3248">
        <w:rPr>
          <w:szCs w:val="24"/>
        </w:rPr>
        <w:t xml:space="preserve">Reference and Citation </w:t>
      </w:r>
      <w:r w:rsidR="00647853">
        <w:rPr>
          <w:szCs w:val="24"/>
        </w:rPr>
        <w:t>Examples</w:t>
      </w:r>
      <w:r w:rsidR="00EF3248">
        <w:rPr>
          <w:szCs w:val="24"/>
        </w:rPr>
        <w:t>(</w:t>
      </w:r>
      <w:r w:rsidR="00EF3248" w:rsidRPr="00EF3248">
        <w:rPr>
          <w:szCs w:val="24"/>
        </w:rPr>
        <w:t xml:space="preserve">Center for Writing Excellence&gt;Tutorials and Guides&gt;Reference and Citation </w:t>
      </w:r>
      <w:r w:rsidR="00647853">
        <w:rPr>
          <w:szCs w:val="24"/>
        </w:rPr>
        <w:t>Examples</w:t>
      </w:r>
      <w:r w:rsidR="00C6672F">
        <w:rPr>
          <w:szCs w:val="24"/>
        </w:rPr>
        <w:t xml:space="preserve">) </w:t>
      </w:r>
      <w:r w:rsidR="00D8161E">
        <w:rPr>
          <w:szCs w:val="24"/>
        </w:rPr>
        <w:t>to help format your source inf</w:t>
      </w:r>
      <w:r w:rsidR="00315669">
        <w:rPr>
          <w:szCs w:val="24"/>
        </w:rPr>
        <w:t>ormation into a reference entry.</w:t>
      </w:r>
    </w:p>
    <w:p w:rsidR="00E955C9" w:rsidRPr="00554119" w:rsidRDefault="00E955C9" w:rsidP="00D34354">
      <w:pPr>
        <w:pStyle w:val="BodyText"/>
        <w:ind w:firstLine="0"/>
      </w:pPr>
      <w:r>
        <w:rPr>
          <w:szCs w:val="24"/>
        </w:rPr>
        <w:t xml:space="preserve">The reference page always begins on the top of the next page after the conclusion. </w:t>
      </w:r>
    </w:p>
    <w:p w:rsidR="001D5854" w:rsidRDefault="001D5854" w:rsidP="001D5854"/>
    <w:p w:rsidR="00BA0F3A" w:rsidRPr="00BA0F3A" w:rsidRDefault="00BA0F3A" w:rsidP="001D5854">
      <w:pPr>
        <w:rPr>
          <w:b/>
        </w:rPr>
      </w:pPr>
      <w:r w:rsidRPr="00BA0F3A">
        <w:rPr>
          <w:b/>
        </w:rPr>
        <w:t>Website sample</w:t>
      </w:r>
    </w:p>
    <w:p w:rsidR="00BA0F3A" w:rsidRDefault="00BA0F3A" w:rsidP="001D5854"/>
    <w:p w:rsidR="00BA0F3A" w:rsidRDefault="00BA0F3A" w:rsidP="001D5854">
      <w:r>
        <w:t>Author. (year). Title. Retrieved from</w:t>
      </w:r>
    </w:p>
    <w:p w:rsidR="00BA0F3A" w:rsidRDefault="00BA0F3A" w:rsidP="001D5854"/>
    <w:p w:rsidR="00BA0F3A" w:rsidRDefault="00BA0F3A" w:rsidP="001D5854">
      <w:r>
        <w:t xml:space="preserve">          Indent 5-7 spaces</w:t>
      </w:r>
    </w:p>
    <w:p w:rsidR="00BA0F3A" w:rsidRPr="001D5854" w:rsidRDefault="00BA0F3A" w:rsidP="001D5854"/>
    <w:sectPr w:rsidR="00BA0F3A" w:rsidRPr="001D5854" w:rsidSect="00554119">
      <w:headerReference w:type="default" r:id="rId8"/>
      <w:headerReference w:type="first" r:id="rId9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60F" w:rsidRDefault="0075360F">
      <w:r>
        <w:separator/>
      </w:r>
    </w:p>
  </w:endnote>
  <w:endnote w:type="continuationSeparator" w:id="1">
    <w:p w:rsidR="0075360F" w:rsidRDefault="00753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60F" w:rsidRDefault="0075360F">
      <w:r>
        <w:separator/>
      </w:r>
    </w:p>
  </w:footnote>
  <w:footnote w:type="continuationSeparator" w:id="1">
    <w:p w:rsidR="0075360F" w:rsidRDefault="00753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14" w:rsidRDefault="006C4CB6" w:rsidP="001A25FD">
    <w:pPr>
      <w:pStyle w:val="Header"/>
      <w:tabs>
        <w:tab w:val="clear" w:pos="4320"/>
        <w:tab w:val="clear" w:pos="8640"/>
        <w:tab w:val="left" w:pos="8910"/>
      </w:tabs>
    </w:pPr>
    <w:r>
      <w:t>Running Head:  MAKING CHOICES GUIDE PART I</w:t>
    </w:r>
    <w:r w:rsidR="004D3014">
      <w:tab/>
    </w:r>
    <w:r w:rsidR="00B348FD">
      <w:rPr>
        <w:rStyle w:val="PageNumber"/>
      </w:rPr>
      <w:fldChar w:fldCharType="begin"/>
    </w:r>
    <w:r w:rsidR="004D3014">
      <w:rPr>
        <w:rStyle w:val="PageNumber"/>
      </w:rPr>
      <w:instrText xml:space="preserve"> PAGE </w:instrText>
    </w:r>
    <w:r w:rsidR="00B348FD">
      <w:rPr>
        <w:rStyle w:val="PageNumber"/>
      </w:rPr>
      <w:fldChar w:fldCharType="separate"/>
    </w:r>
    <w:r w:rsidR="002372CF">
      <w:rPr>
        <w:rStyle w:val="PageNumber"/>
        <w:noProof/>
      </w:rPr>
      <w:t>2</w:t>
    </w:r>
    <w:r w:rsidR="00B348FD">
      <w:rPr>
        <w:rStyle w:val="PageNumber"/>
      </w:rPr>
      <w:fldChar w:fldCharType="end"/>
    </w:r>
  </w:p>
  <w:p w:rsidR="004D3014" w:rsidRPr="001D5854" w:rsidRDefault="004D3014" w:rsidP="00A661AE">
    <w:pPr>
      <w:pStyle w:val="Header"/>
      <w:tabs>
        <w:tab w:val="clear" w:pos="4320"/>
        <w:tab w:val="clear" w:pos="8640"/>
        <w:tab w:val="left" w:pos="759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B6" w:rsidRDefault="006C4CB6">
    <w:pPr>
      <w:pStyle w:val="Header"/>
      <w:jc w:val="right"/>
    </w:pPr>
    <w:r>
      <w:t xml:space="preserve">Running Head:  MAKING CHOICES GUIDE PART I                                                                  </w:t>
    </w:r>
    <w:sdt>
      <w:sdtPr>
        <w:id w:val="532774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348FD">
          <w:fldChar w:fldCharType="begin"/>
        </w:r>
        <w:r>
          <w:instrText xml:space="preserve"> PAGE   \* MERGEFORMAT </w:instrText>
        </w:r>
        <w:r w:rsidR="00B348FD">
          <w:fldChar w:fldCharType="separate"/>
        </w:r>
        <w:r w:rsidR="002372CF">
          <w:rPr>
            <w:noProof/>
          </w:rPr>
          <w:t>1</w:t>
        </w:r>
        <w:r w:rsidR="00B348FD">
          <w:rPr>
            <w:noProof/>
          </w:rPr>
          <w:fldChar w:fldCharType="end"/>
        </w:r>
      </w:sdtContent>
    </w:sdt>
  </w:p>
  <w:p w:rsidR="00470962" w:rsidRDefault="004709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5E2E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07A3C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2EE0C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414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6AE0B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50A6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62B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C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DC7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A8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820DB3"/>
    <w:multiLevelType w:val="hybridMultilevel"/>
    <w:tmpl w:val="45F64BB2"/>
    <w:lvl w:ilvl="0" w:tplc="395493AA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4610702"/>
    <w:multiLevelType w:val="hybridMultilevel"/>
    <w:tmpl w:val="27E60BB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93A03"/>
    <w:rsid w:val="00004678"/>
    <w:rsid w:val="000122BF"/>
    <w:rsid w:val="00040B2A"/>
    <w:rsid w:val="0005557E"/>
    <w:rsid w:val="00083425"/>
    <w:rsid w:val="000921D0"/>
    <w:rsid w:val="000B2CF1"/>
    <w:rsid w:val="000B51A7"/>
    <w:rsid w:val="000F00FC"/>
    <w:rsid w:val="00102B08"/>
    <w:rsid w:val="001079AC"/>
    <w:rsid w:val="00121CC4"/>
    <w:rsid w:val="00171AEA"/>
    <w:rsid w:val="001A25FD"/>
    <w:rsid w:val="001B2579"/>
    <w:rsid w:val="001B4725"/>
    <w:rsid w:val="001B7801"/>
    <w:rsid w:val="001D5854"/>
    <w:rsid w:val="00200FC9"/>
    <w:rsid w:val="002372CF"/>
    <w:rsid w:val="0025061F"/>
    <w:rsid w:val="002632BE"/>
    <w:rsid w:val="00276E8C"/>
    <w:rsid w:val="00290096"/>
    <w:rsid w:val="002A184A"/>
    <w:rsid w:val="002B57B5"/>
    <w:rsid w:val="002C41E3"/>
    <w:rsid w:val="00315669"/>
    <w:rsid w:val="003548F1"/>
    <w:rsid w:val="003719EA"/>
    <w:rsid w:val="00377E73"/>
    <w:rsid w:val="0039735F"/>
    <w:rsid w:val="00400A5A"/>
    <w:rsid w:val="00431A12"/>
    <w:rsid w:val="00470962"/>
    <w:rsid w:val="004A4779"/>
    <w:rsid w:val="004C0464"/>
    <w:rsid w:val="004D3014"/>
    <w:rsid w:val="00522471"/>
    <w:rsid w:val="0054791D"/>
    <w:rsid w:val="00554119"/>
    <w:rsid w:val="00567D9D"/>
    <w:rsid w:val="00572052"/>
    <w:rsid w:val="00572C79"/>
    <w:rsid w:val="005859A8"/>
    <w:rsid w:val="005935CF"/>
    <w:rsid w:val="005F6164"/>
    <w:rsid w:val="00603E15"/>
    <w:rsid w:val="00606782"/>
    <w:rsid w:val="00647853"/>
    <w:rsid w:val="00690B9E"/>
    <w:rsid w:val="00693A03"/>
    <w:rsid w:val="006A03A5"/>
    <w:rsid w:val="006C4CB6"/>
    <w:rsid w:val="006E3ECD"/>
    <w:rsid w:val="006F5309"/>
    <w:rsid w:val="0075360F"/>
    <w:rsid w:val="00756DC0"/>
    <w:rsid w:val="007B79BD"/>
    <w:rsid w:val="007E726C"/>
    <w:rsid w:val="007F67EB"/>
    <w:rsid w:val="00824996"/>
    <w:rsid w:val="0086235B"/>
    <w:rsid w:val="00864070"/>
    <w:rsid w:val="00867E55"/>
    <w:rsid w:val="008C453F"/>
    <w:rsid w:val="008E0031"/>
    <w:rsid w:val="00903E7F"/>
    <w:rsid w:val="009072BB"/>
    <w:rsid w:val="0094016F"/>
    <w:rsid w:val="009913A6"/>
    <w:rsid w:val="00993550"/>
    <w:rsid w:val="009D78F1"/>
    <w:rsid w:val="00A51600"/>
    <w:rsid w:val="00A5378C"/>
    <w:rsid w:val="00A661AE"/>
    <w:rsid w:val="00A853C4"/>
    <w:rsid w:val="00AA7456"/>
    <w:rsid w:val="00AE26EA"/>
    <w:rsid w:val="00AF6795"/>
    <w:rsid w:val="00AF69CF"/>
    <w:rsid w:val="00B1168D"/>
    <w:rsid w:val="00B13707"/>
    <w:rsid w:val="00B2778D"/>
    <w:rsid w:val="00B348FD"/>
    <w:rsid w:val="00B35464"/>
    <w:rsid w:val="00B42393"/>
    <w:rsid w:val="00B42FE2"/>
    <w:rsid w:val="00B454B7"/>
    <w:rsid w:val="00B63F6E"/>
    <w:rsid w:val="00B94611"/>
    <w:rsid w:val="00BA0F3A"/>
    <w:rsid w:val="00BA6771"/>
    <w:rsid w:val="00BB5167"/>
    <w:rsid w:val="00C0019E"/>
    <w:rsid w:val="00C10D84"/>
    <w:rsid w:val="00C12ADE"/>
    <w:rsid w:val="00C143E8"/>
    <w:rsid w:val="00C2791A"/>
    <w:rsid w:val="00C6672F"/>
    <w:rsid w:val="00C97A91"/>
    <w:rsid w:val="00D02CFA"/>
    <w:rsid w:val="00D07863"/>
    <w:rsid w:val="00D13A77"/>
    <w:rsid w:val="00D13F5C"/>
    <w:rsid w:val="00D22296"/>
    <w:rsid w:val="00D34354"/>
    <w:rsid w:val="00D35BEF"/>
    <w:rsid w:val="00D72D77"/>
    <w:rsid w:val="00D737B3"/>
    <w:rsid w:val="00D75310"/>
    <w:rsid w:val="00D8161E"/>
    <w:rsid w:val="00D90572"/>
    <w:rsid w:val="00DA061F"/>
    <w:rsid w:val="00DA54F0"/>
    <w:rsid w:val="00DB0E6B"/>
    <w:rsid w:val="00DB3D7C"/>
    <w:rsid w:val="00E2702E"/>
    <w:rsid w:val="00E30884"/>
    <w:rsid w:val="00E50094"/>
    <w:rsid w:val="00E554E8"/>
    <w:rsid w:val="00E92D40"/>
    <w:rsid w:val="00E955C9"/>
    <w:rsid w:val="00EA0016"/>
    <w:rsid w:val="00EC53AD"/>
    <w:rsid w:val="00EF3248"/>
    <w:rsid w:val="00EF7D65"/>
    <w:rsid w:val="00F00B2E"/>
    <w:rsid w:val="00F10998"/>
    <w:rsid w:val="00F31F40"/>
    <w:rsid w:val="00F571CA"/>
    <w:rsid w:val="00F6326B"/>
    <w:rsid w:val="00F774A1"/>
    <w:rsid w:val="00F94A1D"/>
    <w:rsid w:val="00FA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7F"/>
    <w:rPr>
      <w:sz w:val="24"/>
    </w:rPr>
  </w:style>
  <w:style w:type="paragraph" w:styleId="Heading1">
    <w:name w:val="heading 1"/>
    <w:basedOn w:val="Normal"/>
    <w:next w:val="BodyText"/>
    <w:link w:val="Heading1Char"/>
    <w:qFormat/>
    <w:rsid w:val="00400A5A"/>
    <w:pPr>
      <w:spacing w:line="480" w:lineRule="auto"/>
      <w:jc w:val="center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rsid w:val="001D5854"/>
    <w:pPr>
      <w:spacing w:line="480" w:lineRule="auto"/>
      <w:outlineLvl w:val="1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854"/>
    <w:pPr>
      <w:spacing w:line="480" w:lineRule="auto"/>
      <w:ind w:firstLine="54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B348FD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  <w:rsid w:val="00B348FD"/>
  </w:style>
  <w:style w:type="character" w:styleId="Hyperlink">
    <w:name w:val="Hyperlink"/>
    <w:rsid w:val="00B348FD"/>
    <w:rPr>
      <w:color w:val="0000FF"/>
      <w:u w:val="single"/>
    </w:rPr>
  </w:style>
  <w:style w:type="character" w:customStyle="1" w:styleId="Heading1Char">
    <w:name w:val="Heading 1 Char"/>
    <w:link w:val="Heading1"/>
    <w:rsid w:val="001D5854"/>
    <w:rPr>
      <w:sz w:val="24"/>
      <w:lang w:val="en-US" w:eastAsia="en-US" w:bidi="ar-SA"/>
    </w:rPr>
  </w:style>
  <w:style w:type="paragraph" w:styleId="Footer">
    <w:name w:val="footer"/>
    <w:basedOn w:val="Normal"/>
    <w:rsid w:val="00B348FD"/>
    <w:pPr>
      <w:tabs>
        <w:tab w:val="center" w:pos="4320"/>
        <w:tab w:val="right" w:pos="8640"/>
      </w:tabs>
    </w:pPr>
  </w:style>
  <w:style w:type="paragraph" w:customStyle="1" w:styleId="Numberedlist">
    <w:name w:val="Numbered list"/>
    <w:basedOn w:val="Normal"/>
    <w:rsid w:val="001D5854"/>
    <w:pPr>
      <w:numPr>
        <w:numId w:val="12"/>
      </w:numPr>
      <w:spacing w:line="480" w:lineRule="auto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1D5854"/>
    <w:rPr>
      <w:sz w:val="24"/>
      <w:lang w:val="en-US" w:eastAsia="en-US" w:bidi="ar-SA"/>
    </w:rPr>
  </w:style>
  <w:style w:type="paragraph" w:styleId="BlockText">
    <w:name w:val="Block Text"/>
    <w:basedOn w:val="BodyText"/>
    <w:link w:val="BlockTextChar"/>
    <w:rsid w:val="00DB3D7C"/>
    <w:pPr>
      <w:ind w:firstLine="0"/>
    </w:pPr>
  </w:style>
  <w:style w:type="paragraph" w:customStyle="1" w:styleId="Quotation">
    <w:name w:val="Quotation"/>
    <w:basedOn w:val="BodyText"/>
    <w:rsid w:val="00FA7F58"/>
    <w:pPr>
      <w:ind w:left="547" w:firstLine="0"/>
    </w:pPr>
  </w:style>
  <w:style w:type="character" w:customStyle="1" w:styleId="BlockTextChar">
    <w:name w:val="Block Text Char"/>
    <w:basedOn w:val="BodyTextChar"/>
    <w:link w:val="BlockText"/>
    <w:rsid w:val="00FA7F58"/>
    <w:rPr>
      <w:sz w:val="24"/>
      <w:lang w:val="en-US" w:eastAsia="en-US" w:bidi="ar-SA"/>
    </w:rPr>
  </w:style>
  <w:style w:type="paragraph" w:customStyle="1" w:styleId="Reference">
    <w:name w:val="Reference"/>
    <w:basedOn w:val="BodyText"/>
    <w:rsid w:val="00F00B2E"/>
    <w:pPr>
      <w:ind w:left="547" w:hanging="547"/>
    </w:pPr>
  </w:style>
  <w:style w:type="paragraph" w:styleId="NormalWeb">
    <w:name w:val="Normal (Web)"/>
    <w:basedOn w:val="Normal"/>
    <w:rsid w:val="006E3ECD"/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1B7801"/>
    <w:rPr>
      <w:rFonts w:ascii="Times New Roman" w:hAnsi="Times New Roman"/>
      <w:sz w:val="24"/>
    </w:rPr>
  </w:style>
  <w:style w:type="character" w:styleId="CommentReference">
    <w:name w:val="annotation reference"/>
    <w:rsid w:val="005859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9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59A8"/>
  </w:style>
  <w:style w:type="paragraph" w:styleId="CommentSubject">
    <w:name w:val="annotation subject"/>
    <w:basedOn w:val="CommentText"/>
    <w:next w:val="CommentText"/>
    <w:link w:val="CommentSubjectChar"/>
    <w:rsid w:val="005859A8"/>
    <w:rPr>
      <w:b/>
      <w:bCs/>
    </w:rPr>
  </w:style>
  <w:style w:type="character" w:customStyle="1" w:styleId="CommentSubjectChar">
    <w:name w:val="Comment Subject Char"/>
    <w:link w:val="CommentSubject"/>
    <w:rsid w:val="005859A8"/>
    <w:rPr>
      <w:b/>
      <w:bCs/>
    </w:rPr>
  </w:style>
  <w:style w:type="paragraph" w:styleId="BalloonText">
    <w:name w:val="Balloon Text"/>
    <w:basedOn w:val="Normal"/>
    <w:link w:val="BalloonTextChar"/>
    <w:rsid w:val="0058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59A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F3248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oksvo\Application%20Data\Microsoft\Templates\APA%20paper%20for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F6F6A-764A-4CA3-8343-9DD8E0D0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paper format</Template>
  <TotalTime>2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head: SHORT TITLE OF PAPER (&lt;= 50 CHARACTERS)</vt:lpstr>
    </vt:vector>
  </TitlesOfParts>
  <Company>Apollo Group, Inc.</Company>
  <LinksUpToDate>false</LinksUpToDate>
  <CharactersWithSpaces>2214</CharactersWithSpaces>
  <SharedDoc>false</SharedDoc>
  <HLinks>
    <vt:vector size="6" baseType="variant">
      <vt:variant>
        <vt:i4>5570627</vt:i4>
      </vt:variant>
      <vt:variant>
        <vt:i4>0</vt:i4>
      </vt:variant>
      <vt:variant>
        <vt:i4>0</vt:i4>
      </vt:variant>
      <vt:variant>
        <vt:i4>5</vt:i4>
      </vt:variant>
      <vt:variant>
        <vt:lpwstr>http://blog.apastyle.org/apastyle/2009/07/five-essential-tips-for-apa-style-headings.html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head: SHORT TITLE OF PAPER (&lt;= 50 CHARACTERS)</dc:title>
  <dc:creator>Apollo Group</dc:creator>
  <cp:lastModifiedBy>earnerst</cp:lastModifiedBy>
  <cp:revision>2</cp:revision>
  <cp:lastPrinted>2002-05-11T19:16:00Z</cp:lastPrinted>
  <dcterms:created xsi:type="dcterms:W3CDTF">2016-07-23T07:12:00Z</dcterms:created>
  <dcterms:modified xsi:type="dcterms:W3CDTF">2016-07-23T07:12:00Z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TC100763231033</vt:lpwstr>
  </property>
</Properties>
</file>