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CA" w:rsidRPr="002344CA" w:rsidRDefault="002344CA" w:rsidP="002344CA">
      <w:pPr>
        <w:pStyle w:val="TGSub-Section"/>
        <w:jc w:val="center"/>
        <w:rPr>
          <w:rFonts w:ascii="Times New Roman" w:hAnsi="Times New Roman"/>
          <w:b w:val="0"/>
          <w:sz w:val="28"/>
          <w:szCs w:val="28"/>
        </w:rPr>
      </w:pPr>
      <w:r w:rsidRPr="002344CA">
        <w:rPr>
          <w:rFonts w:ascii="Times New Roman" w:hAnsi="Times New Roman"/>
          <w:b w:val="0"/>
          <w:sz w:val="28"/>
          <w:szCs w:val="28"/>
        </w:rPr>
        <w:t>Close Reading Paper</w:t>
      </w:r>
    </w:p>
    <w:p w:rsidR="002344CA" w:rsidRPr="002344CA" w:rsidRDefault="002344CA" w:rsidP="00305733">
      <w:pPr>
        <w:rPr>
          <w:rFonts w:ascii="Times New Roman" w:hAnsi="Times New Roman"/>
          <w:sz w:val="28"/>
          <w:szCs w:val="28"/>
        </w:rPr>
      </w:pPr>
    </w:p>
    <w:p w:rsidR="00061AA5" w:rsidRDefault="00061AA5" w:rsidP="0030573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this paper </w:t>
      </w:r>
      <w:r w:rsidR="007F24B4"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 xml:space="preserve">hoose one passage or scene from Olaudah Equiano’s narrative to analyze. </w:t>
      </w:r>
      <w:r w:rsidR="008144D9">
        <w:rPr>
          <w:rFonts w:ascii="Times New Roman" w:hAnsi="Times New Roman"/>
          <w:sz w:val="24"/>
        </w:rPr>
        <w:t xml:space="preserve">Remember, close reading is the practice of analyzing a specific part of a text and interpreting how that part connects to the </w:t>
      </w:r>
      <w:r w:rsidR="0093030C">
        <w:rPr>
          <w:rFonts w:ascii="Times New Roman" w:hAnsi="Times New Roman"/>
          <w:sz w:val="24"/>
        </w:rPr>
        <w:t>narrative</w:t>
      </w:r>
      <w:r w:rsidR="008144D9">
        <w:rPr>
          <w:rFonts w:ascii="Times New Roman" w:hAnsi="Times New Roman"/>
          <w:sz w:val="24"/>
        </w:rPr>
        <w:t xml:space="preserve"> as a whole. </w:t>
      </w:r>
      <w:r>
        <w:rPr>
          <w:rFonts w:ascii="Times New Roman" w:hAnsi="Times New Roman"/>
          <w:sz w:val="24"/>
        </w:rPr>
        <w:t>The assignment altogether should be 3-4 pages in length, double-spaced, 12-point</w:t>
      </w:r>
      <w:r w:rsidR="00643595">
        <w:rPr>
          <w:rFonts w:ascii="Times New Roman" w:hAnsi="Times New Roman"/>
          <w:sz w:val="24"/>
        </w:rPr>
        <w:t>.</w:t>
      </w:r>
      <w:r w:rsidR="008144D9">
        <w:rPr>
          <w:rFonts w:ascii="Times New Roman" w:hAnsi="Times New Roman"/>
          <w:sz w:val="24"/>
        </w:rPr>
        <w:t>Specific instructions for writing the paper are included below:</w:t>
      </w:r>
    </w:p>
    <w:p w:rsidR="00061AA5" w:rsidRPr="00061AA5" w:rsidRDefault="008E0E6B" w:rsidP="00061AA5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Summary section (page 1)</w:t>
      </w:r>
      <w:r w:rsidR="00061AA5">
        <w:rPr>
          <w:rFonts w:ascii="Times New Roman" w:hAnsi="Times New Roman"/>
          <w:sz w:val="24"/>
        </w:rPr>
        <w:t xml:space="preserve">: include a </w:t>
      </w:r>
      <w:r>
        <w:rPr>
          <w:rFonts w:ascii="Times New Roman" w:hAnsi="Times New Roman"/>
          <w:sz w:val="24"/>
        </w:rPr>
        <w:t xml:space="preserve">half to </w:t>
      </w:r>
      <w:r w:rsidR="00061AA5">
        <w:rPr>
          <w:rFonts w:ascii="Times New Roman" w:hAnsi="Times New Roman"/>
          <w:sz w:val="24"/>
        </w:rPr>
        <w:t xml:space="preserve">one-page summary of the passage/scene that you are analyzing. </w:t>
      </w:r>
      <w:r>
        <w:rPr>
          <w:rFonts w:ascii="Times New Roman" w:hAnsi="Times New Roman"/>
          <w:sz w:val="24"/>
        </w:rPr>
        <w:t>You may quote from Equiano, but make sure that you do use your own words to summarize the passage/scene for at least half a page of this section.</w:t>
      </w:r>
    </w:p>
    <w:p w:rsidR="008E0E6B" w:rsidRDefault="008E0E6B" w:rsidP="00617C32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Close reading analysis section (page</w:t>
      </w:r>
      <w:r w:rsidR="00E55E07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2 and 3</w:t>
      </w:r>
      <w:r w:rsidR="00E55E07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4</w:t>
      </w:r>
      <w:r w:rsidRPr="008E0E6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page is optional))</w:t>
      </w:r>
      <w:r w:rsidR="00061AA5">
        <w:rPr>
          <w:rFonts w:ascii="Times New Roman" w:hAnsi="Times New Roman"/>
          <w:sz w:val="24"/>
        </w:rPr>
        <w:t xml:space="preserve">: analyze the passage/scene that you have chosen. Make sure to write your paragraphs clearly with a topic sentence, evidence, and analysis. </w:t>
      </w:r>
      <w:r>
        <w:rPr>
          <w:rFonts w:ascii="Times New Roman" w:hAnsi="Times New Roman"/>
          <w:sz w:val="24"/>
        </w:rPr>
        <w:t>Also work on transitioning smoothly from one paragraph to another.</w:t>
      </w:r>
      <w:r w:rsidR="00FB351C">
        <w:rPr>
          <w:rFonts w:ascii="Times New Roman" w:hAnsi="Times New Roman"/>
          <w:sz w:val="24"/>
        </w:rPr>
        <w:t xml:space="preserve"> You do not need a thesis for this paper, but you should instead have a specific topic that you address </w:t>
      </w:r>
      <w:r w:rsidR="0093030C">
        <w:rPr>
          <w:rFonts w:ascii="Times New Roman" w:hAnsi="Times New Roman"/>
          <w:sz w:val="24"/>
        </w:rPr>
        <w:t>in</w:t>
      </w:r>
      <w:r w:rsidR="00FB351C">
        <w:rPr>
          <w:rFonts w:ascii="Times New Roman" w:hAnsi="Times New Roman"/>
          <w:sz w:val="24"/>
        </w:rPr>
        <w:t xml:space="preserve"> all of your paragraphs. </w:t>
      </w:r>
      <w:r>
        <w:rPr>
          <w:rFonts w:ascii="Times New Roman" w:hAnsi="Times New Roman"/>
          <w:sz w:val="24"/>
        </w:rPr>
        <w:t>A close reading is not a collection of ideas</w:t>
      </w:r>
      <w:r w:rsidR="00FB351C">
        <w:rPr>
          <w:rFonts w:ascii="Times New Roman" w:hAnsi="Times New Roman"/>
          <w:sz w:val="24"/>
        </w:rPr>
        <w:t xml:space="preserve"> that don’t relate</w:t>
      </w:r>
      <w:r w:rsidR="00E55E07">
        <w:rPr>
          <w:rFonts w:ascii="Times New Roman" w:hAnsi="Times New Roman"/>
          <w:sz w:val="24"/>
        </w:rPr>
        <w:t xml:space="preserve"> to each other</w:t>
      </w:r>
      <w:r>
        <w:rPr>
          <w:rFonts w:ascii="Times New Roman" w:hAnsi="Times New Roman"/>
          <w:sz w:val="24"/>
        </w:rPr>
        <w:t xml:space="preserve"> but rather </w:t>
      </w:r>
      <w:r w:rsidR="00FB351C">
        <w:rPr>
          <w:rFonts w:ascii="Times New Roman" w:hAnsi="Times New Roman"/>
          <w:sz w:val="24"/>
        </w:rPr>
        <w:t>a focused set of ideas that show how the passage/scene is functioning within the narrative</w:t>
      </w:r>
      <w:r>
        <w:rPr>
          <w:rFonts w:ascii="Times New Roman" w:hAnsi="Times New Roman"/>
          <w:sz w:val="24"/>
        </w:rPr>
        <w:t xml:space="preserve">. </w:t>
      </w:r>
    </w:p>
    <w:p w:rsidR="008144D9" w:rsidRPr="00FB351C" w:rsidRDefault="008144D9" w:rsidP="00FB351C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</w:rPr>
      </w:pPr>
      <w:r w:rsidRPr="00FB351C">
        <w:rPr>
          <w:rFonts w:ascii="Times New Roman" w:hAnsi="Times New Roman"/>
          <w:sz w:val="24"/>
        </w:rPr>
        <w:t xml:space="preserve">When including quotes from Equiano, make sure to include the pages number(s) in parentheses after the quote. For example: Equiano noted in the first line of the narrative “I believe it is difficult for those who publish their own memoirs to escape the imputation of vanity” (19).  </w:t>
      </w:r>
    </w:p>
    <w:p w:rsidR="00305733" w:rsidRDefault="00305733" w:rsidP="00305733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061AA5" w:rsidRDefault="00061AA5" w:rsidP="00305733">
      <w:pPr>
        <w:rPr>
          <w:rFonts w:ascii="Times New Roman" w:hAnsi="Times New Roman"/>
          <w:sz w:val="24"/>
        </w:rPr>
      </w:pPr>
    </w:p>
    <w:p w:rsidR="00061AA5" w:rsidRPr="002344CA" w:rsidRDefault="00061AA5" w:rsidP="00305733">
      <w:pPr>
        <w:rPr>
          <w:rFonts w:ascii="Times New Roman" w:hAnsi="Times New Roman"/>
          <w:sz w:val="24"/>
        </w:rPr>
      </w:pPr>
    </w:p>
    <w:p w:rsidR="00D25BB1" w:rsidRDefault="00D25BB1" w:rsidP="00305733"/>
    <w:sectPr w:rsidR="00D25BB1" w:rsidSect="006F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49E"/>
    <w:multiLevelType w:val="hybridMultilevel"/>
    <w:tmpl w:val="7B38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7DC9"/>
    <w:multiLevelType w:val="hybridMultilevel"/>
    <w:tmpl w:val="40EA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76388"/>
    <w:multiLevelType w:val="hybridMultilevel"/>
    <w:tmpl w:val="B890112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734AF"/>
    <w:multiLevelType w:val="multilevel"/>
    <w:tmpl w:val="A100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2A52FE"/>
    <w:multiLevelType w:val="hybridMultilevel"/>
    <w:tmpl w:val="635A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F256E"/>
    <w:multiLevelType w:val="multilevel"/>
    <w:tmpl w:val="70E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A655E2"/>
    <w:rsid w:val="00061AA5"/>
    <w:rsid w:val="00095426"/>
    <w:rsid w:val="002344CA"/>
    <w:rsid w:val="00305733"/>
    <w:rsid w:val="00617C32"/>
    <w:rsid w:val="00643595"/>
    <w:rsid w:val="006F7EB7"/>
    <w:rsid w:val="00753F5B"/>
    <w:rsid w:val="007738A0"/>
    <w:rsid w:val="007F24B4"/>
    <w:rsid w:val="008144D9"/>
    <w:rsid w:val="008A33EF"/>
    <w:rsid w:val="008E0E6B"/>
    <w:rsid w:val="0093030C"/>
    <w:rsid w:val="00A655E2"/>
    <w:rsid w:val="00C4552D"/>
    <w:rsid w:val="00D25BB1"/>
    <w:rsid w:val="00DB1D27"/>
    <w:rsid w:val="00E44A8A"/>
    <w:rsid w:val="00E55E07"/>
    <w:rsid w:val="00F10FA0"/>
    <w:rsid w:val="00F50824"/>
    <w:rsid w:val="00FB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733"/>
    <w:pPr>
      <w:spacing w:after="120" w:line="240" w:lineRule="auto"/>
      <w:ind w:left="720"/>
      <w:contextualSpacing/>
    </w:pPr>
    <w:rPr>
      <w:rFonts w:ascii="Calibri" w:eastAsia="Cambria" w:hAnsi="Calibri" w:cs="Times New Roman"/>
      <w:sz w:val="20"/>
      <w:szCs w:val="24"/>
    </w:rPr>
  </w:style>
  <w:style w:type="paragraph" w:customStyle="1" w:styleId="TGSub-Section">
    <w:name w:val="TG Sub-Section"/>
    <w:basedOn w:val="Normal"/>
    <w:qFormat/>
    <w:rsid w:val="00305733"/>
    <w:pPr>
      <w:keepNext/>
      <w:spacing w:after="0" w:line="240" w:lineRule="auto"/>
    </w:pPr>
    <w:rPr>
      <w:rFonts w:ascii="Calibri" w:eastAsia="Cambria" w:hAnsi="Calibri" w:cs="Times New Roman"/>
      <w:b/>
      <w:sz w:val="20"/>
      <w:szCs w:val="24"/>
    </w:rPr>
  </w:style>
  <w:style w:type="paragraph" w:styleId="NoSpacing">
    <w:name w:val="No Spacing"/>
    <w:uiPriority w:val="1"/>
    <w:qFormat/>
    <w:rsid w:val="00305733"/>
    <w:pPr>
      <w:spacing w:after="0" w:line="240" w:lineRule="auto"/>
    </w:pPr>
    <w:rPr>
      <w:rFonts w:ascii="Calibri" w:eastAsia="Cambria" w:hAnsi="Calibri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Hellen</cp:lastModifiedBy>
  <cp:revision>2</cp:revision>
  <dcterms:created xsi:type="dcterms:W3CDTF">2018-02-12T05:03:00Z</dcterms:created>
  <dcterms:modified xsi:type="dcterms:W3CDTF">2018-02-12T05:03:00Z</dcterms:modified>
</cp:coreProperties>
</file>